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0CADF" w14:textId="77777777" w:rsidR="00342F49" w:rsidRPr="00A55077" w:rsidRDefault="00342F49" w:rsidP="00A064BC">
      <w:pPr>
        <w:pStyle w:val="TableTitle"/>
        <w:spacing w:before="0"/>
        <w:rPr>
          <w:bCs/>
        </w:rPr>
      </w:pPr>
      <w:bookmarkStart w:id="0" w:name="KQ2_evidencetable"/>
      <w:r w:rsidRPr="00BC45BF">
        <w:t xml:space="preserve">Table </w:t>
      </w:r>
      <w:r>
        <w:t>C</w:t>
      </w:r>
      <w:r w:rsidRPr="00BC45BF">
        <w:t>.</w:t>
      </w:r>
      <w:r>
        <w:t>2</w:t>
      </w:r>
      <w:r w:rsidRPr="00BC45BF">
        <w:t>. K</w:t>
      </w:r>
      <w:bookmarkStart w:id="1" w:name="_GoBack"/>
      <w:bookmarkEnd w:id="1"/>
      <w:r w:rsidRPr="00BC45BF">
        <w:t>Q</w:t>
      </w:r>
      <w:r>
        <w:t>2</w:t>
      </w:r>
      <w:r w:rsidRPr="00BC45BF">
        <w:t xml:space="preserve"> evidence table</w:t>
      </w:r>
      <w:bookmarkEnd w:id="0"/>
    </w:p>
    <w:tbl>
      <w:tblPr>
        <w:tblStyle w:val="TableGrid"/>
        <w:tblW w:w="4899" w:type="pct"/>
        <w:jc w:val="center"/>
        <w:tblLook w:val="04A0" w:firstRow="1" w:lastRow="0" w:firstColumn="1" w:lastColumn="0" w:noHBand="0" w:noVBand="1"/>
      </w:tblPr>
      <w:tblGrid>
        <w:gridCol w:w="530"/>
        <w:gridCol w:w="2512"/>
        <w:gridCol w:w="3550"/>
        <w:gridCol w:w="3008"/>
        <w:gridCol w:w="3310"/>
      </w:tblGrid>
      <w:tr w:rsidR="00342F49" w:rsidRPr="002367A2" w14:paraId="79D1A416" w14:textId="77777777" w:rsidTr="006830E9">
        <w:trPr>
          <w:cantSplit/>
          <w:trHeight w:val="1134"/>
          <w:tblHeader/>
          <w:jc w:val="center"/>
        </w:trPr>
        <w:tc>
          <w:tcPr>
            <w:tcW w:w="205" w:type="pct"/>
            <w:shd w:val="clear" w:color="auto" w:fill="D9D9D9" w:themeFill="background1" w:themeFillShade="D9"/>
            <w:textDirection w:val="btLr"/>
          </w:tcPr>
          <w:p w14:paraId="0FA3ABF3" w14:textId="77777777" w:rsidR="00342F49" w:rsidRPr="000858EE" w:rsidRDefault="00342F49" w:rsidP="006830E9">
            <w:pPr>
              <w:spacing w:after="60"/>
              <w:ind w:left="113" w:right="113"/>
              <w:jc w:val="center"/>
              <w:rPr>
                <w:rFonts w:ascii="Arial" w:hAnsi="Arial" w:cs="Arial"/>
                <w:noProof/>
                <w:sz w:val="18"/>
                <w:szCs w:val="18"/>
              </w:rPr>
            </w:pPr>
            <w:r>
              <w:rPr>
                <w:rFonts w:ascii="Arial" w:eastAsia="Calibri" w:hAnsi="Arial"/>
                <w:b/>
                <w:color w:val="000000"/>
                <w:sz w:val="20"/>
              </w:rPr>
              <w:t>Intervention</w:t>
            </w:r>
          </w:p>
        </w:tc>
        <w:tc>
          <w:tcPr>
            <w:tcW w:w="973" w:type="pct"/>
            <w:shd w:val="clear" w:color="auto" w:fill="D9D9D9" w:themeFill="background1" w:themeFillShade="D9"/>
          </w:tcPr>
          <w:p w14:paraId="15084227" w14:textId="77777777" w:rsidR="00342F49" w:rsidRDefault="00342F49" w:rsidP="006830E9">
            <w:pPr>
              <w:rPr>
                <w:rFonts w:ascii="Arial" w:hAnsi="Arial" w:cs="Arial"/>
                <w:b/>
                <w:bCs/>
                <w:sz w:val="18"/>
                <w:szCs w:val="18"/>
              </w:rPr>
            </w:pPr>
            <w:r>
              <w:rPr>
                <w:rFonts w:ascii="Arial" w:hAnsi="Arial" w:cs="Arial"/>
                <w:b/>
                <w:bCs/>
                <w:sz w:val="18"/>
                <w:szCs w:val="18"/>
              </w:rPr>
              <w:t>Study:</w:t>
            </w:r>
          </w:p>
          <w:p w14:paraId="78DE8078" w14:textId="2F8EC82D" w:rsidR="00342F49" w:rsidRPr="006E0567" w:rsidRDefault="00342F49" w:rsidP="006830E9">
            <w:pPr>
              <w:rPr>
                <w:rFonts w:ascii="Arial" w:hAnsi="Arial" w:cs="Arial"/>
                <w:sz w:val="18"/>
                <w:szCs w:val="18"/>
              </w:rPr>
            </w:pPr>
            <w:r w:rsidRPr="006E0567">
              <w:rPr>
                <w:rFonts w:ascii="Arial" w:hAnsi="Arial" w:cs="Arial"/>
                <w:sz w:val="18"/>
                <w:szCs w:val="18"/>
              </w:rPr>
              <w:t xml:space="preserve">Author, </w:t>
            </w:r>
            <w:r>
              <w:rPr>
                <w:rFonts w:ascii="Arial" w:hAnsi="Arial" w:cs="Arial"/>
                <w:sz w:val="18"/>
                <w:szCs w:val="18"/>
              </w:rPr>
              <w:t>Y</w:t>
            </w:r>
            <w:r w:rsidRPr="006E0567">
              <w:rPr>
                <w:rFonts w:ascii="Arial" w:hAnsi="Arial" w:cs="Arial"/>
                <w:sz w:val="18"/>
                <w:szCs w:val="18"/>
              </w:rPr>
              <w:t>ear</w:t>
            </w:r>
            <w:r>
              <w:rPr>
                <w:rFonts w:ascii="Arial" w:hAnsi="Arial" w:cs="Arial"/>
                <w:sz w:val="18"/>
                <w:szCs w:val="18"/>
              </w:rPr>
              <w:t>;</w:t>
            </w:r>
          </w:p>
          <w:p w14:paraId="0AF3858A" w14:textId="13A22F68" w:rsidR="00342F49" w:rsidRDefault="00342F49" w:rsidP="006830E9">
            <w:pPr>
              <w:rPr>
                <w:rFonts w:ascii="Arial" w:hAnsi="Arial" w:cs="Arial"/>
                <w:sz w:val="18"/>
                <w:szCs w:val="18"/>
              </w:rPr>
            </w:pPr>
            <w:r w:rsidRPr="006E0567">
              <w:rPr>
                <w:rFonts w:ascii="Arial" w:hAnsi="Arial" w:cs="Arial"/>
                <w:sz w:val="18"/>
                <w:szCs w:val="18"/>
              </w:rPr>
              <w:t xml:space="preserve">Multiple </w:t>
            </w:r>
            <w:r>
              <w:rPr>
                <w:rFonts w:ascii="Arial" w:hAnsi="Arial" w:cs="Arial"/>
                <w:sz w:val="18"/>
                <w:szCs w:val="18"/>
              </w:rPr>
              <w:t>P</w:t>
            </w:r>
            <w:r w:rsidRPr="006E0567">
              <w:rPr>
                <w:rFonts w:ascii="Arial" w:hAnsi="Arial" w:cs="Arial"/>
                <w:sz w:val="18"/>
                <w:szCs w:val="18"/>
              </w:rPr>
              <w:t>ublications</w:t>
            </w:r>
            <w:r>
              <w:rPr>
                <w:rFonts w:ascii="Arial" w:hAnsi="Arial" w:cs="Arial"/>
                <w:sz w:val="18"/>
                <w:szCs w:val="18"/>
              </w:rPr>
              <w:t>;</w:t>
            </w:r>
          </w:p>
          <w:p w14:paraId="3B56C20B" w14:textId="77777777" w:rsidR="00342F49" w:rsidRPr="006E0567" w:rsidRDefault="00342F49" w:rsidP="006830E9">
            <w:pPr>
              <w:rPr>
                <w:rFonts w:ascii="Arial" w:hAnsi="Arial" w:cs="Arial"/>
                <w:sz w:val="18"/>
                <w:szCs w:val="18"/>
              </w:rPr>
            </w:pPr>
            <w:r>
              <w:rPr>
                <w:rFonts w:ascii="Arial" w:hAnsi="Arial" w:cs="Arial"/>
                <w:sz w:val="18"/>
                <w:szCs w:val="18"/>
              </w:rPr>
              <w:t>Trial ID;</w:t>
            </w:r>
          </w:p>
          <w:p w14:paraId="0A5F01B5" w14:textId="50016014" w:rsidR="00342F49" w:rsidRPr="006E0567" w:rsidRDefault="00342F49" w:rsidP="006830E9">
            <w:pPr>
              <w:rPr>
                <w:rFonts w:ascii="Arial" w:hAnsi="Arial" w:cs="Arial"/>
                <w:sz w:val="18"/>
                <w:szCs w:val="18"/>
              </w:rPr>
            </w:pPr>
            <w:r w:rsidRPr="006E0567">
              <w:rPr>
                <w:rFonts w:ascii="Arial" w:hAnsi="Arial" w:cs="Arial"/>
                <w:sz w:val="18"/>
                <w:szCs w:val="18"/>
              </w:rPr>
              <w:t xml:space="preserve">Study </w:t>
            </w:r>
            <w:r>
              <w:rPr>
                <w:rFonts w:ascii="Arial" w:hAnsi="Arial" w:cs="Arial"/>
                <w:sz w:val="18"/>
                <w:szCs w:val="18"/>
              </w:rPr>
              <w:t>D</w:t>
            </w:r>
            <w:r w:rsidRPr="006E0567">
              <w:rPr>
                <w:rFonts w:ascii="Arial" w:hAnsi="Arial" w:cs="Arial"/>
                <w:sz w:val="18"/>
                <w:szCs w:val="18"/>
              </w:rPr>
              <w:t>esign</w:t>
            </w:r>
            <w:r>
              <w:rPr>
                <w:rFonts w:ascii="Arial" w:hAnsi="Arial" w:cs="Arial"/>
                <w:sz w:val="18"/>
                <w:szCs w:val="18"/>
              </w:rPr>
              <w:t>;</w:t>
            </w:r>
          </w:p>
          <w:p w14:paraId="79D12AD5" w14:textId="77777777" w:rsidR="00342F49" w:rsidRDefault="00342F49" w:rsidP="006830E9">
            <w:pPr>
              <w:rPr>
                <w:rFonts w:ascii="Arial" w:hAnsi="Arial" w:cs="Arial"/>
                <w:sz w:val="18"/>
                <w:szCs w:val="18"/>
              </w:rPr>
            </w:pPr>
            <w:r w:rsidRPr="006E0567">
              <w:rPr>
                <w:rFonts w:ascii="Arial" w:hAnsi="Arial" w:cs="Arial"/>
                <w:sz w:val="18"/>
                <w:szCs w:val="18"/>
              </w:rPr>
              <w:t>Sites</w:t>
            </w:r>
            <w:r>
              <w:rPr>
                <w:rFonts w:ascii="Arial" w:hAnsi="Arial" w:cs="Arial"/>
                <w:sz w:val="18"/>
                <w:szCs w:val="18"/>
              </w:rPr>
              <w:t>;</w:t>
            </w:r>
          </w:p>
          <w:p w14:paraId="6865226A" w14:textId="5FCFBB0D" w:rsidR="00342F49" w:rsidRPr="006E0567" w:rsidRDefault="00342F49" w:rsidP="006830E9">
            <w:pPr>
              <w:rPr>
                <w:rFonts w:ascii="Arial" w:hAnsi="Arial" w:cs="Arial"/>
                <w:sz w:val="18"/>
                <w:szCs w:val="18"/>
              </w:rPr>
            </w:pPr>
            <w:r w:rsidRPr="006E0567">
              <w:rPr>
                <w:rFonts w:ascii="Arial" w:hAnsi="Arial" w:cs="Arial"/>
                <w:sz w:val="18"/>
                <w:szCs w:val="18"/>
              </w:rPr>
              <w:t xml:space="preserve">Study </w:t>
            </w:r>
            <w:r>
              <w:rPr>
                <w:rFonts w:ascii="Arial" w:hAnsi="Arial" w:cs="Arial"/>
                <w:sz w:val="18"/>
                <w:szCs w:val="18"/>
              </w:rPr>
              <w:t>S</w:t>
            </w:r>
            <w:r w:rsidRPr="006E0567">
              <w:rPr>
                <w:rFonts w:ascii="Arial" w:hAnsi="Arial" w:cs="Arial"/>
                <w:sz w:val="18"/>
                <w:szCs w:val="18"/>
              </w:rPr>
              <w:t>ize</w:t>
            </w:r>
            <w:r>
              <w:rPr>
                <w:rFonts w:ascii="Arial" w:hAnsi="Arial" w:cs="Arial"/>
                <w:sz w:val="18"/>
                <w:szCs w:val="18"/>
              </w:rPr>
              <w:t>;</w:t>
            </w:r>
          </w:p>
          <w:p w14:paraId="0AE63239" w14:textId="77777777" w:rsidR="00342F49" w:rsidRDefault="00342F49" w:rsidP="006830E9">
            <w:pPr>
              <w:rPr>
                <w:rFonts w:ascii="Arial" w:hAnsi="Arial" w:cs="Arial"/>
                <w:sz w:val="18"/>
                <w:szCs w:val="18"/>
              </w:rPr>
            </w:pPr>
            <w:r w:rsidRPr="006E0567">
              <w:rPr>
                <w:rFonts w:ascii="Arial" w:hAnsi="Arial" w:cs="Arial"/>
                <w:sz w:val="18"/>
                <w:szCs w:val="18"/>
              </w:rPr>
              <w:t>Location</w:t>
            </w:r>
          </w:p>
          <w:p w14:paraId="3C2175E5" w14:textId="77777777" w:rsidR="00342F49" w:rsidRPr="000858EE" w:rsidRDefault="00342F49" w:rsidP="006830E9">
            <w:pPr>
              <w:spacing w:after="60"/>
              <w:rPr>
                <w:rFonts w:ascii="Arial" w:hAnsi="Arial" w:cs="Arial"/>
                <w:noProof/>
                <w:sz w:val="18"/>
                <w:szCs w:val="18"/>
              </w:rPr>
            </w:pPr>
            <w:r>
              <w:rPr>
                <w:rFonts w:ascii="Arial" w:hAnsi="Arial" w:cs="Arial"/>
                <w:sz w:val="18"/>
                <w:szCs w:val="18"/>
              </w:rPr>
              <w:t>Setting</w:t>
            </w:r>
          </w:p>
        </w:tc>
        <w:tc>
          <w:tcPr>
            <w:tcW w:w="1375" w:type="pct"/>
            <w:shd w:val="clear" w:color="auto" w:fill="D9D9D9" w:themeFill="background1" w:themeFillShade="D9"/>
          </w:tcPr>
          <w:p w14:paraId="6AB4AD14" w14:textId="77777777" w:rsidR="00342F49" w:rsidRDefault="00342F49" w:rsidP="006830E9">
            <w:pPr>
              <w:rPr>
                <w:rFonts w:ascii="Arial" w:hAnsi="Arial" w:cs="Arial"/>
                <w:b/>
                <w:bCs/>
                <w:sz w:val="18"/>
                <w:szCs w:val="18"/>
              </w:rPr>
            </w:pPr>
            <w:r>
              <w:rPr>
                <w:rFonts w:ascii="Arial" w:hAnsi="Arial" w:cs="Arial"/>
                <w:b/>
                <w:bCs/>
                <w:sz w:val="18"/>
                <w:szCs w:val="18"/>
              </w:rPr>
              <w:t>Population:</w:t>
            </w:r>
          </w:p>
          <w:p w14:paraId="3060BEC5" w14:textId="77777777" w:rsidR="00342F49" w:rsidRPr="006E0567" w:rsidRDefault="00342F49" w:rsidP="006830E9">
            <w:pPr>
              <w:rPr>
                <w:rFonts w:ascii="Arial" w:hAnsi="Arial" w:cs="Arial"/>
                <w:sz w:val="18"/>
                <w:szCs w:val="18"/>
              </w:rPr>
            </w:pPr>
            <w:r w:rsidRPr="006E0567">
              <w:rPr>
                <w:rFonts w:ascii="Arial" w:hAnsi="Arial" w:cs="Arial"/>
                <w:sz w:val="18"/>
                <w:szCs w:val="18"/>
              </w:rPr>
              <w:t>Setting</w:t>
            </w:r>
            <w:r>
              <w:rPr>
                <w:rFonts w:ascii="Arial" w:hAnsi="Arial" w:cs="Arial"/>
                <w:sz w:val="18"/>
                <w:szCs w:val="18"/>
              </w:rPr>
              <w:t>;</w:t>
            </w:r>
          </w:p>
          <w:p w14:paraId="0A8351A1" w14:textId="3F47CF1E" w:rsidR="00342F49" w:rsidRPr="006E0567" w:rsidRDefault="00342F49" w:rsidP="006830E9">
            <w:pPr>
              <w:rPr>
                <w:rFonts w:ascii="Arial" w:hAnsi="Arial" w:cs="Arial"/>
                <w:sz w:val="18"/>
                <w:szCs w:val="18"/>
              </w:rPr>
            </w:pPr>
            <w:r w:rsidRPr="006E0567">
              <w:rPr>
                <w:rFonts w:ascii="Arial" w:hAnsi="Arial" w:cs="Arial"/>
                <w:sz w:val="18"/>
                <w:szCs w:val="18"/>
              </w:rPr>
              <w:t xml:space="preserve">Study </w:t>
            </w:r>
            <w:r>
              <w:rPr>
                <w:rFonts w:ascii="Arial" w:hAnsi="Arial" w:cs="Arial"/>
                <w:sz w:val="18"/>
                <w:szCs w:val="18"/>
              </w:rPr>
              <w:t>T</w:t>
            </w:r>
            <w:r w:rsidRPr="006E0567">
              <w:rPr>
                <w:rFonts w:ascii="Arial" w:hAnsi="Arial" w:cs="Arial"/>
                <w:sz w:val="18"/>
                <w:szCs w:val="18"/>
              </w:rPr>
              <w:t>arget</w:t>
            </w:r>
            <w:r>
              <w:rPr>
                <w:rFonts w:ascii="Arial" w:hAnsi="Arial" w:cs="Arial"/>
                <w:sz w:val="18"/>
                <w:szCs w:val="18"/>
              </w:rPr>
              <w:t>;</w:t>
            </w:r>
          </w:p>
          <w:p w14:paraId="6ADF3A98" w14:textId="40E1933B" w:rsidR="00342F49" w:rsidRPr="006E0567" w:rsidRDefault="00342F49" w:rsidP="006830E9">
            <w:pPr>
              <w:rPr>
                <w:rFonts w:ascii="Arial" w:hAnsi="Arial" w:cs="Arial"/>
                <w:sz w:val="18"/>
                <w:szCs w:val="18"/>
              </w:rPr>
            </w:pPr>
            <w:r w:rsidRPr="006E0567">
              <w:rPr>
                <w:rFonts w:ascii="Arial" w:hAnsi="Arial" w:cs="Arial"/>
                <w:sz w:val="18"/>
                <w:szCs w:val="18"/>
              </w:rPr>
              <w:t xml:space="preserve">ADHD </w:t>
            </w:r>
            <w:r>
              <w:rPr>
                <w:rFonts w:ascii="Arial" w:hAnsi="Arial" w:cs="Arial"/>
                <w:sz w:val="18"/>
                <w:szCs w:val="18"/>
              </w:rPr>
              <w:t>P</w:t>
            </w:r>
            <w:r w:rsidRPr="006E0567">
              <w:rPr>
                <w:rFonts w:ascii="Arial" w:hAnsi="Arial" w:cs="Arial"/>
                <w:sz w:val="18"/>
                <w:szCs w:val="18"/>
              </w:rPr>
              <w:t>resentation</w:t>
            </w:r>
            <w:r>
              <w:rPr>
                <w:rFonts w:ascii="Arial" w:hAnsi="Arial" w:cs="Arial"/>
                <w:sz w:val="18"/>
                <w:szCs w:val="18"/>
              </w:rPr>
              <w:t>;</w:t>
            </w:r>
          </w:p>
          <w:p w14:paraId="10D7C066" w14:textId="77777777" w:rsidR="00342F49" w:rsidRPr="006E0567" w:rsidRDefault="00342F49" w:rsidP="006830E9">
            <w:pPr>
              <w:rPr>
                <w:rFonts w:ascii="Arial" w:hAnsi="Arial" w:cs="Arial"/>
                <w:sz w:val="18"/>
                <w:szCs w:val="18"/>
              </w:rPr>
            </w:pPr>
            <w:r w:rsidRPr="006E0567">
              <w:rPr>
                <w:rFonts w:ascii="Arial" w:hAnsi="Arial" w:cs="Arial"/>
                <w:sz w:val="18"/>
                <w:szCs w:val="18"/>
              </w:rPr>
              <w:t>Diagnosis</w:t>
            </w:r>
            <w:r>
              <w:rPr>
                <w:rFonts w:ascii="Arial" w:hAnsi="Arial" w:cs="Arial"/>
                <w:sz w:val="18"/>
                <w:szCs w:val="18"/>
              </w:rPr>
              <w:t>;</w:t>
            </w:r>
          </w:p>
          <w:p w14:paraId="3FFCC12D" w14:textId="77777777" w:rsidR="00342F49" w:rsidRDefault="00342F49" w:rsidP="006830E9">
            <w:pPr>
              <w:rPr>
                <w:rFonts w:ascii="Arial" w:hAnsi="Arial" w:cs="Arial"/>
                <w:sz w:val="18"/>
                <w:szCs w:val="18"/>
              </w:rPr>
            </w:pPr>
            <w:r w:rsidRPr="006E0567">
              <w:rPr>
                <w:rFonts w:ascii="Arial" w:hAnsi="Arial" w:cs="Arial"/>
                <w:sz w:val="18"/>
                <w:szCs w:val="18"/>
              </w:rPr>
              <w:t>Comorbidity</w:t>
            </w:r>
            <w:r>
              <w:rPr>
                <w:rFonts w:ascii="Arial" w:hAnsi="Arial" w:cs="Arial"/>
                <w:sz w:val="18"/>
                <w:szCs w:val="18"/>
              </w:rPr>
              <w:t>;</w:t>
            </w:r>
          </w:p>
          <w:p w14:paraId="5E8BB70F" w14:textId="77777777" w:rsidR="00342F49" w:rsidRPr="006E0567" w:rsidRDefault="00342F49" w:rsidP="006830E9">
            <w:pPr>
              <w:rPr>
                <w:rFonts w:ascii="Arial" w:hAnsi="Arial" w:cs="Arial"/>
                <w:sz w:val="18"/>
                <w:szCs w:val="18"/>
              </w:rPr>
            </w:pPr>
            <w:r w:rsidRPr="006E0567">
              <w:rPr>
                <w:rFonts w:ascii="Arial" w:hAnsi="Arial" w:cs="Arial"/>
                <w:sz w:val="18"/>
                <w:szCs w:val="18"/>
              </w:rPr>
              <w:t>% Female</w:t>
            </w:r>
            <w:r>
              <w:rPr>
                <w:rFonts w:ascii="Arial" w:hAnsi="Arial" w:cs="Arial"/>
                <w:sz w:val="18"/>
                <w:szCs w:val="18"/>
              </w:rPr>
              <w:t>;</w:t>
            </w:r>
          </w:p>
          <w:p w14:paraId="30FAA0E1" w14:textId="28DA1667" w:rsidR="00342F49" w:rsidRPr="006E0567" w:rsidRDefault="00342F49" w:rsidP="006830E9">
            <w:pPr>
              <w:rPr>
                <w:rFonts w:ascii="Arial" w:hAnsi="Arial" w:cs="Arial"/>
                <w:sz w:val="18"/>
                <w:szCs w:val="18"/>
              </w:rPr>
            </w:pPr>
            <w:r w:rsidRPr="006E0567">
              <w:rPr>
                <w:rFonts w:ascii="Arial" w:hAnsi="Arial" w:cs="Arial"/>
                <w:sz w:val="18"/>
                <w:szCs w:val="18"/>
              </w:rPr>
              <w:t xml:space="preserve">Age </w:t>
            </w:r>
            <w:r>
              <w:rPr>
                <w:rFonts w:ascii="Arial" w:hAnsi="Arial" w:cs="Arial"/>
                <w:sz w:val="18"/>
                <w:szCs w:val="18"/>
              </w:rPr>
              <w:t>M</w:t>
            </w:r>
            <w:r w:rsidRPr="006E0567">
              <w:rPr>
                <w:rFonts w:ascii="Arial" w:hAnsi="Arial" w:cs="Arial"/>
                <w:sz w:val="18"/>
                <w:szCs w:val="18"/>
              </w:rPr>
              <w:t>ean</w:t>
            </w:r>
            <w:r>
              <w:rPr>
                <w:rFonts w:ascii="Arial" w:hAnsi="Arial" w:cs="Arial"/>
                <w:sz w:val="18"/>
                <w:szCs w:val="18"/>
              </w:rPr>
              <w:t>;</w:t>
            </w:r>
          </w:p>
          <w:p w14:paraId="19FA96D5" w14:textId="519A2A55" w:rsidR="00342F49" w:rsidRPr="006E0567" w:rsidRDefault="00342F49" w:rsidP="006830E9">
            <w:pPr>
              <w:rPr>
                <w:rFonts w:ascii="Arial" w:hAnsi="Arial" w:cs="Arial"/>
                <w:sz w:val="18"/>
                <w:szCs w:val="18"/>
              </w:rPr>
            </w:pPr>
            <w:r w:rsidRPr="006E0567">
              <w:rPr>
                <w:rFonts w:ascii="Arial" w:hAnsi="Arial" w:cs="Arial"/>
                <w:sz w:val="18"/>
                <w:szCs w:val="18"/>
              </w:rPr>
              <w:t xml:space="preserve">Minimum </w:t>
            </w:r>
            <w:r>
              <w:rPr>
                <w:rFonts w:ascii="Arial" w:hAnsi="Arial" w:cs="Arial"/>
                <w:sz w:val="18"/>
                <w:szCs w:val="18"/>
              </w:rPr>
              <w:t>A</w:t>
            </w:r>
            <w:r w:rsidRPr="006E0567">
              <w:rPr>
                <w:rFonts w:ascii="Arial" w:hAnsi="Arial" w:cs="Arial"/>
                <w:sz w:val="18"/>
                <w:szCs w:val="18"/>
              </w:rPr>
              <w:t>ge</w:t>
            </w:r>
            <w:r>
              <w:rPr>
                <w:rFonts w:ascii="Arial" w:hAnsi="Arial" w:cs="Arial"/>
                <w:sz w:val="18"/>
                <w:szCs w:val="18"/>
              </w:rPr>
              <w:t>;</w:t>
            </w:r>
          </w:p>
          <w:p w14:paraId="3D791A9B" w14:textId="2256F292" w:rsidR="00342F49" w:rsidRPr="006E0567" w:rsidRDefault="00342F49" w:rsidP="006830E9">
            <w:pPr>
              <w:rPr>
                <w:rFonts w:ascii="Arial" w:hAnsi="Arial" w:cs="Arial"/>
                <w:sz w:val="18"/>
                <w:szCs w:val="18"/>
              </w:rPr>
            </w:pPr>
            <w:r w:rsidRPr="006E0567">
              <w:rPr>
                <w:rFonts w:ascii="Arial" w:hAnsi="Arial" w:cs="Arial"/>
                <w:sz w:val="18"/>
                <w:szCs w:val="18"/>
              </w:rPr>
              <w:t xml:space="preserve">Maximum </w:t>
            </w:r>
            <w:r>
              <w:rPr>
                <w:rFonts w:ascii="Arial" w:hAnsi="Arial" w:cs="Arial"/>
                <w:sz w:val="18"/>
                <w:szCs w:val="18"/>
              </w:rPr>
              <w:t>A</w:t>
            </w:r>
            <w:r w:rsidRPr="006E0567">
              <w:rPr>
                <w:rFonts w:ascii="Arial" w:hAnsi="Arial" w:cs="Arial"/>
                <w:sz w:val="18"/>
                <w:szCs w:val="18"/>
              </w:rPr>
              <w:t>ge</w:t>
            </w:r>
            <w:r>
              <w:rPr>
                <w:rFonts w:ascii="Arial" w:hAnsi="Arial" w:cs="Arial"/>
                <w:sz w:val="18"/>
                <w:szCs w:val="18"/>
              </w:rPr>
              <w:t>;</w:t>
            </w:r>
          </w:p>
          <w:p w14:paraId="69FE931C" w14:textId="77777777" w:rsidR="00342F49" w:rsidRPr="002367A2" w:rsidRDefault="00342F49" w:rsidP="006830E9">
            <w:pPr>
              <w:rPr>
                <w:rFonts w:ascii="Arial" w:hAnsi="Arial" w:cs="Arial"/>
                <w:b/>
                <w:bCs/>
                <w:sz w:val="18"/>
                <w:szCs w:val="18"/>
              </w:rPr>
            </w:pPr>
            <w:r w:rsidRPr="006E0567">
              <w:rPr>
                <w:rFonts w:ascii="Arial" w:hAnsi="Arial" w:cs="Arial"/>
                <w:sz w:val="18"/>
                <w:szCs w:val="18"/>
              </w:rPr>
              <w:t>Ethnicity</w:t>
            </w:r>
          </w:p>
        </w:tc>
        <w:tc>
          <w:tcPr>
            <w:tcW w:w="1165" w:type="pct"/>
            <w:shd w:val="clear" w:color="auto" w:fill="D9D9D9" w:themeFill="background1" w:themeFillShade="D9"/>
          </w:tcPr>
          <w:p w14:paraId="665E7B1A" w14:textId="77777777" w:rsidR="00342F49" w:rsidRDefault="00342F49" w:rsidP="006830E9">
            <w:pPr>
              <w:rPr>
                <w:rFonts w:ascii="Arial" w:hAnsi="Arial" w:cs="Arial"/>
                <w:b/>
                <w:bCs/>
                <w:sz w:val="18"/>
                <w:szCs w:val="18"/>
              </w:rPr>
            </w:pPr>
            <w:r>
              <w:rPr>
                <w:rFonts w:ascii="Arial" w:hAnsi="Arial" w:cs="Arial"/>
                <w:b/>
                <w:bCs/>
                <w:sz w:val="18"/>
                <w:szCs w:val="18"/>
              </w:rPr>
              <w:t>Comparison:</w:t>
            </w:r>
          </w:p>
          <w:p w14:paraId="51A57DCB" w14:textId="77777777" w:rsidR="00342F49" w:rsidRPr="006E0567" w:rsidRDefault="00342F49" w:rsidP="006830E9">
            <w:pPr>
              <w:rPr>
                <w:rFonts w:ascii="Arial" w:hAnsi="Arial" w:cs="Arial"/>
                <w:sz w:val="18"/>
                <w:szCs w:val="18"/>
              </w:rPr>
            </w:pPr>
            <w:r w:rsidRPr="006E0567">
              <w:rPr>
                <w:rFonts w:ascii="Arial" w:hAnsi="Arial" w:cs="Arial"/>
                <w:sz w:val="18"/>
                <w:szCs w:val="18"/>
              </w:rPr>
              <w:t>Intervention</w:t>
            </w:r>
            <w:r>
              <w:rPr>
                <w:rFonts w:ascii="Arial" w:hAnsi="Arial" w:cs="Arial"/>
                <w:sz w:val="18"/>
                <w:szCs w:val="18"/>
              </w:rPr>
              <w:t>;</w:t>
            </w:r>
          </w:p>
          <w:p w14:paraId="54D7BD6C" w14:textId="77777777" w:rsidR="00342F49" w:rsidRPr="006E0567" w:rsidRDefault="00342F49" w:rsidP="006830E9">
            <w:pPr>
              <w:rPr>
                <w:rFonts w:ascii="Arial" w:hAnsi="Arial" w:cs="Arial"/>
                <w:sz w:val="18"/>
                <w:szCs w:val="18"/>
              </w:rPr>
            </w:pPr>
            <w:r w:rsidRPr="006E0567">
              <w:rPr>
                <w:rFonts w:ascii="Arial" w:hAnsi="Arial" w:cs="Arial"/>
                <w:sz w:val="18"/>
                <w:szCs w:val="18"/>
              </w:rPr>
              <w:t>Control</w:t>
            </w:r>
            <w:r>
              <w:rPr>
                <w:rFonts w:ascii="Arial" w:hAnsi="Arial" w:cs="Arial"/>
                <w:sz w:val="18"/>
                <w:szCs w:val="18"/>
              </w:rPr>
              <w:t>;</w:t>
            </w:r>
          </w:p>
          <w:p w14:paraId="738AA88E" w14:textId="77777777" w:rsidR="00342F49" w:rsidRPr="006E0567" w:rsidRDefault="00342F49" w:rsidP="006830E9">
            <w:pPr>
              <w:rPr>
                <w:rFonts w:ascii="Arial" w:hAnsi="Arial" w:cs="Arial"/>
                <w:sz w:val="18"/>
                <w:szCs w:val="18"/>
              </w:rPr>
            </w:pPr>
            <w:r w:rsidRPr="006E0567">
              <w:rPr>
                <w:rFonts w:ascii="Arial" w:hAnsi="Arial" w:cs="Arial"/>
                <w:sz w:val="18"/>
                <w:szCs w:val="18"/>
              </w:rPr>
              <w:t>Comparator</w:t>
            </w:r>
            <w:r>
              <w:rPr>
                <w:rFonts w:ascii="Arial" w:hAnsi="Arial" w:cs="Arial"/>
                <w:sz w:val="18"/>
                <w:szCs w:val="18"/>
              </w:rPr>
              <w:t>;</w:t>
            </w:r>
          </w:p>
          <w:p w14:paraId="29714500" w14:textId="7CA48FE5" w:rsidR="00342F49" w:rsidRPr="002367A2" w:rsidRDefault="00342F49" w:rsidP="006830E9">
            <w:pPr>
              <w:spacing w:after="120"/>
              <w:rPr>
                <w:rFonts w:ascii="Arial" w:hAnsi="Arial" w:cs="Arial"/>
                <w:b/>
                <w:bCs/>
                <w:sz w:val="18"/>
                <w:szCs w:val="18"/>
              </w:rPr>
            </w:pPr>
            <w:r w:rsidRPr="006E0567">
              <w:rPr>
                <w:rFonts w:ascii="Arial" w:hAnsi="Arial" w:cs="Arial"/>
                <w:sz w:val="18"/>
                <w:szCs w:val="18"/>
              </w:rPr>
              <w:t>Follow-</w:t>
            </w:r>
            <w:r>
              <w:rPr>
                <w:rFonts w:ascii="Arial" w:hAnsi="Arial" w:cs="Arial"/>
                <w:sz w:val="18"/>
                <w:szCs w:val="18"/>
              </w:rPr>
              <w:t>U</w:t>
            </w:r>
            <w:r w:rsidRPr="006E0567">
              <w:rPr>
                <w:rFonts w:ascii="Arial" w:hAnsi="Arial" w:cs="Arial"/>
                <w:sz w:val="18"/>
                <w:szCs w:val="18"/>
              </w:rPr>
              <w:t>p</w:t>
            </w:r>
          </w:p>
        </w:tc>
        <w:tc>
          <w:tcPr>
            <w:tcW w:w="1283" w:type="pct"/>
            <w:shd w:val="clear" w:color="auto" w:fill="D9D9D9" w:themeFill="background1" w:themeFillShade="D9"/>
          </w:tcPr>
          <w:p w14:paraId="7970DCC0" w14:textId="5031419F" w:rsidR="00342F49" w:rsidRPr="000858EE" w:rsidRDefault="00342F49" w:rsidP="006830E9">
            <w:pPr>
              <w:rPr>
                <w:rFonts w:ascii="Arial" w:hAnsi="Arial" w:cs="Arial"/>
                <w:noProof/>
                <w:sz w:val="18"/>
                <w:szCs w:val="18"/>
              </w:rPr>
            </w:pPr>
            <w:r w:rsidRPr="005775CC">
              <w:rPr>
                <w:rFonts w:ascii="Arial" w:hAnsi="Arial" w:cs="Arial"/>
                <w:b/>
                <w:bCs/>
                <w:sz w:val="18"/>
                <w:szCs w:val="18"/>
              </w:rPr>
              <w:t xml:space="preserve">Outcome and </w:t>
            </w:r>
            <w:r>
              <w:rPr>
                <w:rFonts w:ascii="Arial" w:hAnsi="Arial" w:cs="Arial"/>
                <w:b/>
                <w:bCs/>
                <w:sz w:val="18"/>
                <w:szCs w:val="18"/>
              </w:rPr>
              <w:t>R</w:t>
            </w:r>
            <w:r w:rsidRPr="005775CC">
              <w:rPr>
                <w:rFonts w:ascii="Arial" w:hAnsi="Arial" w:cs="Arial"/>
                <w:b/>
                <w:bCs/>
                <w:sz w:val="18"/>
                <w:szCs w:val="18"/>
              </w:rPr>
              <w:t>esults</w:t>
            </w:r>
          </w:p>
        </w:tc>
      </w:tr>
      <w:tr w:rsidR="00342F49" w:rsidRPr="002367A2" w14:paraId="601B64EF" w14:textId="77777777" w:rsidTr="006830E9">
        <w:trPr>
          <w:cantSplit/>
          <w:trHeight w:val="1134"/>
          <w:jc w:val="center"/>
        </w:trPr>
        <w:tc>
          <w:tcPr>
            <w:tcW w:w="205" w:type="pct"/>
            <w:textDirection w:val="btLr"/>
          </w:tcPr>
          <w:p w14:paraId="7A90E76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t>CAM</w:t>
            </w:r>
          </w:p>
        </w:tc>
        <w:tc>
          <w:tcPr>
            <w:tcW w:w="973" w:type="pct"/>
          </w:tcPr>
          <w:p w14:paraId="2409A37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Aviv,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ExcludeYear="1"&gt;&lt;Author&gt;Aviv&lt;/Author&gt;&lt;Year&gt;2021&lt;/Year&gt;&lt;RecNum&gt;27246&lt;/RecNum&gt;&lt;DisplayText&gt;&lt;style face="superscript" font="Times New Roman"&gt;128&lt;/style&gt;&lt;/DisplayText&gt;&lt;record&gt;&lt;rec-number&gt;27246&lt;/rec-number&gt;&lt;foreign-keys&gt;&lt;key app="EN" db-id="zs0r5205zs5d9fe90v45v9rq50vrp09twwfx" timestamp="1680633575"&gt;27246&lt;/key&gt;&lt;/foreign-keys&gt;&lt;ref-type name="Journal Article"&gt;17&lt;/ref-type&gt;&lt;contributors&gt;&lt;authors&gt;&lt;author&gt;Aviv, T. M.&lt;/author&gt;&lt;author&gt;Katz, Y. J.&lt;/author&gt;&lt;author&gt;Berant, E.&lt;/author&gt;&lt;/authors&gt;&lt;/contributors&gt;&lt;auth-address&gt;Bar-Ilan University, Ramat Gan, Israel.&amp;#xD;Interdisciplinary Center Herzliya, Israel.&lt;/auth-address&gt;&lt;titles&gt;&lt;title&gt;The Contribution of Therapeutic Horseback Riding to the Improvement of Executive Functions and Self-Esteem Among Children With ADHD&lt;/title&gt;&lt;secondary-title&gt;J Atten Disord&lt;/secondary-title&gt;&lt;/titles&gt;&lt;periodical&gt;&lt;full-title&gt;J Atten Disord&lt;/full-title&gt;&lt;/periodical&gt;&lt;pages&gt;1743-1753&lt;/pages&gt;&lt;volume&gt;25&lt;/volume&gt;&lt;number&gt;12&lt;/number&gt;&lt;edition&gt;20200608&lt;/edition&gt;&lt;keywords&gt;&lt;keyword&gt;*Attention Deficit Disorder with Hyperactivity/therapy&lt;/keyword&gt;&lt;keyword&gt;Child&lt;/keyword&gt;&lt;keyword&gt;*Equine-Assisted Therapy&lt;/keyword&gt;&lt;keyword&gt;Executive Function&lt;/keyword&gt;&lt;keyword&gt;Humans&lt;/keyword&gt;&lt;keyword&gt;Self Concept&lt;/keyword&gt;&lt;keyword&gt;Surveys and Questionnaires&lt;/keyword&gt;&lt;keyword&gt;Adhd&lt;/keyword&gt;&lt;keyword&gt;self-esteem&lt;/keyword&gt;&lt;keyword&gt;therapeutic horseback riding&lt;/keyword&gt;&lt;/keywords&gt;&lt;dates&gt;&lt;year&gt;2021&lt;/year&gt;&lt;pub-dates&gt;&lt;date&gt;Oct&lt;/date&gt;&lt;/pub-dates&gt;&lt;/dates&gt;&lt;isbn&gt;1557-1246 (Electronic)&amp;#xD;1087-0547 (Linking)&lt;/isbn&gt;&lt;accession-num&gt;32508191&lt;/accession-num&gt;&lt;urls&gt;&lt;related-urls&gt;&lt;url&gt;https://www.ncbi.nlm.nih.gov/pubmed/32508191&lt;/url&gt;&lt;/related-urls&gt;&lt;/urls&gt;&lt;custom1&gt;Reference mining&lt;/custom1&gt;&lt;custom4&gt;Order&lt;/custom4&gt;&lt;custom5&gt;Retrieved&lt;/custom5&gt;&lt;custom6&gt;IncludeDE_KQ2&lt;/custom6&gt;&lt;electronic-resource-num&gt;10.1177/1087054720925898&lt;/electronic-resource-num&gt;&lt;remote-database-name&gt;Medline&lt;/remote-database-name&gt;&lt;remote-database-provider&gt;NLM&lt;/remote-database-provider&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128</w:t>
            </w:r>
            <w:r>
              <w:rPr>
                <w:rFonts w:ascii="Arial" w:hAnsi="Arial" w:cs="Arial"/>
                <w:noProof/>
                <w:sz w:val="18"/>
                <w:szCs w:val="18"/>
              </w:rPr>
              <w:fldChar w:fldCharType="end"/>
            </w:r>
          </w:p>
          <w:p w14:paraId="20D2139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64609C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7F2F3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E6279E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123</w:t>
            </w:r>
          </w:p>
          <w:p w14:paraId="22EAB6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215DDB4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28B16D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currently taking stimulant medication; those with co-occurring psychological disorders excluded</w:t>
            </w:r>
          </w:p>
          <w:p w14:paraId="39BF275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7555186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C964BE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CEA11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pediatric neurologist</w:t>
            </w:r>
          </w:p>
          <w:p w14:paraId="0ABE1EA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AAB45B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27.7</w:t>
            </w:r>
            <w:r w:rsidRPr="002367A2">
              <w:rPr>
                <w:rFonts w:ascii="Arial" w:hAnsi="Arial" w:cs="Arial"/>
                <w:sz w:val="18"/>
                <w:szCs w:val="18"/>
              </w:rPr>
              <w:t xml:space="preserve"> %</w:t>
            </w:r>
            <w:r>
              <w:rPr>
                <w:rFonts w:ascii="Arial" w:hAnsi="Arial" w:cs="Arial"/>
                <w:sz w:val="18"/>
                <w:szCs w:val="18"/>
              </w:rPr>
              <w:t xml:space="preserve"> </w:t>
            </w:r>
          </w:p>
          <w:p w14:paraId="579F1F4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8.97 (1.68)</w:t>
            </w:r>
          </w:p>
          <w:p w14:paraId="0E80BD4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BEAA46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3B32D6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BE0FA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100% Israeli</w:t>
            </w:r>
          </w:p>
        </w:tc>
        <w:tc>
          <w:tcPr>
            <w:tcW w:w="1165" w:type="pct"/>
          </w:tcPr>
          <w:p w14:paraId="40F9712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Horseback riding sessions plus medication (not further specified), 30-min therapeutic sessions, after completing each activity with the horse, the instructors and the children analyzed the children’s and the horse’s behaviors to strengthen the riders’ monitoring abilities by teaching them to observe and analyze their actions using the horse’s reactions as a feedback and to correct their behaviors accordingly, for 20 weeks</w:t>
            </w:r>
          </w:p>
          <w:p w14:paraId="3C76D5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5E03AF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plus medication (not further specified)</w:t>
            </w:r>
          </w:p>
          <w:p w14:paraId="7643D8F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3E792D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05F9EA00" w14:textId="77777777" w:rsidR="00342F49" w:rsidRDefault="00342F49" w:rsidP="006830E9">
            <w:pPr>
              <w:rPr>
                <w:rFonts w:ascii="Arial" w:hAnsi="Arial" w:cs="Arial"/>
                <w:sz w:val="18"/>
                <w:szCs w:val="18"/>
              </w:rPr>
            </w:pPr>
            <w:r w:rsidRPr="000858EE">
              <w:rPr>
                <w:rFonts w:ascii="Arial" w:hAnsi="Arial" w:cs="Arial"/>
                <w:noProof/>
                <w:sz w:val="18"/>
                <w:szCs w:val="18"/>
              </w:rPr>
              <w:t>Conners’ Parent Rating Scales, Revised (CPRS-R) emotional regulation scale</w:t>
            </w:r>
          </w:p>
          <w:p w14:paraId="5F92C0F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Lower scores in the intervention group.</w:t>
            </w:r>
          </w:p>
          <w:p w14:paraId="1C00A73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Behavior Rating Inventory of Executive Functions (BRIEF):  Behavioral Regulation Index score -  Intervention 54.02 (9.46) Control  63.85  (9.94); Meta-cognition score - Intervention 86.03 (15.63); Control 99.57 (11.65). Lower is better., statistical significance not reported.</w:t>
            </w:r>
          </w:p>
        </w:tc>
      </w:tr>
      <w:tr w:rsidR="00342F49" w:rsidRPr="002367A2" w14:paraId="105C2978" w14:textId="77777777" w:rsidTr="006830E9">
        <w:trPr>
          <w:cantSplit/>
          <w:trHeight w:val="1134"/>
          <w:jc w:val="center"/>
        </w:trPr>
        <w:tc>
          <w:tcPr>
            <w:tcW w:w="205" w:type="pct"/>
            <w:textDirection w:val="btLr"/>
          </w:tcPr>
          <w:p w14:paraId="15FC060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CAM</w:t>
            </w:r>
          </w:p>
        </w:tc>
        <w:tc>
          <w:tcPr>
            <w:tcW w:w="973" w:type="pct"/>
          </w:tcPr>
          <w:p w14:paraId="007F44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Binesh, 2020</w:t>
            </w:r>
            <w:r>
              <w:rPr>
                <w:rFonts w:ascii="Arial" w:hAnsi="Arial" w:cs="Arial"/>
                <w:noProof/>
                <w:sz w:val="18"/>
                <w:szCs w:val="18"/>
              </w:rPr>
              <w:fldChar w:fldCharType="begin">
                <w:fldData xml:space="preserve">PEVuZE5vdGU+PENpdGUgRXhjbHVkZUF1dGg9IjEiIEV4Y2x1ZGVZZWFyPSIxIj48QXV0aG9yPkJp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bmVzaDwvQXV0aG9yPjxZZWFyPjIwMjA8L1llYXI+PFJlY051bT4zMTE8L1JlY051bT48RGlzcGxh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150</w:t>
            </w:r>
            <w:r>
              <w:rPr>
                <w:rFonts w:ascii="Arial" w:hAnsi="Arial" w:cs="Arial"/>
                <w:noProof/>
                <w:sz w:val="18"/>
                <w:szCs w:val="18"/>
              </w:rPr>
              <w:fldChar w:fldCharType="end"/>
            </w:r>
          </w:p>
          <w:p w14:paraId="2D7D8B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Research Institute for Islamic and Complementary Medicine, 2019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ExcludeYear="1"&gt;&lt;Author&gt;Research Institute for Islamic and Complementary Medicine&lt;/Author&gt;&lt;Year&gt;2019&lt;/Year&gt;&lt;RecNum&gt;22358&lt;/RecNum&gt;&lt;DisplayText&gt;&lt;style face="superscript" font="Times New Roman"&gt;998&lt;/style&gt;&lt;/DisplayText&gt;&lt;record&gt;&lt;rec-number&gt;22358&lt;/rec-number&gt;&lt;foreign-keys&gt;&lt;key app="EN" db-id="zs0r5205zs5d9fe90v45v9rq50vrp09twwfx" timestamp="1665083914"&gt;22358&lt;/key&gt;&lt;/foreign-keys&gt;&lt;ref-type name="Web Page"&gt;12&lt;/ref-type&gt;&lt;contributors&gt;&lt;authors&gt;&lt;author&gt;Research Institute for Islamic and Complementary Medicine,&lt;/author&gt;&lt;/authors&gt;&lt;/contributors&gt;&lt;titles&gt;&lt;title&gt;Comparison of efficacy of auricular acupuncture with a control group in childhood with Attention-deficit/hyperactivity disorder&lt;/title&gt;&lt;/titles&gt;&lt;volume&gt;2022&lt;/volume&gt;&lt;number&gt;October 6&lt;/number&gt;&lt;dates&gt;&lt;year&gt;2019&lt;/year&gt;&lt;/dates&gt;&lt;accession-num&gt;IRCT20090527001957N9&lt;/accession-num&gt;&lt;urls&gt;&lt;related-urls&gt;&lt;url&gt;https://en.irct.ir/trial/41872&lt;/url&gt;&lt;/related-urls&gt;&lt;/urls&gt;&lt;custom1&gt;Handsearching&lt;/custom1&gt;&lt;custom4&gt;Order&lt;/custom4&gt;&lt;custom6&gt;Multiple publication to ID 311&lt;/custom6&gt;&lt;/record&gt;&lt;/Cite&gt;&lt;/EndNote&gt;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998</w:t>
            </w:r>
            <w:r>
              <w:rPr>
                <w:rFonts w:ascii="Arial" w:hAnsi="Arial" w:cs="Arial"/>
                <w:noProof/>
                <w:sz w:val="18"/>
                <w:szCs w:val="18"/>
              </w:rPr>
              <w:fldChar w:fldCharType="end"/>
            </w:r>
          </w:p>
          <w:p w14:paraId="4462B8C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IRCT20090527001957N9</w:t>
            </w:r>
          </w:p>
          <w:p w14:paraId="1A581B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11669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3D6842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279805E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E26A0C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7AF26E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DSM-5 criteria, Child Severity Inventory-4 score, clinical judgment of a psychiatrist, and a family physician; Child Severity Inventory-4 questionnaire scores for the attention deficit section &gt;6 and the hyperactivity section &gt;5</w:t>
            </w:r>
          </w:p>
          <w:p w14:paraId="4176885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B58D0D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95179A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5B53E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7527F8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98240E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18.2</w:t>
            </w:r>
            <w:r w:rsidRPr="002367A2">
              <w:rPr>
                <w:rFonts w:ascii="Arial" w:hAnsi="Arial" w:cs="Arial"/>
                <w:sz w:val="18"/>
                <w:szCs w:val="18"/>
              </w:rPr>
              <w:t xml:space="preserve"> %</w:t>
            </w:r>
            <w:r>
              <w:rPr>
                <w:rFonts w:ascii="Arial" w:hAnsi="Arial" w:cs="Arial"/>
                <w:sz w:val="18"/>
                <w:szCs w:val="18"/>
              </w:rPr>
              <w:t xml:space="preserve"> </w:t>
            </w:r>
          </w:p>
          <w:p w14:paraId="34FF931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w:t>
            </w:r>
          </w:p>
          <w:p w14:paraId="4BBA984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071654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2946AA6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70352C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58BB30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Auricular therapy was performed at six ear acupoints, stimulated bilaterally for20 sec at each point, each participant evaluated and received stimulation for 15 min,  each point labeled with small sections of adhesive tape that contained a small granule (Vaccaria seeds), participants’ supervisors were asked to apply medium pressure once a day for 1 min on each of the seeds after stimulation, repeated once a week for 6 weeks</w:t>
            </w:r>
          </w:p>
          <w:p w14:paraId="0B60BE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1987B0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Nonacupuncture points were not electrically stimulated and only the seedless adhesive tapes were attached, adhesive replacement was performed once a week for 6 weeks</w:t>
            </w:r>
          </w:p>
          <w:p w14:paraId="0594AEF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409CF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7764159E" w14:textId="77777777" w:rsidR="00342F49" w:rsidRDefault="00342F49" w:rsidP="006830E9">
            <w:pPr>
              <w:rPr>
                <w:rFonts w:ascii="Arial" w:hAnsi="Arial" w:cs="Arial"/>
                <w:sz w:val="18"/>
                <w:szCs w:val="18"/>
              </w:rPr>
            </w:pPr>
            <w:r w:rsidRPr="000858EE">
              <w:rPr>
                <w:rFonts w:ascii="Arial" w:hAnsi="Arial" w:cs="Arial"/>
                <w:noProof/>
                <w:sz w:val="18"/>
                <w:szCs w:val="18"/>
              </w:rPr>
              <w:t>Hyperactivity Scores, Comprehensive Behavior Rating Scale, Parent’s version</w:t>
            </w:r>
          </w:p>
          <w:p w14:paraId="559E4682" w14:textId="77777777" w:rsidR="00342F49" w:rsidRDefault="00342F49" w:rsidP="006830E9">
            <w:pPr>
              <w:rPr>
                <w:rFonts w:ascii="Arial" w:hAnsi="Arial" w:cs="Arial"/>
                <w:sz w:val="18"/>
                <w:szCs w:val="18"/>
              </w:rPr>
            </w:pPr>
            <w:r w:rsidRPr="000858EE">
              <w:rPr>
                <w:rFonts w:ascii="Arial" w:hAnsi="Arial" w:cs="Arial"/>
                <w:noProof/>
                <w:sz w:val="18"/>
                <w:szCs w:val="18"/>
              </w:rPr>
              <w:t>Hyperactivity impulsiveness, and anger improvement improvement, investigator evaluation</w:t>
            </w:r>
          </w:p>
          <w:p w14:paraId="3403C9A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Patients exhibited significantly greater improvement after receiving auricular therapy than did children in the sham control group (p &lt; .05).</w:t>
            </w:r>
          </w:p>
        </w:tc>
      </w:tr>
      <w:tr w:rsidR="00342F49" w:rsidRPr="002367A2" w14:paraId="16339ED5" w14:textId="77777777" w:rsidTr="006830E9">
        <w:trPr>
          <w:cantSplit/>
          <w:trHeight w:val="1134"/>
          <w:jc w:val="center"/>
        </w:trPr>
        <w:tc>
          <w:tcPr>
            <w:tcW w:w="205" w:type="pct"/>
            <w:textDirection w:val="btLr"/>
          </w:tcPr>
          <w:p w14:paraId="3AAFA89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CAM</w:t>
            </w:r>
          </w:p>
        </w:tc>
        <w:tc>
          <w:tcPr>
            <w:tcW w:w="973" w:type="pct"/>
          </w:tcPr>
          <w:p w14:paraId="7FE3E4C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Frei, 2001</w:t>
            </w:r>
            <w:r>
              <w:rPr>
                <w:rFonts w:ascii="Arial" w:hAnsi="Arial" w:cs="Arial"/>
                <w:noProof/>
                <w:sz w:val="18"/>
                <w:szCs w:val="18"/>
              </w:rPr>
              <w:fldChar w:fldCharType="begin">
                <w:fldData xml:space="preserve">PEVuZE5vdGU+PENpdGUgRXhjbHVkZUF1dGg9IjEiIEV4Y2x1ZGVZZWFyPSIxIj48QXV0aG9yPkZy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=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PEVuZE5vdGU+PENpdGUgRXhjbHVkZUF1dGg9IjEiIEV4Y2x1ZGVZZWFyPSIxIj48QXV0aG9yPkZy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=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279</w:t>
            </w:r>
            <w:r>
              <w:rPr>
                <w:rFonts w:ascii="Arial" w:hAnsi="Arial" w:cs="Arial"/>
                <w:noProof/>
                <w:sz w:val="18"/>
                <w:szCs w:val="18"/>
              </w:rPr>
              <w:fldChar w:fldCharType="end"/>
            </w:r>
          </w:p>
          <w:p w14:paraId="64CC6F0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1CD079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01A8D25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49B47E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115</w:t>
            </w:r>
          </w:p>
          <w:p w14:paraId="142318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Switzerland</w:t>
            </w:r>
          </w:p>
          <w:p w14:paraId="2170D8A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134177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with a Clinical Global Impressions of 14 or higher</w:t>
            </w:r>
          </w:p>
          <w:p w14:paraId="4675352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984FBD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DBEA19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54A6E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387CB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BA3B5E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2285F4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7F8F25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age 8.3</w:t>
            </w:r>
          </w:p>
          <w:p w14:paraId="7476472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78938E0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FBDC3F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E13D7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A4FD9A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Homeopathic liquid LM-potencies (LM-3 to LM-30) every day or every second day,  used for 4 weeks, moving on to the next higher level (eg LM-6) after a treatment free interval of several days to one week, total duration of 3 months</w:t>
            </w:r>
          </w:p>
          <w:p w14:paraId="045E59E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32ABB22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for patients who did not reach sufficient clinical improvement, or whose behavior remained unacceptable despite a certain response to homeopathy after reevaluation, optimal dosage was adjusted over 3 months</w:t>
            </w:r>
          </w:p>
          <w:p w14:paraId="7FDE8E0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17FCB403"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scale</w:t>
            </w:r>
          </w:p>
          <w:p w14:paraId="5492938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During homeopathic treatment the mean CGI rating fell to 9.27 corresponding to an amelioration of 55%, and with MPD to 10.96, corresponding to an amelioration of 48%.</w:t>
            </w:r>
          </w:p>
        </w:tc>
      </w:tr>
      <w:tr w:rsidR="00342F49" w:rsidRPr="002367A2" w14:paraId="287D41E7" w14:textId="77777777" w:rsidTr="006830E9">
        <w:trPr>
          <w:cantSplit/>
          <w:trHeight w:val="1134"/>
          <w:jc w:val="center"/>
        </w:trPr>
        <w:tc>
          <w:tcPr>
            <w:tcW w:w="205" w:type="pct"/>
            <w:textDirection w:val="btLr"/>
          </w:tcPr>
          <w:p w14:paraId="5561089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CAM</w:t>
            </w:r>
          </w:p>
        </w:tc>
        <w:tc>
          <w:tcPr>
            <w:tcW w:w="973" w:type="pct"/>
          </w:tcPr>
          <w:p w14:paraId="0693D0C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Frei, 2005</w:t>
            </w:r>
            <w:r>
              <w:rPr>
                <w:rFonts w:ascii="Arial" w:hAnsi="Arial" w:cs="Arial"/>
                <w:noProof/>
                <w:sz w:val="18"/>
                <w:szCs w:val="18"/>
              </w:rPr>
              <w:fldChar w:fldCharType="begin">
                <w:fldData xml:space="preserve">PEVuZE5vdGU+PENpdGUgRXhjbHVkZUF1dGg9IjEiIEV4Y2x1ZGVZZWFyPSIxIj48QXV0aG9yPkZy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PEVuZE5vdGU+PENpdGUgRXhjbHVkZUF1dGg9IjEiIEV4Y2x1ZGVZZWFyPSIxIj48QXV0aG9yPkZy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278</w:t>
            </w:r>
            <w:r>
              <w:rPr>
                <w:rFonts w:ascii="Arial" w:hAnsi="Arial" w:cs="Arial"/>
                <w:noProof/>
                <w:sz w:val="18"/>
                <w:szCs w:val="18"/>
              </w:rPr>
              <w:fldChar w:fldCharType="end"/>
            </w:r>
          </w:p>
          <w:p w14:paraId="6FBCBA5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64616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39C773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39718D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83</w:t>
            </w:r>
          </w:p>
          <w:p w14:paraId="469FCD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Switzerland</w:t>
            </w:r>
          </w:p>
          <w:p w14:paraId="7B8D8EE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0B12A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neuropsychological correlates, the necessity for treatment, and absence of any chronic physical, neurological or psychiatric disorders</w:t>
            </w:r>
          </w:p>
          <w:p w14:paraId="27C3314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645EC2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381491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1DE64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neuropsychologist</w:t>
            </w:r>
          </w:p>
          <w:p w14:paraId="5BB2AF4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FA35D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12.8</w:t>
            </w:r>
            <w:r w:rsidRPr="002367A2">
              <w:rPr>
                <w:rFonts w:ascii="Arial" w:hAnsi="Arial" w:cs="Arial"/>
                <w:sz w:val="18"/>
                <w:szCs w:val="18"/>
              </w:rPr>
              <w:t xml:space="preserve"> %</w:t>
            </w:r>
            <w:r>
              <w:rPr>
                <w:rFonts w:ascii="Arial" w:hAnsi="Arial" w:cs="Arial"/>
                <w:sz w:val="18"/>
                <w:szCs w:val="18"/>
              </w:rPr>
              <w:t xml:space="preserve"> </w:t>
            </w:r>
          </w:p>
          <w:p w14:paraId="49F0622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5F2657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Arm A: 10 (range 7–15); Arm B: 10 (range 7–15)</w:t>
            </w:r>
          </w:p>
          <w:p w14:paraId="5F2C0E6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832574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7E4ACC9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69733C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1AAA7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Verum homeopathic treatment daily for 6 weeks</w:t>
            </w:r>
          </w:p>
          <w:p w14:paraId="4ADA28D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E5D1B5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4EDC52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0B10AA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5.5  months</w:t>
            </w:r>
          </w:p>
        </w:tc>
        <w:tc>
          <w:tcPr>
            <w:tcW w:w="1283" w:type="pct"/>
          </w:tcPr>
          <w:p w14:paraId="52F2D6A7" w14:textId="77777777" w:rsidR="00342F49" w:rsidRDefault="00342F49" w:rsidP="006830E9">
            <w:pPr>
              <w:rPr>
                <w:rFonts w:ascii="Arial" w:hAnsi="Arial" w:cs="Arial"/>
                <w:sz w:val="18"/>
                <w:szCs w:val="18"/>
              </w:rPr>
            </w:pPr>
            <w:r w:rsidRPr="000858EE">
              <w:rPr>
                <w:rFonts w:ascii="Arial" w:hAnsi="Arial" w:cs="Arial"/>
                <w:noProof/>
                <w:sz w:val="18"/>
                <w:szCs w:val="18"/>
              </w:rPr>
              <w:t>Conners’ Global Index (CGI)</w:t>
            </w:r>
          </w:p>
          <w:p w14:paraId="492195D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more improvement than control group (p=0.0479).</w:t>
            </w:r>
          </w:p>
        </w:tc>
      </w:tr>
      <w:tr w:rsidR="00342F49" w:rsidRPr="002367A2" w14:paraId="2DB3866E" w14:textId="77777777" w:rsidTr="006830E9">
        <w:trPr>
          <w:cantSplit/>
          <w:trHeight w:val="1134"/>
          <w:jc w:val="center"/>
        </w:trPr>
        <w:tc>
          <w:tcPr>
            <w:tcW w:w="205" w:type="pct"/>
            <w:textDirection w:val="btLr"/>
          </w:tcPr>
          <w:p w14:paraId="6855FFA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CAM</w:t>
            </w:r>
          </w:p>
        </w:tc>
        <w:tc>
          <w:tcPr>
            <w:tcW w:w="973" w:type="pct"/>
          </w:tcPr>
          <w:p w14:paraId="463C8C9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Hong, 2016</w:t>
            </w:r>
            <w:r>
              <w:rPr>
                <w:rFonts w:ascii="Arial" w:hAnsi="Arial" w:cs="Arial"/>
                <w:noProof/>
                <w:sz w:val="18"/>
                <w:szCs w:val="18"/>
              </w:rPr>
              <w:fldChar w:fldCharType="begin">
                <w:fldData xml:space="preserve">PEVuZE5vdGU+PENpdGUgRXhjbHVkZUF1dGg9IjEiIEV4Y2x1ZGVZZWFyPSIxIj48QXV0aG9yPkhv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PEVuZE5vdGU+PENpdGUgRXhjbHVkZUF1dGg9IjEiIEV4Y2x1ZGVZZWFyPSIxIj48QXV0aG9yPkhv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332</w:t>
            </w:r>
            <w:r>
              <w:rPr>
                <w:rFonts w:ascii="Arial" w:hAnsi="Arial" w:cs="Arial"/>
                <w:noProof/>
                <w:sz w:val="18"/>
                <w:szCs w:val="18"/>
              </w:rPr>
              <w:fldChar w:fldCharType="end"/>
            </w:r>
          </w:p>
          <w:p w14:paraId="1BEB6E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Trial registration,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ExcludeYear="1"&gt;&lt;Author&gt;Cochrane Central Register of Controlled Trials&lt;/Author&gt;&lt;Year&gt;2010&lt;/Year&gt;&lt;RecNum&gt;22385&lt;/RecNum&gt;&lt;DisplayText&gt;&lt;style face="superscript" font="Times New Roman"&gt;719&lt;/style&gt;&lt;/DisplayText&gt;&lt;record&gt;&lt;rec-number&gt;22385&lt;/rec-number&gt;&lt;foreign-keys&gt;&lt;key app="EN" db-id="zs0r5205zs5d9fe90v45v9rq50vrp09twwfx" timestamp="1665531718"&gt;22385&lt;/key&gt;&lt;/foreign-keys&gt;&lt;ref-type name="Journal Article"&gt;17&lt;/ref-type&gt;&lt;contributors&gt;&lt;authors&gt;&lt;author&gt;Cochrane Central Register of Controlled Trials,&lt;/author&gt;&lt;/authors&gt;&lt;/contributors&gt;&lt;titles&gt;&lt;title&gt;The effect of acupuncture on ADHD&lt;/title&gt;&lt;secondary-title&gt;https://trialsearch.who.int/Trial2.aspx?TrialID=KCT0000019&lt;/secondary-title&gt;&lt;/titles&gt;&lt;periodical&gt;&lt;full-title&gt;https://trialsearch.who.int/Trial2.aspx?TrialID=KCT0000019&lt;/full-title&gt;&lt;/periodical&gt;&lt;dates&gt;&lt;year&gt;2010&lt;/year&gt;&lt;/dates&gt;&lt;accession-num&gt;CN-01870268&lt;/accession-num&gt;&lt;work-type&gt;Trial registry record; Clinical trial protocol&lt;/work-type&gt;&lt;urls&gt;&lt;related-urls&gt;&lt;url&gt;https://www.cochranelibrary.com/central/doi/10.1002/central/CN-01870268/full&lt;/url&gt;&lt;/related-urls&gt;&lt;/urls&gt;&lt;custom1&gt;Handsearching&lt;/custom1&gt;&lt;custom3&gt;ICTRP KCT0000019&lt;/custom3&gt;&lt;custom4&gt;Order&lt;/custom4&gt;&lt;custom6&gt;Multiple publication to ID 7764&lt;/custom6&gt;&lt;/record&gt;&lt;/Cite&gt;&lt;/EndNote&gt;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719</w:t>
            </w:r>
            <w:r>
              <w:rPr>
                <w:rFonts w:ascii="Arial" w:hAnsi="Arial" w:cs="Arial"/>
                <w:noProof/>
                <w:sz w:val="18"/>
                <w:szCs w:val="18"/>
              </w:rPr>
              <w:fldChar w:fldCharType="end"/>
            </w:r>
          </w:p>
          <w:p w14:paraId="31E8DA3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KCT0000019</w:t>
            </w:r>
          </w:p>
          <w:p w14:paraId="4D08110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81F0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90703A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93</w:t>
            </w:r>
          </w:p>
          <w:p w14:paraId="3D2343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w:t>
            </w:r>
          </w:p>
          <w:p w14:paraId="0CCE5F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430695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an ADHD diagnosis (of any subtype) receiving any intervention (pharmacological, psychosocialtherapy, educational, occupational therapies etc.) without change in ADHD treatments/ symptoms for last 2 weeks or no current treatment; no diagnosis of mental retardation or pervasive developmental disorders, past history of epilepsy or other neurotic disorder, pregnancy, change in medications during the course of the study</w:t>
            </w:r>
          </w:p>
          <w:p w14:paraId="3045E8A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 reported some outcomes</w:t>
            </w:r>
          </w:p>
          <w:p w14:paraId="04FC05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Mean Hyperactivity/Impulsivity score  = 11.0 in each group.</w:t>
            </w:r>
          </w:p>
          <w:p w14:paraId="537BF6B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5B59FD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criteria</w:t>
            </w:r>
          </w:p>
          <w:p w14:paraId="33C25D5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282AE3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18.7</w:t>
            </w:r>
            <w:r w:rsidRPr="002367A2">
              <w:rPr>
                <w:rFonts w:ascii="Arial" w:hAnsi="Arial" w:cs="Arial"/>
                <w:sz w:val="18"/>
                <w:szCs w:val="18"/>
              </w:rPr>
              <w:t xml:space="preserve"> %</w:t>
            </w:r>
            <w:r>
              <w:rPr>
                <w:rFonts w:ascii="Arial" w:hAnsi="Arial" w:cs="Arial"/>
                <w:sz w:val="18"/>
                <w:szCs w:val="18"/>
              </w:rPr>
              <w:t xml:space="preserve"> </w:t>
            </w:r>
          </w:p>
          <w:p w14:paraId="2A6239E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11.0 (2.8)</w:t>
            </w:r>
          </w:p>
          <w:p w14:paraId="1553A55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4FBA9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05AF7AC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8058CF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47FEB34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Acupuncture treatment for twenty minutes, twice per week for six weeks</w:t>
            </w:r>
          </w:p>
          <w:p w14:paraId="113198A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6BAB0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33021F4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3768DC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6291056"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(CBCL), change from baseline</w:t>
            </w:r>
          </w:p>
          <w:p w14:paraId="10648A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 = 0.393).</w:t>
            </w:r>
          </w:p>
          <w:p w14:paraId="7C1DB4F4" w14:textId="77777777" w:rsidR="00342F49" w:rsidRDefault="00342F49" w:rsidP="006830E9">
            <w:pPr>
              <w:rPr>
                <w:rFonts w:ascii="Arial" w:hAnsi="Arial" w:cs="Arial"/>
                <w:sz w:val="18"/>
                <w:szCs w:val="18"/>
              </w:rPr>
            </w:pPr>
            <w:r w:rsidRPr="000858EE">
              <w:rPr>
                <w:rFonts w:ascii="Arial" w:hAnsi="Arial" w:cs="Arial"/>
                <w:noProof/>
                <w:sz w:val="18"/>
                <w:szCs w:val="18"/>
              </w:rPr>
              <w:t>ADHD-RS change</w:t>
            </w:r>
          </w:p>
          <w:p w14:paraId="1AB3EF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Change in score did not differ significantly between groups (p = 0.561).</w:t>
            </w:r>
          </w:p>
          <w:p w14:paraId="03F01DC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3 headaches in acupuncture group, none in control group; no other adverse events reported.</w:t>
            </w:r>
          </w:p>
        </w:tc>
      </w:tr>
      <w:tr w:rsidR="00342F49" w:rsidRPr="002367A2" w14:paraId="087EA334" w14:textId="77777777" w:rsidTr="006830E9">
        <w:trPr>
          <w:cantSplit/>
          <w:trHeight w:val="1134"/>
          <w:jc w:val="center"/>
        </w:trPr>
        <w:tc>
          <w:tcPr>
            <w:tcW w:w="205" w:type="pct"/>
            <w:textDirection w:val="btLr"/>
          </w:tcPr>
          <w:p w14:paraId="5B38FEB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CAM</w:t>
            </w:r>
          </w:p>
        </w:tc>
        <w:tc>
          <w:tcPr>
            <w:tcW w:w="973" w:type="pct"/>
          </w:tcPr>
          <w:p w14:paraId="349029F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Zhuo, 2022</w:t>
            </w:r>
            <w:r>
              <w:rPr>
                <w:rFonts w:ascii="Arial" w:hAnsi="Arial" w:cs="Arial"/>
                <w:noProof/>
                <w:sz w:val="18"/>
                <w:szCs w:val="18"/>
              </w:rPr>
              <w:fldChar w:fldCharType="begin">
                <w:fldData xml:space="preserve">PEVuZE5vdGU+PENpdGUgRXhjbHVkZUF1dGg9IjEiIEV4Y2x1ZGVZZWFyPSIxIj48QXV0aG9yPlpo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PEVuZE5vdGU+PENpdGUgRXhjbHVkZUF1dGg9IjEiIEV4Y2x1ZGVZZWFyPSIxIj48QXV0aG9yPlpo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646</w:t>
            </w:r>
            <w:r>
              <w:rPr>
                <w:rFonts w:ascii="Arial" w:hAnsi="Arial" w:cs="Arial"/>
                <w:noProof/>
                <w:sz w:val="18"/>
                <w:szCs w:val="18"/>
              </w:rPr>
              <w:fldChar w:fldCharType="end"/>
            </w:r>
          </w:p>
          <w:p w14:paraId="19A5C14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NCT03917953</w:t>
            </w:r>
          </w:p>
          <w:p w14:paraId="06F428D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FCEAE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71B402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78</w:t>
            </w:r>
          </w:p>
          <w:p w14:paraId="0B78EC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391FD17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4B3161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other mental or neurodevelopmental disorders, use of ADHD medication, or prior acupuncture were excluded</w:t>
            </w:r>
          </w:p>
          <w:p w14:paraId="3563977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one outcome each</w:t>
            </w:r>
          </w:p>
          <w:p w14:paraId="48B5CC8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46.2,hyperactive : 0,combined : 53.8</w:t>
            </w:r>
          </w:p>
          <w:p w14:paraId="01732D6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AA1BFA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two experienced child psychiatrists</w:t>
            </w:r>
          </w:p>
          <w:p w14:paraId="6A415CF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97DD4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17.9</w:t>
            </w:r>
            <w:r w:rsidRPr="002367A2">
              <w:rPr>
                <w:rFonts w:ascii="Arial" w:hAnsi="Arial" w:cs="Arial"/>
                <w:sz w:val="18"/>
                <w:szCs w:val="18"/>
              </w:rPr>
              <w:t xml:space="preserve"> %</w:t>
            </w:r>
            <w:r>
              <w:rPr>
                <w:rFonts w:ascii="Arial" w:hAnsi="Arial" w:cs="Arial"/>
                <w:sz w:val="18"/>
                <w:szCs w:val="18"/>
              </w:rPr>
              <w:t xml:space="preserve"> </w:t>
            </w:r>
          </w:p>
          <w:p w14:paraId="2511929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8.3 (1.33)</w:t>
            </w:r>
          </w:p>
          <w:p w14:paraId="2E31668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83606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BA274B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263A1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7332384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Transcutaneous electrical acupoint stimulation, acupuncture points selected according to theory that Yin-Yang disharmony is implicated in the development of ADHD, acupoints were located on the midsagittal line at the intersection of a line connecting the ear apices as well as two acupoints are located on the dorsum and medial side of the foot, 8 sessions, 20 min per session, 2-3 day interval between each pair of sessions per week for 4 weeks</w:t>
            </w:r>
          </w:p>
          <w:p w14:paraId="68A7327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71491F7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Sham transcutaneous electrical acupoint stimulation, group stimulated at the same acupuncture points as those used in intervention group, 8 sessions, 20 min per session, 2-3 day interval between each pair of sessions per week</w:t>
            </w:r>
          </w:p>
          <w:p w14:paraId="1D48A5D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71011E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0E8AFBF2" w14:textId="77777777" w:rsidR="00342F49" w:rsidRDefault="00342F49" w:rsidP="006830E9">
            <w:pPr>
              <w:rPr>
                <w:rFonts w:ascii="Arial" w:hAnsi="Arial" w:cs="Arial"/>
                <w:sz w:val="18"/>
                <w:szCs w:val="18"/>
              </w:rPr>
            </w:pPr>
            <w:r w:rsidRPr="000858EE">
              <w:rPr>
                <w:rFonts w:ascii="Arial" w:hAnsi="Arial" w:cs="Arial"/>
                <w:noProof/>
                <w:sz w:val="18"/>
                <w:szCs w:val="18"/>
              </w:rPr>
              <w:t>Conners Parent Rating Scale, Revised</w:t>
            </w:r>
          </w:p>
          <w:p w14:paraId="04F03B86" w14:textId="77777777" w:rsidR="00342F49" w:rsidRDefault="00342F49" w:rsidP="006830E9">
            <w:pPr>
              <w:rPr>
                <w:rFonts w:ascii="Arial" w:hAnsi="Arial" w:cs="Arial"/>
                <w:sz w:val="18"/>
                <w:szCs w:val="18"/>
              </w:rPr>
            </w:pPr>
            <w:r w:rsidRPr="000858EE">
              <w:rPr>
                <w:rFonts w:ascii="Arial" w:hAnsi="Arial" w:cs="Arial"/>
                <w:noProof/>
                <w:sz w:val="18"/>
                <w:szCs w:val="18"/>
              </w:rPr>
              <w:t>CGI-I improved</w:t>
            </w:r>
          </w:p>
          <w:p w14:paraId="0F2837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CGI-I:  Significantly greater % of intervention group improved (p 0.005), improvement in CPRS-R and  CTRS-R (teacher rating) not significantly differently between groups.</w:t>
            </w:r>
          </w:p>
          <w:p w14:paraId="14E72A8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Improvement in accuracy for go/no-go trials, a computerized task that measures inhibition control, was larger for intervention group (p 0.049).</w:t>
            </w:r>
          </w:p>
          <w:p w14:paraId="035874BD"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7383206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2 members of intervention group and 1 in control group reported an adverse events, none were serious.</w:t>
            </w:r>
          </w:p>
        </w:tc>
      </w:tr>
      <w:tr w:rsidR="00342F49" w:rsidRPr="002367A2" w14:paraId="5ECF447F" w14:textId="77777777" w:rsidTr="006830E9">
        <w:trPr>
          <w:cantSplit/>
          <w:trHeight w:val="1134"/>
          <w:jc w:val="center"/>
        </w:trPr>
        <w:tc>
          <w:tcPr>
            <w:tcW w:w="205" w:type="pct"/>
            <w:textDirection w:val="btLr"/>
          </w:tcPr>
          <w:p w14:paraId="7D47B39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42C0ABE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Azami, 2023</w:t>
            </w:r>
            <w:r>
              <w:rPr>
                <w:rFonts w:ascii="Arial" w:hAnsi="Arial" w:cs="Arial"/>
                <w:noProof/>
                <w:sz w:val="18"/>
                <w:szCs w:val="18"/>
              </w:rPr>
              <w:fldChar w:fldCharType="begin">
                <w:fldData xml:space="preserve">PEVuZE5vdGU+PENpdGUgRXhjbHVkZUF1dGg9IjEiIEV4Y2x1ZGVZZWFyPSIxIj48QXV0aG9yPkF6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PEVuZE5vdGU+PENpdGUgRXhjbHVkZUF1dGg9IjEiIEV4Y2x1ZGVZZWFyPSIxIj48QXV0aG9yPkF6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129</w:t>
            </w:r>
            <w:r>
              <w:rPr>
                <w:rFonts w:ascii="Arial" w:hAnsi="Arial" w:cs="Arial"/>
                <w:noProof/>
                <w:sz w:val="18"/>
                <w:szCs w:val="18"/>
              </w:rPr>
              <w:fldChar w:fldCharType="end"/>
            </w:r>
          </w:p>
          <w:p w14:paraId="74906C7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NCT02780102</w:t>
            </w:r>
          </w:p>
          <w:p w14:paraId="639D714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A10D5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2DBFF6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48</w:t>
            </w:r>
          </w:p>
          <w:p w14:paraId="2CE29D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CB7002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38EC87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children with ADHD; those with comorbid psychiatric disorders, epileptic seizures in the last 2 years,  motor disability, and other medical conditions were excluded</w:t>
            </w:r>
          </w:p>
          <w:p w14:paraId="77AC67D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symptom outcomes</w:t>
            </w:r>
          </w:p>
          <w:p w14:paraId="2C17DC2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A65773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19A876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psychiatrist clinical interview, rating scales, parental clinical interview</w:t>
            </w:r>
          </w:p>
          <w:p w14:paraId="7048D31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4D6989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27A9535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5EF131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10.37 (0.88), sham 10.37 (1.15), medication 10.12 (1.02)</w:t>
            </w:r>
          </w:p>
          <w:p w14:paraId="5FBB1A3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27E97B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33F872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730733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N/A,Other : Persian</w:t>
            </w:r>
          </w:p>
        </w:tc>
        <w:tc>
          <w:tcPr>
            <w:tcW w:w="1165" w:type="pct"/>
          </w:tcPr>
          <w:p w14:paraId="18C066C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Cognitive motor rehabilitation, computerassisted, 20 group sessions (3 per week, 5 participants); 1</w:t>
            </w:r>
            <w:r w:rsidRPr="000858EE">
              <w:rPr>
                <w:rFonts w:ascii="Cambria Math" w:hAnsi="Cambria Math" w:cs="Cambria Math"/>
                <w:noProof/>
                <w:sz w:val="18"/>
                <w:szCs w:val="18"/>
              </w:rPr>
              <w:t>‑</w:t>
            </w:r>
            <w:r w:rsidRPr="000858EE">
              <w:rPr>
                <w:rFonts w:ascii="Arial" w:hAnsi="Arial" w:cs="Arial"/>
                <w:noProof/>
                <w:sz w:val="18"/>
                <w:szCs w:val="18"/>
              </w:rPr>
              <w:t>hour sessions of 5 min of warm</w:t>
            </w:r>
            <w:r w:rsidRPr="000858EE">
              <w:rPr>
                <w:rFonts w:ascii="Cambria Math" w:hAnsi="Cambria Math" w:cs="Cambria Math"/>
                <w:noProof/>
                <w:sz w:val="18"/>
                <w:szCs w:val="18"/>
              </w:rPr>
              <w:t>‑</w:t>
            </w:r>
            <w:r w:rsidRPr="000858EE">
              <w:rPr>
                <w:rFonts w:ascii="Arial" w:hAnsi="Arial" w:cs="Arial"/>
                <w:noProof/>
                <w:sz w:val="18"/>
                <w:szCs w:val="18"/>
              </w:rPr>
              <w:t>up, 5 min of cool</w:t>
            </w:r>
            <w:r w:rsidRPr="000858EE">
              <w:rPr>
                <w:rFonts w:ascii="Cambria Math" w:hAnsi="Cambria Math" w:cs="Cambria Math"/>
                <w:noProof/>
                <w:sz w:val="18"/>
                <w:szCs w:val="18"/>
              </w:rPr>
              <w:t>‑</w:t>
            </w:r>
            <w:r w:rsidRPr="000858EE">
              <w:rPr>
                <w:rFonts w:ascii="Arial" w:hAnsi="Arial" w:cs="Arial"/>
                <w:noProof/>
                <w:sz w:val="18"/>
                <w:szCs w:val="18"/>
              </w:rPr>
              <w:t>down, and 50 min of performing progressive associative tasks, for 7 weeks</w:t>
            </w:r>
          </w:p>
          <w:p w14:paraId="2833FF3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6DD2C4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Sham cognitive motor rehabilitation, 20 group sessions (3 one-hour sessions per week)</w:t>
            </w:r>
          </w:p>
          <w:p w14:paraId="49D42AC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2–3 tablets of 10 mg (immediate release) per day; medication stopped 24 hour before follow</w:t>
            </w:r>
            <w:r w:rsidRPr="000858EE">
              <w:rPr>
                <w:rFonts w:ascii="Cambria Math" w:hAnsi="Cambria Math" w:cs="Cambria Math"/>
                <w:noProof/>
                <w:sz w:val="18"/>
                <w:szCs w:val="18"/>
              </w:rPr>
              <w:t>‑</w:t>
            </w:r>
            <w:r w:rsidRPr="000858EE">
              <w:rPr>
                <w:rFonts w:ascii="Arial" w:hAnsi="Arial" w:cs="Arial"/>
                <w:noProof/>
                <w:sz w:val="18"/>
                <w:szCs w:val="18"/>
              </w:rPr>
              <w:t>up assessment</w:t>
            </w:r>
          </w:p>
          <w:p w14:paraId="6B7949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6FD7C8B" w14:textId="77777777" w:rsidR="00342F49" w:rsidRDefault="00342F49" w:rsidP="006830E9">
            <w:pPr>
              <w:rPr>
                <w:rFonts w:ascii="Arial" w:hAnsi="Arial" w:cs="Arial"/>
                <w:sz w:val="18"/>
                <w:szCs w:val="18"/>
              </w:rPr>
            </w:pPr>
            <w:r w:rsidRPr="000858EE">
              <w:rPr>
                <w:rFonts w:ascii="Arial" w:hAnsi="Arial" w:cs="Arial"/>
                <w:noProof/>
                <w:sz w:val="18"/>
                <w:szCs w:val="18"/>
              </w:rPr>
              <w:t>SNAP IV, parent report, ADHD-C score</w:t>
            </w:r>
          </w:p>
          <w:p w14:paraId="659FA04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Cognitive motor training group improved significantly more than sham or medication group (p&lt;0.05) on all SNAP IV scales.</w:t>
            </w:r>
          </w:p>
          <w:p w14:paraId="37D3F3EC" w14:textId="77777777" w:rsidR="00342F49" w:rsidRDefault="00342F49" w:rsidP="006830E9">
            <w:pPr>
              <w:rPr>
                <w:rFonts w:ascii="Arial" w:hAnsi="Arial" w:cs="Arial"/>
                <w:sz w:val="18"/>
                <w:szCs w:val="18"/>
              </w:rPr>
            </w:pPr>
            <w:r w:rsidRPr="000858EE">
              <w:rPr>
                <w:rFonts w:ascii="Arial" w:hAnsi="Arial" w:cs="Arial"/>
                <w:noProof/>
                <w:sz w:val="18"/>
                <w:szCs w:val="18"/>
              </w:rPr>
              <w:t>RASS (symptoms during academic assignments) negative scores</w:t>
            </w:r>
          </w:p>
          <w:p w14:paraId="5941667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effect of the interventions compared to sham training (p0.003).</w:t>
            </w:r>
          </w:p>
          <w:p w14:paraId="3D0408B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Cognitive motor rehabilitation outperformed methylphenidate on dictation (p &lt; 0.01) .</w:t>
            </w:r>
          </w:p>
        </w:tc>
      </w:tr>
      <w:tr w:rsidR="00342F49" w:rsidRPr="002367A2" w14:paraId="32639341" w14:textId="77777777" w:rsidTr="006830E9">
        <w:trPr>
          <w:cantSplit/>
          <w:trHeight w:val="1134"/>
          <w:jc w:val="center"/>
        </w:trPr>
        <w:tc>
          <w:tcPr>
            <w:tcW w:w="205" w:type="pct"/>
            <w:textDirection w:val="btLr"/>
          </w:tcPr>
          <w:p w14:paraId="5083AB2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664AE4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Benzing, 2019</w:t>
            </w:r>
            <w:r>
              <w:rPr>
                <w:rFonts w:ascii="Arial" w:hAnsi="Arial" w:cs="Arial"/>
                <w:noProof/>
                <w:sz w:val="18"/>
                <w:szCs w:val="18"/>
              </w:rPr>
              <w:fldChar w:fldCharType="begin">
                <w:fldData xml:space="preserve">PEVuZE5vdGU+PENpdGUgRXhjbHVkZUF1dGg9IjEiIEV4Y2x1ZGVZZWFyPSIxIj48QXV0aG9yPkJl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PEVuZE5vdGU+PENpdGUgRXhjbHVkZUF1dGg9IjEiIEV4Y2x1ZGVZZWFyPSIxIj48QXV0aG9yPkJl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139</w:t>
            </w:r>
            <w:r>
              <w:rPr>
                <w:rFonts w:ascii="Arial" w:hAnsi="Arial" w:cs="Arial"/>
                <w:noProof/>
                <w:sz w:val="18"/>
                <w:szCs w:val="18"/>
              </w:rPr>
              <w:fldChar w:fldCharType="end"/>
            </w:r>
          </w:p>
          <w:p w14:paraId="623BEF3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Universität Bern,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ExcludeYear="1"&gt;&lt;Author&gt;Universität BernInstitut für Sportwissenschaft&lt;/Author&gt;&lt;Year&gt;2016&lt;/Year&gt;&lt;RecNum&gt;22383&lt;/RecNum&gt;&lt;DisplayText&gt;&lt;style face="superscript" font="Times New Roman"&gt;1125&lt;/style&gt;&lt;/DisplayText&gt;&lt;record&gt;&lt;rec-number&gt;22383&lt;/rec-number&gt;&lt;foreign-keys&gt;&lt;key app="EN" db-id="zs0r5205zs5d9fe90v45v9rq50vrp09twwfx" timestamp="1665530908"&gt;22383&lt;/key&gt;&lt;/foreign-keys&gt;&lt;ref-type name="Web Page"&gt;12&lt;/ref-type&gt;&lt;contributors&gt;&lt;authors&gt;&lt;author&gt;Universität BernInstitut für Sportwissenschaft,&lt;/author&gt;&lt;/authors&gt;&lt;/contributors&gt;&lt;titles&gt;&lt;title&gt;The effects of an exergame intervention on the executive functions of children with ADHD&lt;/title&gt;&lt;/titles&gt;&lt;volume&gt;2022&lt;/volume&gt;&lt;number&gt;October 11&lt;/number&gt;&lt;dates&gt;&lt;year&gt;2016&lt;/year&gt;&lt;/dates&gt;&lt;accession-num&gt;DRKS00010171&lt;/accession-num&gt;&lt;urls&gt;&lt;related-urls&gt;&lt;url&gt;https://www.drks.de/drks_web/navigate.do?navigationId=trial.HTML&amp;amp;TRIAL_ID=DRKS00010171&lt;/url&gt;&lt;/related-urls&gt;&lt;/urls&gt;&lt;custom1&gt;Handsearching&lt;/custom1&gt;&lt;custom4&gt;Order&lt;/custom4&gt;&lt;custom6&gt;Multiple publication to ID 258&lt;/custom6&gt;&lt;/record&gt;&lt;/Cite&gt;&lt;/EndNote&gt;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1125</w:t>
            </w:r>
            <w:r>
              <w:rPr>
                <w:rFonts w:ascii="Arial" w:hAnsi="Arial" w:cs="Arial"/>
                <w:noProof/>
                <w:sz w:val="18"/>
                <w:szCs w:val="18"/>
              </w:rPr>
              <w:fldChar w:fldCharType="end"/>
            </w:r>
          </w:p>
          <w:p w14:paraId="305522D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KEK 393/15, DRKS00010171</w:t>
            </w:r>
          </w:p>
          <w:p w14:paraId="4D276B3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C495B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55A395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51</w:t>
            </w:r>
          </w:p>
          <w:p w14:paraId="1157CA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Switzerland</w:t>
            </w:r>
          </w:p>
          <w:p w14:paraId="6FF30F6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AA40A4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based upon the ICD</w:t>
            </w:r>
            <w:r w:rsidRPr="000858EE">
              <w:rPr>
                <w:rFonts w:ascii="Cambria Math" w:hAnsi="Cambria Math" w:cs="Cambria Math"/>
                <w:noProof/>
                <w:sz w:val="18"/>
                <w:szCs w:val="18"/>
              </w:rPr>
              <w:t>‐</w:t>
            </w:r>
            <w:r w:rsidRPr="000858EE">
              <w:rPr>
                <w:rFonts w:ascii="Arial" w:hAnsi="Arial" w:cs="Arial"/>
                <w:noProof/>
                <w:sz w:val="18"/>
                <w:szCs w:val="18"/>
              </w:rPr>
              <w:t>10; no neurological disorder, Tourette syndrome, or an epileptic disorder</w:t>
            </w:r>
          </w:p>
          <w:p w14:paraId="622B813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A07F3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Scores entered above reflect dimensional ADHD-RS symptoms, not ADHD subtypes</w:t>
            </w:r>
          </w:p>
          <w:p w14:paraId="5E078AB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26151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ICD-10</w:t>
            </w:r>
          </w:p>
          <w:p w14:paraId="4A8AAA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4B77E2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17.6</w:t>
            </w:r>
            <w:r w:rsidRPr="002367A2">
              <w:rPr>
                <w:rFonts w:ascii="Arial" w:hAnsi="Arial" w:cs="Arial"/>
                <w:sz w:val="18"/>
                <w:szCs w:val="18"/>
              </w:rPr>
              <w:t xml:space="preserve"> %</w:t>
            </w:r>
            <w:r>
              <w:rPr>
                <w:rFonts w:ascii="Arial" w:hAnsi="Arial" w:cs="Arial"/>
                <w:sz w:val="18"/>
                <w:szCs w:val="18"/>
              </w:rPr>
              <w:t xml:space="preserve"> </w:t>
            </w:r>
          </w:p>
          <w:p w14:paraId="4E70082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10.63 (1.32)</w:t>
            </w:r>
          </w:p>
          <w:p w14:paraId="3AF63D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13A5161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F4CE9C3"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04B0B84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Kinect exergaming training for Xbox, 3 times a week for at least 30 minutes for 8 weeks</w:t>
            </w:r>
          </w:p>
          <w:p w14:paraId="0A9A5ED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5F35899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Waitlist control, no intervention</w:t>
            </w:r>
          </w:p>
          <w:p w14:paraId="23ED439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04800B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54FE058" w14:textId="77777777" w:rsidR="00342F49" w:rsidRDefault="00342F49" w:rsidP="006830E9">
            <w:pPr>
              <w:rPr>
                <w:rFonts w:ascii="Arial" w:hAnsi="Arial" w:cs="Arial"/>
                <w:sz w:val="18"/>
                <w:szCs w:val="18"/>
              </w:rPr>
            </w:pPr>
            <w:r w:rsidRPr="000858EE">
              <w:rPr>
                <w:rFonts w:ascii="Arial" w:hAnsi="Arial" w:cs="Arial"/>
                <w:noProof/>
                <w:sz w:val="18"/>
                <w:szCs w:val="18"/>
              </w:rPr>
              <w:t>Conners-3 Scale, German version, Global Index Score, parents</w:t>
            </w:r>
          </w:p>
          <w:p w14:paraId="245E597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effects favoring the intervention were detected on the total global index score (p=0.022).</w:t>
            </w:r>
          </w:p>
          <w:p w14:paraId="529B5810" w14:textId="77777777" w:rsidR="00342F49" w:rsidRDefault="00342F49" w:rsidP="006830E9">
            <w:pPr>
              <w:rPr>
                <w:rFonts w:ascii="Arial" w:hAnsi="Arial" w:cs="Arial"/>
                <w:sz w:val="18"/>
                <w:szCs w:val="18"/>
              </w:rPr>
            </w:pPr>
            <w:r w:rsidRPr="000858EE">
              <w:rPr>
                <w:rFonts w:ascii="Arial" w:hAnsi="Arial" w:cs="Arial"/>
                <w:noProof/>
                <w:sz w:val="18"/>
                <w:szCs w:val="18"/>
              </w:rPr>
              <w:t>ADHD symptoms (DSM-IV-TR scales)</w:t>
            </w:r>
          </w:p>
          <w:p w14:paraId="2C8E473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group effects (p &gt; .05).</w:t>
            </w:r>
          </w:p>
          <w:p w14:paraId="694FB87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For the Motor ability - German Motor test  the intervention group showed a significantly better total performance than the control group  (p=0.008).</w:t>
            </w:r>
          </w:p>
        </w:tc>
      </w:tr>
      <w:tr w:rsidR="00342F49" w:rsidRPr="002367A2" w14:paraId="3A0F88D7" w14:textId="77777777" w:rsidTr="006830E9">
        <w:trPr>
          <w:cantSplit/>
          <w:trHeight w:val="1134"/>
          <w:jc w:val="center"/>
        </w:trPr>
        <w:tc>
          <w:tcPr>
            <w:tcW w:w="205" w:type="pct"/>
            <w:textDirection w:val="btLr"/>
          </w:tcPr>
          <w:p w14:paraId="3114F40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0BE2EBC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Bigorra, 2016</w:t>
            </w:r>
            <w:r>
              <w:rPr>
                <w:rFonts w:ascii="Arial" w:hAnsi="Arial" w:cs="Arial"/>
                <w:noProof/>
                <w:sz w:val="18"/>
                <w:szCs w:val="18"/>
              </w:rPr>
              <w:fldChar w:fldCharType="begin">
                <w:fldData xml:space="preserve">PEVuZE5vdGU+PENpdGUgRXhjbHVkZUF1dGg9IjEiIEV4Y2x1ZGVZZWFyPSIxIj48QXV0aG9yPkJp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Z29ycmE8L0F1dGhvcj48WWVhcj4yMDE2PC9ZZWFyPjxSZWNOdW0+MTI3NTg8L1JlY051bT48RGlz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148</w:t>
            </w:r>
            <w:r>
              <w:rPr>
                <w:rFonts w:ascii="Arial" w:hAnsi="Arial" w:cs="Arial"/>
                <w:noProof/>
                <w:sz w:val="18"/>
                <w:szCs w:val="18"/>
              </w:rPr>
              <w:fldChar w:fldCharType="end"/>
            </w:r>
          </w:p>
          <w:p w14:paraId="1B7C7B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Bigorra, 2016</w:t>
            </w:r>
            <w:r>
              <w:rPr>
                <w:rFonts w:ascii="Arial" w:hAnsi="Arial" w:cs="Arial"/>
                <w:noProof/>
                <w:sz w:val="18"/>
                <w:szCs w:val="18"/>
              </w:rPr>
              <w:fldChar w:fldCharType="begin">
                <w:fldData xml:space="preserve">PEVuZE5vdGU+PENpdGUgRXhjbHVkZUF1dGg9IjEiIEV4Y2x1ZGVZZWFyPSIxIj48QXV0aG9yPkJp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Z29ycmE8L0F1dGhvcj48WWVhcj4yMDE2PC9ZZWFyPjxSZWNOdW0+NjY2ODwvUmVjTnVtPjxEaXNw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687</w:t>
            </w:r>
            <w:r>
              <w:rPr>
                <w:rFonts w:ascii="Arial" w:hAnsi="Arial" w:cs="Arial"/>
                <w:noProof/>
                <w:sz w:val="18"/>
                <w:szCs w:val="18"/>
              </w:rPr>
              <w:fldChar w:fldCharType="end"/>
            </w:r>
          </w:p>
          <w:p w14:paraId="118D47A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ISRCTN00767728</w:t>
            </w:r>
          </w:p>
          <w:p w14:paraId="7403C7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FFA62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39DCC2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66</w:t>
            </w:r>
          </w:p>
          <w:p w14:paraId="67AED47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391A4F5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163BD7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comorbidity with other disruptive behavior disorders accepted, diagnoses were confirmed using the semi-structured Kiddie-Schedule for Affective Disorders and Schizophrenia, Present and Lifetime Version interview; T scores on the Conners ADHD index for parents and teachers &gt;70 at the time of diagnosis; no previous psychological or pharmacological treatment for ADHD</w:t>
            </w:r>
          </w:p>
          <w:p w14:paraId="2A6747E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73F51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3336AA1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32923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clinician</w:t>
            </w:r>
          </w:p>
          <w:p w14:paraId="6C43E7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409797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55</w:t>
            </w:r>
            <w:r w:rsidRPr="002367A2">
              <w:rPr>
                <w:rFonts w:ascii="Arial" w:hAnsi="Arial" w:cs="Arial"/>
                <w:sz w:val="18"/>
                <w:szCs w:val="18"/>
              </w:rPr>
              <w:t xml:space="preserve"> %</w:t>
            </w:r>
            <w:r>
              <w:rPr>
                <w:rFonts w:ascii="Arial" w:hAnsi="Arial" w:cs="Arial"/>
                <w:sz w:val="18"/>
                <w:szCs w:val="18"/>
              </w:rPr>
              <w:t xml:space="preserve"> </w:t>
            </w:r>
          </w:p>
          <w:p w14:paraId="7A86112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8.92 (1.75)</w:t>
            </w:r>
          </w:p>
          <w:p w14:paraId="044D5BE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6CBE9F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7DB66E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7083C6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95.4</w:t>
            </w:r>
          </w:p>
        </w:tc>
        <w:tc>
          <w:tcPr>
            <w:tcW w:w="1165" w:type="pct"/>
          </w:tcPr>
          <w:p w14:paraId="520339E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Cogmed Working Memory Training adaptive training, visual-spatial, auditory,and location memory and tracking of moving visual objects as working memory tasks, each training session included 90 trials and had a duration of 30–45 min, participants attended a total of 25 sessions 5 sessions per week, for 5 weeks</w:t>
            </w:r>
          </w:p>
          <w:p w14:paraId="60D21D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7C2A09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Control group (non-adaptive training) engaged in the MegaMemo, which consists of the same working memory tasks but without the adjustment for difficulty, i.e. they performed simpler tasks</w:t>
            </w:r>
          </w:p>
          <w:p w14:paraId="0098EDE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5EB470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E10B368" w14:textId="77777777" w:rsidR="00342F49" w:rsidRDefault="00342F49" w:rsidP="006830E9">
            <w:pPr>
              <w:rPr>
                <w:rFonts w:ascii="Arial" w:hAnsi="Arial" w:cs="Arial"/>
                <w:sz w:val="18"/>
                <w:szCs w:val="18"/>
              </w:rPr>
            </w:pPr>
            <w:r w:rsidRPr="000858EE">
              <w:rPr>
                <w:rFonts w:ascii="Arial" w:hAnsi="Arial" w:cs="Arial"/>
                <w:noProof/>
                <w:sz w:val="18"/>
                <w:szCs w:val="18"/>
              </w:rPr>
              <w:t>Behaviour Symptoms Index (mean parent, teacher)</w:t>
            </w:r>
          </w:p>
          <w:p w14:paraId="51BF764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On adjusted multiple linear regression analysis, there were no significant improvements in the outcome measures.</w:t>
            </w:r>
          </w:p>
          <w:p w14:paraId="39296603" w14:textId="77777777" w:rsidR="00342F49" w:rsidRDefault="00342F49" w:rsidP="006830E9">
            <w:pPr>
              <w:rPr>
                <w:rFonts w:ascii="Arial" w:hAnsi="Arial" w:cs="Arial"/>
                <w:sz w:val="18"/>
                <w:szCs w:val="18"/>
              </w:rPr>
            </w:pPr>
            <w:r w:rsidRPr="000858EE">
              <w:rPr>
                <w:rFonts w:ascii="Arial" w:hAnsi="Arial" w:cs="Arial"/>
                <w:noProof/>
                <w:sz w:val="18"/>
                <w:szCs w:val="18"/>
              </w:rPr>
              <w:t>ADHD Composite Index (Conners, SDQ)</w:t>
            </w:r>
          </w:p>
          <w:p w14:paraId="043B45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 improvement was noted for the intervention group compared to the control group (p  0.01).</w:t>
            </w:r>
          </w:p>
          <w:p w14:paraId="70E8F2FD"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(WFIRS-P)- Parent</w:t>
            </w:r>
          </w:p>
          <w:p w14:paraId="33BEC4E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improvements for the intervention group compared to the control group were registered on the school learning behavior subscale (p 0.02) but not on any other subscale.</w:t>
            </w:r>
          </w:p>
          <w:p w14:paraId="3894A87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With respect to executive functions scales (BRIEF), the the experimental group improved significantly more than the control group (p 0.01). No statistically significant differences between the groups for Theory of Mind composite score were recorded at any point in time (p 0.57).</w:t>
            </w:r>
          </w:p>
        </w:tc>
      </w:tr>
      <w:tr w:rsidR="00342F49" w:rsidRPr="002367A2" w14:paraId="7D9DE1E4" w14:textId="77777777" w:rsidTr="006830E9">
        <w:trPr>
          <w:cantSplit/>
          <w:trHeight w:val="1134"/>
          <w:jc w:val="center"/>
        </w:trPr>
        <w:tc>
          <w:tcPr>
            <w:tcW w:w="205" w:type="pct"/>
            <w:textDirection w:val="btLr"/>
          </w:tcPr>
          <w:p w14:paraId="01016F0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2F0C5D7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Bikic, 2018</w:t>
            </w:r>
            <w:r>
              <w:rPr>
                <w:rFonts w:ascii="Arial" w:hAnsi="Arial" w:cs="Arial"/>
                <w:noProof/>
                <w:sz w:val="18"/>
                <w:szCs w:val="18"/>
              </w:rPr>
              <w:fldChar w:fldCharType="begin">
                <w:fldData xml:space="preserve">PEVuZE5vdGU+PENpdGUgRXhjbHVkZUF1dGg9IjEiIEV4Y2x1ZGVZZWFyPSIxIj48QXV0aG9yPkJp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a2ljPC9BdXRob3I+PFllYXI+MjAxODwvWWVhcj48UmVjTnVtPjQwPC9SZWNOdW0+PERpc3BsYXlU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1521B8">
              <w:rPr>
                <w:rFonts w:ascii="Times New Roman" w:hAnsi="Times New Roman"/>
                <w:noProof/>
                <w:sz w:val="18"/>
                <w:szCs w:val="18"/>
                <w:vertAlign w:val="superscript"/>
              </w:rPr>
              <w:t>56</w:t>
            </w:r>
            <w:r>
              <w:rPr>
                <w:rFonts w:ascii="Arial" w:hAnsi="Arial" w:cs="Arial"/>
                <w:noProof/>
                <w:sz w:val="18"/>
                <w:szCs w:val="18"/>
              </w:rPr>
              <w:fldChar w:fldCharType="end"/>
            </w:r>
          </w:p>
          <w:p w14:paraId="086A91D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Region Syddanmark,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ExcludeYear="1"&gt;&lt;Author&gt;Region Syddanmark&lt;/Author&gt;&lt;Year&gt;2013&lt;/Year&gt;&lt;RecNum&gt;19331&lt;/RecNum&gt;&lt;DisplayText&gt;&lt;style face="superscript" font="Times New Roman"&gt;996&lt;/style&gt;&lt;/DisplayText&gt;&lt;record&gt;&lt;rec-number&gt;19331&lt;/rec-number&gt;&lt;foreign-keys&gt;&lt;key app="EN" db-id="zs0r5205zs5d9fe90v45v9rq50vrp09twwfx" timestamp="1663973998"&gt;19331&lt;/key&gt;&lt;/foreign-keys&gt;&lt;ref-type name="Generic"&gt;13&lt;/ref-type&gt;&lt;contributors&gt;&lt;authors&gt;&lt;author&gt;Region Syddanmark,&lt;/author&gt;&lt;/authors&gt;&lt;/contributors&gt;&lt;titles&gt;&lt;title&gt;Cognitive Training in Children With Attention Deficit/ Hyperactivity Disorder (ADHD)&lt;/title&gt;&lt;/titles&gt;&lt;keywords&gt;&lt;keyword&gt;adhd&lt;/keyword&gt;&lt;/keywords&gt;&lt;dates&gt;&lt;year&gt;2013&lt;/year&gt;&lt;pub-dates&gt;&lt;date&gt;February&lt;/date&gt;&lt;/pub-dates&gt;&lt;/dates&gt;&lt;accession-num&gt;NCT01752530&lt;/accession-num&gt;&lt;urls&gt;&lt;related-urls&gt;&lt;url&gt;https://ClinicalTrials.gov/show/NCT01752530&lt;/url&gt;&lt;/related-urls&gt;&lt;/urls&gt;&lt;custom1&gt;Handsearching&lt;/custom1&gt;&lt;custom4&gt;Order&lt;/custom4&gt;&lt;custom6&gt;Multiple publication to ID 40&lt;/custom6&gt;&lt;/record&gt;&lt;/Cite&gt;&lt;/EndNote&gt;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996</w:t>
            </w:r>
            <w:r>
              <w:rPr>
                <w:rFonts w:ascii="Arial" w:hAnsi="Arial" w:cs="Arial"/>
                <w:noProof/>
                <w:sz w:val="18"/>
                <w:szCs w:val="18"/>
              </w:rPr>
              <w:fldChar w:fldCharType="end"/>
            </w:r>
          </w:p>
          <w:p w14:paraId="7B69FB3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NCT01752530</w:t>
            </w:r>
          </w:p>
          <w:p w14:paraId="2BD7A38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AA9E8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337614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78</w:t>
            </w:r>
          </w:p>
          <w:p w14:paraId="6E9AFF7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Denmark</w:t>
            </w:r>
          </w:p>
          <w:p w14:paraId="4B472D9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04AC6D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fulfilling DSM-IV criteria for ADHD; no diagnosis of comorbid conduct disorder, autism spectrum disorders, depression or schizophrenia; no medical history of head injury or a verified neurological disorder; IQ&gt;80; no motor or perceptual handicaps which would interfere with computer use; no medical condition requiring primary treatment; and no informed consent from custody</w:t>
            </w:r>
          </w:p>
          <w:p w14:paraId="65E5D64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3D59533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42.6,hyperactive : 5.7,combined : 50</w:t>
            </w:r>
          </w:p>
          <w:p w14:paraId="26D9D8B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E5AE0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interviewed by one of three trained psychologists, to confrm the ADHD diagnosis, using the ADHD section of the Kiddie-Schedule for Afective Disorders and Schizophrenia (K-SADS)</w:t>
            </w:r>
          </w:p>
          <w:p w14:paraId="4F5920C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94B815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w:t>
            </w:r>
            <w:r w:rsidRPr="002367A2">
              <w:rPr>
                <w:rFonts w:ascii="Arial" w:hAnsi="Arial" w:cs="Arial"/>
                <w:sz w:val="18"/>
                <w:szCs w:val="18"/>
              </w:rPr>
              <w:t xml:space="preserve"> %</w:t>
            </w:r>
            <w:r>
              <w:rPr>
                <w:rFonts w:ascii="Arial" w:hAnsi="Arial" w:cs="Arial"/>
                <w:sz w:val="18"/>
                <w:szCs w:val="18"/>
              </w:rPr>
              <w:t xml:space="preserve"> </w:t>
            </w:r>
          </w:p>
          <w:p w14:paraId="50AD6A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9.95 (1.7)</w:t>
            </w:r>
          </w:p>
          <w:p w14:paraId="27D01BF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5CCB83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49C4747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0B3F82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342E5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Computer program ACTIVATE 6 times a week plus ADHD treatment as usual, for 8 weeks</w:t>
            </w:r>
          </w:p>
          <w:p w14:paraId="185BEB7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965FA7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alone, which consisted of diagnostic and cognitive assessment, psycho-education, pedagogical counseling, and questionnaires for parents and teachers, home and school visits and, for some children, medical treatment</w:t>
            </w:r>
          </w:p>
          <w:p w14:paraId="7846A22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8C8E80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5.8 months</w:t>
            </w:r>
          </w:p>
        </w:tc>
        <w:tc>
          <w:tcPr>
            <w:tcW w:w="1283" w:type="pct"/>
          </w:tcPr>
          <w:p w14:paraId="5E7B01AE"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Scale-IV), parent rating</w:t>
            </w:r>
          </w:p>
          <w:p w14:paraId="2FFC4A9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effect for training (p-0.69).</w:t>
            </w:r>
          </w:p>
          <w:p w14:paraId="7CC5C57C"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report form (WFIRS-P)</w:t>
            </w:r>
          </w:p>
          <w:p w14:paraId="4A362F5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the intervention and the control group (p=0.54).</w:t>
            </w:r>
          </w:p>
          <w:p w14:paraId="1BC2074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effect of training on sustained attention, parent-rated-BRIEF, or teacher-rated-BRIEF.</w:t>
            </w:r>
          </w:p>
        </w:tc>
      </w:tr>
      <w:tr w:rsidR="00342F49" w:rsidRPr="002367A2" w14:paraId="32B36A46" w14:textId="77777777" w:rsidTr="006830E9">
        <w:trPr>
          <w:cantSplit/>
          <w:trHeight w:val="1134"/>
          <w:jc w:val="center"/>
        </w:trPr>
        <w:tc>
          <w:tcPr>
            <w:tcW w:w="205" w:type="pct"/>
            <w:textDirection w:val="btLr"/>
          </w:tcPr>
          <w:p w14:paraId="2CEFE36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09F314A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Bul, 2016</w:t>
            </w:r>
            <w:r>
              <w:rPr>
                <w:rFonts w:ascii="Arial" w:hAnsi="Arial" w:cs="Arial"/>
                <w:noProof/>
                <w:sz w:val="18"/>
                <w:szCs w:val="18"/>
              </w:rPr>
              <w:fldChar w:fldCharType="begin">
                <w:fldData xml:space="preserve">PEVuZE5vdGU+PENpdGUgRXhjbHVkZUF1dGg9IjEiIEV4Y2x1ZGVZZWFyPSIxIj48QXV0aG9yPkJ1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PEVuZE5vdGU+PENpdGUgRXhjbHVkZUF1dGg9IjEiIEV4Y2x1ZGVZZWFyPSIxIj48QXV0aG9yPkJ1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166</w:t>
            </w:r>
            <w:r>
              <w:rPr>
                <w:rFonts w:ascii="Arial" w:hAnsi="Arial" w:cs="Arial"/>
                <w:noProof/>
                <w:sz w:val="18"/>
                <w:szCs w:val="18"/>
              </w:rPr>
              <w:fldChar w:fldCharType="end"/>
            </w:r>
          </w:p>
          <w:p w14:paraId="4D6CDDC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Bul, 2018</w:t>
            </w:r>
            <w:r>
              <w:rPr>
                <w:rFonts w:ascii="Arial" w:hAnsi="Arial" w:cs="Arial"/>
                <w:noProof/>
                <w:sz w:val="18"/>
                <w:szCs w:val="18"/>
              </w:rPr>
              <w:fldChar w:fldCharType="begin">
                <w:fldData xml:space="preserve">PEVuZE5vdGU+PENpdGUgRXhjbHVkZUF1dGg9IjEiIEV4Y2x1ZGVZZWFyPSIxIj48QXV0aG9yPkJ1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PEVuZE5vdGU+PENpdGUgRXhjbHVkZUF1dGg9IjEiIEV4Y2x1ZGVZZWFyPSIxIj48QXV0aG9yPkJ1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698</w:t>
            </w:r>
            <w:r>
              <w:rPr>
                <w:rFonts w:ascii="Arial" w:hAnsi="Arial" w:cs="Arial"/>
                <w:noProof/>
                <w:sz w:val="18"/>
                <w:szCs w:val="18"/>
              </w:rPr>
              <w:fldChar w:fldCharType="end"/>
            </w:r>
          </w:p>
          <w:p w14:paraId="6486011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ISRCTN62056259</w:t>
            </w:r>
          </w:p>
          <w:p w14:paraId="03E41C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128479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14EEA5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170</w:t>
            </w:r>
          </w:p>
          <w:p w14:paraId="2B818C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240A76E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080C0E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stable on pharmacological and/or psychological treatment for ADHD 8 weeks before baseline</w:t>
            </w:r>
          </w:p>
          <w:p w14:paraId="26754C3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CF99B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22.4,hyperactive : 3.5,combined : 74.1</w:t>
            </w:r>
          </w:p>
          <w:p w14:paraId="0EDC7A5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B4E69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psychologist</w:t>
            </w:r>
          </w:p>
          <w:p w14:paraId="4A414D8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64938D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19.4</w:t>
            </w:r>
            <w:r w:rsidRPr="002367A2">
              <w:rPr>
                <w:rFonts w:ascii="Arial" w:hAnsi="Arial" w:cs="Arial"/>
                <w:sz w:val="18"/>
                <w:szCs w:val="18"/>
              </w:rPr>
              <w:t xml:space="preserve"> %</w:t>
            </w:r>
            <w:r>
              <w:rPr>
                <w:rFonts w:ascii="Arial" w:hAnsi="Arial" w:cs="Arial"/>
                <w:sz w:val="18"/>
                <w:szCs w:val="18"/>
              </w:rPr>
              <w:t xml:space="preserve"> </w:t>
            </w:r>
          </w:p>
          <w:p w14:paraId="0216A4C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9.85 (1.26)</w:t>
            </w:r>
          </w:p>
          <w:p w14:paraId="39BBB5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711E1A0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ADA638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7280C3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669E80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Game intervention plus treatment as usual, maximum of 65 minutes approximately 3 times per week for 10 weeks</w:t>
            </w:r>
          </w:p>
          <w:p w14:paraId="57F7686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496C13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for the first 10 weeks and the crossed over to the serious game intervention in addition to treatment as usual for the subsequent 10 weeks</w:t>
            </w:r>
          </w:p>
          <w:p w14:paraId="522B591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4049A5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 months</w:t>
            </w:r>
          </w:p>
        </w:tc>
        <w:tc>
          <w:tcPr>
            <w:tcW w:w="1283" w:type="pct"/>
          </w:tcPr>
          <w:p w14:paraId="1FA2128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Behavior Rating Inventory of Executive Function (BRIEF, subscale Plan/Organized) showed significantly greater improvements (p=0.004).</w:t>
            </w:r>
          </w:p>
          <w:p w14:paraId="27ACFEB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10 adverse events that could be related to the intervention, all were mild or moderate severity, including pain in the fingers, irritability, and headache, one participant did not want to paly the game anymore because he could not concentrate during his s</w:t>
            </w:r>
          </w:p>
        </w:tc>
      </w:tr>
      <w:tr w:rsidR="00342F49" w:rsidRPr="002367A2" w14:paraId="7A26DF73" w14:textId="77777777" w:rsidTr="006830E9">
        <w:trPr>
          <w:cantSplit/>
          <w:trHeight w:val="1134"/>
          <w:jc w:val="center"/>
        </w:trPr>
        <w:tc>
          <w:tcPr>
            <w:tcW w:w="205" w:type="pct"/>
            <w:textDirection w:val="btLr"/>
          </w:tcPr>
          <w:p w14:paraId="2800CC1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41A2148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Denton,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ExcludeYear="1"&gt;&lt;Author&gt;Denton&lt;/Author&gt;&lt;Year&gt;2020&lt;/Year&gt;&lt;RecNum&gt;4205&lt;/RecNum&gt;&lt;DisplayText&gt;&lt;style face="superscript" font="Times New Roman"&gt;221&lt;/style&gt;&lt;/DisplayText&gt;&lt;record&gt;&lt;rec-number&gt;4205&lt;/rec-number&gt;&lt;foreign-keys&gt;&lt;key app="EN" db-id="zs0r5205zs5d9fe90v45v9rq50vrp09twwfx" timestamp="1630515351"&gt;4205&lt;/key&gt;&lt;/foreign-keys&gt;&lt;ref-type name="Journal Article"&gt;17&lt;/ref-type&gt;&lt;contributors&gt;&lt;authors&gt;&lt;author&gt;Denton, C. A.&lt;/author&gt;&lt;author&gt;Tamm, L.&lt;/author&gt;&lt;author&gt;Schatschneider, C.&lt;/author&gt;&lt;author&gt;Epstein, J. N.&lt;/author&gt;&lt;/authors&gt;&lt;/contributors&gt;&lt;auth-address&gt;Department of Pediatrics, McGovern Medical School, University of Texas Health Science Center Houston.&amp;#xD;Department of Pediatrics, University of Cincinnati College of Medicine &amp;amp; Cincinnati Children&amp;apos;s Hospital Medical Center.&amp;#xD;Department of Psychology, Florida State University.&lt;/auth-address&gt;&lt;titles&gt;&lt;title&gt;The Effects of ADHD Treatment and Reading Intervention on the Fluency and Comprehension of Children with ADHD and Word Reading Difficulties: A Randomized Clinical Trial&lt;/title&gt;&lt;secondary-title&gt;Sci Stud Read&lt;/secondary-title&gt;&lt;/titles&gt;&lt;periodical&gt;&lt;full-title&gt;Sci Stud Read&lt;/full-title&gt;&lt;/periodical&gt;&lt;pages&gt;72-89&lt;/pages&gt;&lt;volume&gt;24&lt;/volume&gt;&lt;number&gt;1&lt;/number&gt;&lt;edition&gt;2020/09/29&lt;/edition&gt;&lt;dates&gt;&lt;year&gt;2020&lt;/year&gt;&lt;/dates&gt;&lt;isbn&gt;1088-8438 (Print)&amp;#xD;1088-8438&lt;/isbn&gt;&lt;accession-num&gt;32982141&lt;/accession-num&gt;&lt;urls&gt;&lt;related-urls&gt;&lt;url&gt;https://www.ncbi.nlm.nih.gov/pmc/articles/PMC7518569/pdf/nihms-1533733.pdf&lt;/url&gt;&lt;/related-urls&gt;&lt;/urls&gt;&lt;custom1&gt;Pubmed August 28&lt;/custom1&gt;&lt;custom2&gt;PMC7518569&lt;/custom2&gt;&lt;custom4&gt;Order&lt;/custom4&gt;&lt;custom6&gt;IncludeDE_KQ2&lt;/custom6&gt;&lt;electronic-resource-num&gt;10.1080/10888438.2019.1640704&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221</w:t>
            </w:r>
            <w:r>
              <w:rPr>
                <w:rFonts w:ascii="Arial" w:hAnsi="Arial" w:cs="Arial"/>
                <w:noProof/>
                <w:sz w:val="18"/>
                <w:szCs w:val="18"/>
              </w:rPr>
              <w:fldChar w:fldCharType="end"/>
            </w:r>
          </w:p>
          <w:p w14:paraId="01F948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Texas,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ExcludeYear="1"&gt;&lt;Author&gt;The University of Texas Health Science Center Houston&lt;/Author&gt;&lt;Year&gt;2010&lt;/Year&gt;&lt;RecNum&gt;13959&lt;/RecNum&gt;&lt;DisplayText&gt;&lt;style face="superscript" font="Times New Roman"&gt;1117&lt;/style&gt;&lt;/DisplayText&gt;&lt;record&gt;&lt;rec-number&gt;13959&lt;/rec-number&gt;&lt;foreign-keys&gt;&lt;key app="EN" db-id="zs0r5205zs5d9fe90v45v9rq50vrp09twwfx" timestamp="1641950717"&gt;13959&lt;/key&gt;&lt;/foreign-keys&gt;&lt;ref-type name="Generic"&gt;13&lt;/ref-type&gt;&lt;contributors&gt;&lt;authors&gt;&lt;author&gt;The University of Texas Health Science Center Houston,&lt;/author&gt;&lt;/authors&gt;&lt;/contributors&gt;&lt;titles&gt;&lt;title&gt;Interventions for Children With Attention and Reading Disorders&lt;/title&gt;&lt;short-title&gt;icard&lt;/short-title&gt;&lt;/titles&gt;&lt;keywords&gt;&lt;keyword&gt;Attention Deficit Hyperactivity Disorder|Reading Disabilities&lt;/keyword&gt;&lt;/keywords&gt;&lt;dates&gt;&lt;year&gt;2010&lt;/year&gt;&lt;pub-dates&gt;&lt;date&gt;November&lt;/date&gt;&lt;/pub-dates&gt;&lt;/dates&gt;&lt;accession-num&gt;NCT01133847&lt;/accession-num&gt;&lt;urls&gt;&lt;related-urls&gt;&lt;url&gt;https://ClinicalTrials.gov/show/NCT01133847&lt;/url&gt;&lt;/related-urls&gt;&lt;/urls&gt;&lt;custom1&gt;Clinical trials_January 3 2022&lt;/custom1&gt;&lt;custom4&gt;Order&lt;/custom4&gt;&lt;custom6&gt;Multiple publication to ID 4205&lt;/custom6&gt;&lt;/record&gt;&lt;/Cite&gt;&lt;/EndNote&gt;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1117</w:t>
            </w:r>
            <w:r>
              <w:rPr>
                <w:rFonts w:ascii="Arial" w:hAnsi="Arial" w:cs="Arial"/>
                <w:noProof/>
                <w:sz w:val="18"/>
                <w:szCs w:val="18"/>
              </w:rPr>
              <w:fldChar w:fldCharType="end"/>
            </w:r>
            <w:r w:rsidRPr="000858EE">
              <w:rPr>
                <w:rFonts w:ascii="Arial" w:hAnsi="Arial" w:cs="Arial"/>
                <w:noProof/>
                <w:sz w:val="18"/>
                <w:szCs w:val="18"/>
              </w:rPr>
              <w:t>; Dvorsky, 2021</w:t>
            </w:r>
            <w:r>
              <w:rPr>
                <w:rFonts w:ascii="Arial" w:hAnsi="Arial" w:cs="Arial"/>
                <w:noProof/>
                <w:sz w:val="18"/>
                <w:szCs w:val="18"/>
              </w:rPr>
              <w:fldChar w:fldCharType="begin">
                <w:fldData xml:space="preserve">PEVuZE5vdGU+PENpdGUgRXhjbHVkZUF1dGg9IjEiIEV4Y2x1ZGVZZWFyPSIxIj48QXV0aG9yPkR2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PEVuZE5vdGU+PENpdGUgRXhjbHVkZUF1dGg9IjEiIEV4Y2x1ZGVZZWFyPSIxIj48QXV0aG9yPkR2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750</w:t>
            </w:r>
            <w:r>
              <w:rPr>
                <w:rFonts w:ascii="Arial" w:hAnsi="Arial" w:cs="Arial"/>
                <w:noProof/>
                <w:sz w:val="18"/>
                <w:szCs w:val="18"/>
              </w:rPr>
              <w:fldChar w:fldCharType="end"/>
            </w:r>
          </w:p>
          <w:p w14:paraId="53573E4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NCT01133847</w:t>
            </w:r>
          </w:p>
          <w:p w14:paraId="54FC62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14BDD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677AD1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222</w:t>
            </w:r>
          </w:p>
          <w:p w14:paraId="383865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688D2A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2A0615F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ADHD and a standard score ≤ 25th percentile on either the Woodcock-Johnson III Letter-Word Identification or Word Attack subtests or the Basic Reading Skills composite</w:t>
            </w:r>
          </w:p>
          <w:p w14:paraId="4685F25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received training and provided some outcomes</w:t>
            </w:r>
          </w:p>
          <w:p w14:paraId="1BAE90E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46.1,combined : 53.9</w:t>
            </w:r>
          </w:p>
          <w:p w14:paraId="12F9C89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90CD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5312AF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w:t>
            </w:r>
          </w:p>
          <w:p w14:paraId="3A4B249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39.0</w:t>
            </w:r>
            <w:r w:rsidRPr="002367A2">
              <w:rPr>
                <w:rFonts w:ascii="Arial" w:hAnsi="Arial" w:cs="Arial"/>
                <w:sz w:val="18"/>
                <w:szCs w:val="18"/>
              </w:rPr>
              <w:t xml:space="preserve"> %</w:t>
            </w:r>
            <w:r>
              <w:rPr>
                <w:rFonts w:ascii="Arial" w:hAnsi="Arial" w:cs="Arial"/>
                <w:sz w:val="18"/>
                <w:szCs w:val="18"/>
              </w:rPr>
              <w:t xml:space="preserve"> </w:t>
            </w:r>
          </w:p>
          <w:p w14:paraId="6FC8B32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 (1.3)</w:t>
            </w:r>
          </w:p>
          <w:p w14:paraId="018D3B9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22336BF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7</w:t>
            </w:r>
          </w:p>
          <w:p w14:paraId="29C1BC5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8636A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72.1</w:t>
            </w:r>
          </w:p>
          <w:p w14:paraId="68FD63F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19.6</w:t>
            </w:r>
          </w:p>
          <w:p w14:paraId="5BF1880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6.4</w:t>
            </w:r>
          </w:p>
        </w:tc>
        <w:tc>
          <w:tcPr>
            <w:tcW w:w="1165" w:type="pct"/>
          </w:tcPr>
          <w:p w14:paraId="5BFD90F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Reading intervention plus medication plus parent training; the reading interventionwas provided individually or in groups of two students in 45- minute lessons, 4 days per week; medication treatment in children typically began with a low dose of extended-release methylphenidate, which was titrated up in weekly visits to a dosage at which the child had a satisfactory response with limited side effects for a total of 12 weeks; the behavioral parent training consisted of 9 group sessions over 10 weeks, topics included psychoeducation about ADHD and evidence-based strategies for behavior management, a possible total of 64 lessons over 16 weeks</w:t>
            </w:r>
          </w:p>
          <w:p w14:paraId="29AE8A8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2805252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Parent training plus medication only; treatment typically began with a low dose of extended-release methylphenidate, which was titrated up in weekly visits to a dosage at which the child had a satisfactory response with limited side effects; the behaviora</w:t>
            </w:r>
          </w:p>
          <w:p w14:paraId="686E0C6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0DF763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77C79DF5" w14:textId="77777777" w:rsidR="00342F49" w:rsidRDefault="00342F49" w:rsidP="006830E9">
            <w:pPr>
              <w:rPr>
                <w:rFonts w:ascii="Arial" w:hAnsi="Arial" w:cs="Arial"/>
                <w:sz w:val="18"/>
                <w:szCs w:val="18"/>
              </w:rPr>
            </w:pPr>
            <w:r w:rsidRPr="000858EE">
              <w:rPr>
                <w:rFonts w:ascii="Arial" w:hAnsi="Arial" w:cs="Arial"/>
                <w:noProof/>
                <w:sz w:val="18"/>
                <w:szCs w:val="18"/>
              </w:rPr>
              <w:t>Inattention, SNAP (Swanson, Nolan, and Pelham Checklist for DSM-IV), parent rating</w:t>
            </w:r>
          </w:p>
          <w:p w14:paraId="4003A8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Combined intervention group improved more than group receiving reading instruction alone. Same for SNAP Parent Rating of Hyperactivity-Impulsivity, SNAP- Teacher Rating of Inattention, and SNAP- Teacher Rating of Hyperactivity-Impulsivity.</w:t>
            </w:r>
          </w:p>
          <w:p w14:paraId="676DCB8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Test of Word Reading Efficiency (TOWRE) Phonemic Decoding Efficiency: combined intervention (p 0.03) and reading group alone (p 0.007) had significantly higher posttest means than medication and parent treatment alone. Improvement in WIAT-3 Reading Comprehension means was superior for medication plus parent training group compared to both groups receiving a reading intervention (p 0.008).</w:t>
            </w:r>
          </w:p>
        </w:tc>
      </w:tr>
      <w:tr w:rsidR="00342F49" w:rsidRPr="002367A2" w14:paraId="679682B3" w14:textId="77777777" w:rsidTr="006830E9">
        <w:trPr>
          <w:cantSplit/>
          <w:trHeight w:val="1134"/>
          <w:jc w:val="center"/>
        </w:trPr>
        <w:tc>
          <w:tcPr>
            <w:tcW w:w="205" w:type="pct"/>
            <w:textDirection w:val="btLr"/>
          </w:tcPr>
          <w:p w14:paraId="405728F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6ACADAF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Dentz, 2020</w:t>
            </w:r>
            <w:r>
              <w:rPr>
                <w:rFonts w:ascii="Arial" w:hAnsi="Arial" w:cs="Arial"/>
                <w:noProof/>
                <w:sz w:val="18"/>
                <w:szCs w:val="18"/>
              </w:rPr>
              <w:fldChar w:fldCharType="begin">
                <w:fldData xml:space="preserve">PEVuZE5vdGU+PENpdGUgRXhjbHVkZUF1dGg9IjEiIEV4Y2x1ZGVZZWFyPSIxIj48QXV0aG9yPkRl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PEVuZE5vdGU+PENpdGUgRXhjbHVkZUF1dGg9IjEiIEV4Y2x1ZGVZZWFyPSIxIj48QXV0aG9yPkRl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222</w:t>
            </w:r>
            <w:r>
              <w:rPr>
                <w:rFonts w:ascii="Arial" w:hAnsi="Arial" w:cs="Arial"/>
                <w:noProof/>
                <w:sz w:val="18"/>
                <w:szCs w:val="18"/>
              </w:rPr>
              <w:fldChar w:fldCharType="end"/>
            </w:r>
          </w:p>
          <w:p w14:paraId="033E92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Université du Québec a Montréal,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ExcludeYear="1"&gt;&lt;Author&gt;Université du Québec a Montréal&lt;/Author&gt;&lt;Year&gt;2014&lt;/Year&gt;&lt;RecNum&gt;19313&lt;/RecNum&gt;&lt;DisplayText&gt;&lt;style face="superscript" font="Times New Roman"&gt;1126&lt;/style&gt;&lt;/DisplayText&gt;&lt;record&gt;&lt;rec-number&gt;19313&lt;/rec-number&gt;&lt;foreign-keys&gt;&lt;key app="EN" db-id="zs0r5205zs5d9fe90v45v9rq50vrp09twwfx" timestamp="1663973993"&gt;19313&lt;/key&gt;&lt;/foreign-keys&gt;&lt;ref-type name="Generic"&gt;13&lt;/ref-type&gt;&lt;contributors&gt;&lt;authors&gt;&lt;author&gt;Université du Québec a Montréal,&lt;/author&gt;&lt;author&gt;Université de Montréal&lt;/author&gt;&lt;author&gt;Université de Sherbrooke&lt;/author&gt;&lt;author&gt;Paris West University Nanterre La Défense&lt;/author&gt;&lt;/authors&gt;&lt;/contributors&gt;&lt;titles&gt;&lt;title&gt;the Cogmed Program for Youths With ADHD&lt;/title&gt;&lt;short-title&gt;ADHDtraining&lt;/short-title&gt;&lt;/titles&gt;&lt;keywords&gt;&lt;keyword&gt;ADHD|ADHD - Combined Type&lt;/keyword&gt;&lt;/keywords&gt;&lt;dates&gt;&lt;year&gt;2014&lt;/year&gt;&lt;pub-dates&gt;&lt;date&gt;February 22&lt;/date&gt;&lt;/pub-dates&gt;&lt;/dates&gt;&lt;accession-num&gt;NCT03335748&lt;/accession-num&gt;&lt;urls&gt;&lt;related-urls&gt;&lt;url&gt;https://ClinicalTrials.gov/show/NCT03335748&lt;/url&gt;&lt;/related-urls&gt;&lt;/urls&gt;&lt;custom1&gt;Handsearching&lt;/custom1&gt;&lt;custom4&gt;Order&lt;/custom4&gt;&lt;custom6&gt;Multiple publication to ID 7159&lt;/custom6&gt;&lt;/record&gt;&lt;/Cite&gt;&lt;/EndNote&gt;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1126</w:t>
            </w:r>
            <w:r>
              <w:rPr>
                <w:rFonts w:ascii="Arial" w:hAnsi="Arial" w:cs="Arial"/>
                <w:noProof/>
                <w:sz w:val="18"/>
                <w:szCs w:val="18"/>
              </w:rPr>
              <w:fldChar w:fldCharType="end"/>
            </w:r>
          </w:p>
          <w:p w14:paraId="1298DCC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NCT03335748</w:t>
            </w:r>
          </w:p>
          <w:p w14:paraId="0D5AB0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B2BAF4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5EF2C8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52</w:t>
            </w:r>
          </w:p>
          <w:p w14:paraId="438CF24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1136FAC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053EDF7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Youths diagnosed with ADHD combined type with comorbid learning disability, oppositional defiance disorder, or Tourette syndrome, and under stable pharmacological treatment for ADHD for at least the past 2 months</w:t>
            </w:r>
          </w:p>
          <w:p w14:paraId="580E81E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outcomes</w:t>
            </w:r>
          </w:p>
          <w:p w14:paraId="3F9B9B2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4F9BB4C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3741EE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8D326A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either learning disabled, ODD, or Tourette's</w:t>
            </w:r>
          </w:p>
          <w:p w14:paraId="177E326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w:t>
            </w:r>
            <w:r w:rsidRPr="002367A2">
              <w:rPr>
                <w:rFonts w:ascii="Arial" w:hAnsi="Arial" w:cs="Arial"/>
                <w:sz w:val="18"/>
                <w:szCs w:val="18"/>
              </w:rPr>
              <w:t xml:space="preserve"> %</w:t>
            </w:r>
            <w:r>
              <w:rPr>
                <w:rFonts w:ascii="Arial" w:hAnsi="Arial" w:cs="Arial"/>
                <w:sz w:val="18"/>
                <w:szCs w:val="18"/>
              </w:rPr>
              <w:t xml:space="preserve"> </w:t>
            </w:r>
          </w:p>
          <w:p w14:paraId="5F61590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4A2900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10.44 (1.18), control: 9.60 (2.08)</w:t>
            </w:r>
          </w:p>
          <w:p w14:paraId="5B7B645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7C5E9C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6EA62E4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84AB32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86.5</w:t>
            </w:r>
          </w:p>
        </w:tc>
        <w:tc>
          <w:tcPr>
            <w:tcW w:w="1165" w:type="pct"/>
          </w:tcPr>
          <w:p w14:paraId="64C8037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Cogmed program plus ADHD medication, cognitive training software targeting verbal and visuospatial components of working memory, each training session 30-45 min, at least 5 sessions per week for 5 weeks</w:t>
            </w:r>
          </w:p>
          <w:p w14:paraId="683A92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2A2350A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Comparison version of the Cogmed program with a low and invariable level of difficulty, which was expected to dampen the program's effects plus  ADHD medication</w:t>
            </w:r>
          </w:p>
          <w:p w14:paraId="27D93C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3E2B4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3B2C543A" w14:textId="77777777" w:rsidR="00342F49" w:rsidRDefault="00342F49" w:rsidP="006830E9">
            <w:pPr>
              <w:rPr>
                <w:rFonts w:ascii="Arial" w:hAnsi="Arial" w:cs="Arial"/>
                <w:sz w:val="18"/>
                <w:szCs w:val="18"/>
              </w:rPr>
            </w:pPr>
            <w:r w:rsidRPr="000858EE">
              <w:rPr>
                <w:rFonts w:ascii="Arial" w:hAnsi="Arial" w:cs="Arial"/>
                <w:noProof/>
                <w:sz w:val="18"/>
                <w:szCs w:val="18"/>
              </w:rPr>
              <w:t>Conners, parent report, attention score</w:t>
            </w:r>
          </w:p>
          <w:p w14:paraId="2EA815E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between group difference in parent rated attention or hyperactivity scores.</w:t>
            </w:r>
          </w:p>
          <w:p w14:paraId="015C264B" w14:textId="77777777" w:rsidR="00342F49" w:rsidRDefault="00342F49" w:rsidP="006830E9">
            <w:pPr>
              <w:rPr>
                <w:rFonts w:ascii="Arial" w:hAnsi="Arial" w:cs="Arial"/>
                <w:sz w:val="18"/>
                <w:szCs w:val="18"/>
              </w:rPr>
            </w:pPr>
            <w:r w:rsidRPr="000858EE">
              <w:rPr>
                <w:rFonts w:ascii="Arial" w:hAnsi="Arial" w:cs="Arial"/>
                <w:noProof/>
                <w:sz w:val="18"/>
                <w:szCs w:val="18"/>
              </w:rPr>
              <w:t>WIAT Reading</w:t>
            </w:r>
          </w:p>
          <w:p w14:paraId="4735BEA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in WAIT reading or math scores.</w:t>
            </w:r>
          </w:p>
          <w:p w14:paraId="73DFB1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in  behavior rating inventory of executive function (BRIEF) score, continuous performance test (CPT) which measures attentional functions and inhibition., or working memory.</w:t>
            </w:r>
          </w:p>
        </w:tc>
      </w:tr>
      <w:tr w:rsidR="00342F49" w:rsidRPr="002367A2" w14:paraId="006480B6" w14:textId="77777777" w:rsidTr="006830E9">
        <w:trPr>
          <w:cantSplit/>
          <w:trHeight w:val="1134"/>
          <w:jc w:val="center"/>
        </w:trPr>
        <w:tc>
          <w:tcPr>
            <w:tcW w:w="205" w:type="pct"/>
            <w:textDirection w:val="btLr"/>
          </w:tcPr>
          <w:p w14:paraId="1420F94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5008C48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Dong, 2022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ExcludeYear="1"&gt;&lt;Author&gt;Dong&lt;/Author&gt;&lt;Year&gt;2022&lt;/Year&gt;&lt;RecNum&gt;24178&lt;/RecNum&gt;&lt;DisplayText&gt;&lt;style face="superscript" font="Times New Roman"&gt;227&lt;/style&gt;&lt;/DisplayText&gt;&lt;record&gt;&lt;rec-number&gt;24178&lt;/rec-number&gt;&lt;foreign-keys&gt;&lt;key app="EN" db-id="zs0r5205zs5d9fe90v45v9rq50vrp09twwfx" timestamp="1673477605"&gt;24178&lt;/key&gt;&lt;/foreign-keys&gt;&lt;ref-type name="Journal Article"&gt;17&lt;/ref-type&gt;&lt;contributors&gt;&lt;authors&gt;&lt;author&gt;Dong, Y.&lt;/author&gt;&lt;author&gt;Chow, B. W.&lt;/author&gt;&lt;author&gt;Mo, J.&lt;/author&gt;&lt;author&gt;Zheng, H. Y.&lt;/author&gt;&lt;/authors&gt;&lt;/contributors&gt;&lt;auth-address&gt;Department of English.&amp;#xD;Department of Language and Cognition.&amp;#xD;Department of Psychology.&amp;#xD;Department of Teacher Education.&lt;/auth-address&gt;&lt;titles&gt;&lt;title&gt;Dialogic reading with attention-deficit-hyperactivity disorder (ADHD) kindergarteners: Does reading with parents or siblings enhance their language development?&lt;/title&gt;&lt;secondary-title&gt;Dev Psychol&lt;/secondary-title&gt;&lt;/titles&gt;&lt;periodical&gt;&lt;full-title&gt;Dev Psychol&lt;/full-title&gt;&lt;/periodical&gt;&lt;pages&gt;862-873&lt;/pages&gt;&lt;volume&gt;59&lt;/volume&gt;&lt;number&gt;5&lt;/number&gt;&lt;edition&gt;2022/10/07&lt;/edition&gt;&lt;keywords&gt;&lt;keyword&gt;Child&lt;/keyword&gt;&lt;keyword&gt;Humans&lt;/keyword&gt;&lt;keyword&gt;*Reading&lt;/keyword&gt;&lt;keyword&gt;Siblings&lt;/keyword&gt;&lt;keyword&gt;*Attention Deficit Disorder with Hyperactivity/therapy&lt;/keyword&gt;&lt;keyword&gt;Language Development&lt;/keyword&gt;&lt;keyword&gt;Vocabulary&lt;/keyword&gt;&lt;keyword&gt;Parents&lt;/keyword&gt;&lt;keyword&gt;Attention&lt;/keyword&gt;&lt;/keywords&gt;&lt;dates&gt;&lt;year&gt;2022&lt;/year&gt;&lt;pub-dates&gt;&lt;date&gt;Oct 6&lt;/date&gt;&lt;/pub-dates&gt;&lt;/dates&gt;&lt;isbn&gt;0012-1649&lt;/isbn&gt;&lt;accession-num&gt;36201815&lt;/accession-num&gt;&lt;urls&gt;&lt;related-urls&gt;&lt;url&gt;https://www.ncbi.nlm.nih.gov/pubmed/36201815&lt;/url&gt;&lt;/related-urls&gt;&lt;/urls&gt;&lt;custom1&gt;Pubmed January 11 2023_KQ2&lt;/custom1&gt;&lt;custom4&gt;Order&lt;/custom4&gt;&lt;custom5&gt;Retrieved&lt;/custom5&gt;&lt;custom6&gt;IncludeDE_KQ2&lt;/custom6&gt;&lt;electronic-resource-num&gt;10.1037/dev0001466&lt;/electronic-resource-num&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227</w:t>
            </w:r>
            <w:r>
              <w:rPr>
                <w:rFonts w:ascii="Arial" w:hAnsi="Arial" w:cs="Arial"/>
                <w:noProof/>
                <w:sz w:val="18"/>
                <w:szCs w:val="18"/>
              </w:rPr>
              <w:fldChar w:fldCharType="end"/>
            </w:r>
          </w:p>
          <w:p w14:paraId="7B67784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B7E3FD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56310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48AC34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850</w:t>
            </w:r>
          </w:p>
          <w:p w14:paraId="5A716D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4C8A6B1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53BC70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Kindergarteners with ADHD, with sibling in Grade 7 or 8</w:t>
            </w:r>
          </w:p>
          <w:p w14:paraId="114FE1D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or siblings participated</w:t>
            </w:r>
          </w:p>
          <w:p w14:paraId="4097BDD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85B891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AA663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licensed clinical psychologists per DSM</w:t>
            </w:r>
          </w:p>
          <w:p w14:paraId="2C4FE8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087D02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50.3</w:t>
            </w:r>
            <w:r w:rsidRPr="002367A2">
              <w:rPr>
                <w:rFonts w:ascii="Arial" w:hAnsi="Arial" w:cs="Arial"/>
                <w:sz w:val="18"/>
                <w:szCs w:val="18"/>
              </w:rPr>
              <w:t xml:space="preserve"> %</w:t>
            </w:r>
            <w:r>
              <w:rPr>
                <w:rFonts w:ascii="Arial" w:hAnsi="Arial" w:cs="Arial"/>
                <w:sz w:val="18"/>
                <w:szCs w:val="18"/>
              </w:rPr>
              <w:t xml:space="preserve"> </w:t>
            </w:r>
          </w:p>
          <w:p w14:paraId="4548AC6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5.35 (0.20)</w:t>
            </w:r>
          </w:p>
          <w:p w14:paraId="1009BAA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604AD2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18570B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741F47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684B9CB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Dialogic reading with parent 25 minutes twice per week; a shared bookreading approach where parent engages in dialog with the child through interactive question and answer communication while reading picture books together, for 12 weeks</w:t>
            </w:r>
          </w:p>
          <w:p w14:paraId="37C725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6E09462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Reading books with parent 25 minutes twice per week for 12 weeks, but without dialogic reading</w:t>
            </w:r>
          </w:p>
          <w:p w14:paraId="74D45D6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trainingDialogic reading with older sibling 25 minutes twice per week for 12 weeks; a shared book reading approach where parent engages in dialog with the child through interactive question and answer communication while reading picture books together</w:t>
            </w:r>
          </w:p>
          <w:p w14:paraId="1210AE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4FFB23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 interaction effects on recep­tive vocabulary, expressive vocabulary, character reading, morpho­logical awareness, phonological awareness, listening comprehension, and reading interest were significant (p &lt; .001) in favor of the dialog reading groups over the control reading group; sibling dialog reading was significantly superior to parent dialog reading regarding   expressive vocabulary, character reading , morphological awareness, phono­logical awareness, and reading interest (p &lt; .001 for all) but inferior regarding improvement in listening comprehension (p &lt; .001).</w:t>
            </w:r>
          </w:p>
        </w:tc>
      </w:tr>
      <w:tr w:rsidR="00342F49" w:rsidRPr="002367A2" w14:paraId="6BDBF60A" w14:textId="77777777" w:rsidTr="006830E9">
        <w:trPr>
          <w:cantSplit/>
          <w:trHeight w:val="1134"/>
          <w:jc w:val="center"/>
        </w:trPr>
        <w:tc>
          <w:tcPr>
            <w:tcW w:w="205" w:type="pct"/>
            <w:textDirection w:val="btLr"/>
          </w:tcPr>
          <w:p w14:paraId="2AAA775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68B151C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Dovis, 2015</w:t>
            </w:r>
            <w:r>
              <w:rPr>
                <w:rFonts w:ascii="Arial" w:hAnsi="Arial" w:cs="Arial"/>
                <w:noProof/>
                <w:sz w:val="18"/>
                <w:szCs w:val="18"/>
              </w:rPr>
              <w:fldChar w:fldCharType="begin">
                <w:fldData xml:space="preserve">PEVuZE5vdGU+PENpdGUgRXhjbHVkZUF1dGg9IjEiIEV4Y2x1ZGVZZWFyPSIxIj48QXV0aG9yPkRv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PEVuZE5vdGU+PENpdGUgRXhjbHVkZUF1dGg9IjEiIEV4Y2x1ZGVZZWFyPSIxIj48QXV0aG9yPkRv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229</w:t>
            </w:r>
            <w:r>
              <w:rPr>
                <w:rFonts w:ascii="Arial" w:hAnsi="Arial" w:cs="Arial"/>
                <w:noProof/>
                <w:sz w:val="18"/>
                <w:szCs w:val="18"/>
              </w:rPr>
              <w:fldChar w:fldCharType="end"/>
            </w:r>
          </w:p>
          <w:p w14:paraId="759AE2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Dovis, 2015</w:t>
            </w:r>
            <w:r>
              <w:rPr>
                <w:rFonts w:ascii="Arial" w:hAnsi="Arial" w:cs="Arial"/>
                <w:noProof/>
                <w:sz w:val="18"/>
                <w:szCs w:val="18"/>
              </w:rPr>
              <w:fldChar w:fldCharType="begin">
                <w:fldData xml:space="preserve">PEVuZE5vdGU+PENpdGUgRXhjbHVkZUF1dGg9IjEiIEV4Y2x1ZGVZZWFyPSIxIj48QXV0aG9yPkRv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PEVuZE5vdGU+PENpdGUgRXhjbHVkZUF1dGg9IjEiIEV4Y2x1ZGVZZWFyPSIxIj48QXV0aG9yPkRv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742</w:t>
            </w:r>
            <w:r>
              <w:rPr>
                <w:rFonts w:ascii="Arial" w:hAnsi="Arial" w:cs="Arial"/>
                <w:noProof/>
                <w:sz w:val="18"/>
                <w:szCs w:val="18"/>
              </w:rPr>
              <w:fldChar w:fldCharType="end"/>
            </w:r>
          </w:p>
          <w:p w14:paraId="51FEDCA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NTR2728</w:t>
            </w:r>
          </w:p>
          <w:p w14:paraId="3963E9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1036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DFC3E1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89</w:t>
            </w:r>
          </w:p>
          <w:p w14:paraId="20E699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49A05B7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7E234A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DSM-IV-TR diagnosis of ADHD combined type diagnosed by a child psychologist or child psychiatrist, score on Disruptive Behavioral Disorder Rating Scale (Dutch translation) in 9th to 100th percentile for both parent and teacher version ADHD scale, met criteria for ADHD combined type on ADHD section of Diagnostic Interview Schedule for Children, parent version; IQ score greater than or equal to 80 on Dutch Wechsler Intelligence Scale for Children-III; no conduct disorder, autism spectrum disorder, neurological disorder, sensory or motor impairment reported by parents, medications other than methylphenidate or dextroamphetamine</w:t>
            </w:r>
          </w:p>
          <w:p w14:paraId="2C0BDD7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provided some outcomes</w:t>
            </w:r>
          </w:p>
          <w:p w14:paraId="5E3CDB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5FCDF2E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AED7A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TR</w:t>
            </w:r>
          </w:p>
          <w:p w14:paraId="0381DC9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7F76C9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5A0D7C0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25BE19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Full-active intervention 10.6 (1.4), partially-active intervention 10.3 (1.3), control (sham) group 10.5 (SD 1.3)</w:t>
            </w:r>
          </w:p>
          <w:p w14:paraId="29EA883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25798E5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3555A1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C6E2C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99CC6B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Executive functioning training on computer ("Braingame Brian"), total of 25 training sessions, each session taking between 35-50 minutes, all tasks were in training mode and level is adjusted to child's level of performance for 5 weeks</w:t>
            </w:r>
          </w:p>
          <w:p w14:paraId="3E7F313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308FFE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Braingame Brain in sham condition: working memory, inhibition, and cognitive-flexibility tasks were presented in the same way as training mode except the stop-trials and switch-trials were replaced by go-trials and non-switch trials and difficulty level w</w:t>
            </w:r>
          </w:p>
          <w:p w14:paraId="1F29D15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trainingPartially-active condition in which the working memory tasks were in sham mode which did not adjust difficultly to performance while the inhibition and cognitive-flexibility tasks were in training mode</w:t>
            </w:r>
          </w:p>
          <w:p w14:paraId="2250F40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4.25 months</w:t>
            </w:r>
          </w:p>
        </w:tc>
        <w:tc>
          <w:tcPr>
            <w:tcW w:w="1283" w:type="pct"/>
          </w:tcPr>
          <w:p w14:paraId="16AED9A9" w14:textId="77777777" w:rsidR="00342F49" w:rsidRDefault="00342F49" w:rsidP="006830E9">
            <w:pPr>
              <w:rPr>
                <w:rFonts w:ascii="Arial" w:hAnsi="Arial" w:cs="Arial"/>
                <w:sz w:val="18"/>
                <w:szCs w:val="18"/>
              </w:rPr>
            </w:pPr>
            <w:r w:rsidRPr="000858EE">
              <w:rPr>
                <w:rFonts w:ascii="Arial" w:hAnsi="Arial" w:cs="Arial"/>
                <w:noProof/>
                <w:sz w:val="18"/>
                <w:szCs w:val="18"/>
              </w:rPr>
              <w:t>Disruptive Behavior Disorder Rating Scale (DBDRS), Inattention scale, parent report</w:t>
            </w:r>
          </w:p>
          <w:p w14:paraId="4CE0DA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effect of treatment group on parent or teacher Disruptive Behavior Disorder Rating Scale (DBDRS)</w:t>
            </w:r>
          </w:p>
          <w:p w14:paraId="69292E2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signifcant difference of treatment outcome on any executive function measures</w:t>
            </w:r>
          </w:p>
        </w:tc>
      </w:tr>
      <w:tr w:rsidR="00342F49" w:rsidRPr="002367A2" w14:paraId="0105D1F1" w14:textId="77777777" w:rsidTr="006830E9">
        <w:trPr>
          <w:cantSplit/>
          <w:trHeight w:val="1134"/>
          <w:jc w:val="center"/>
        </w:trPr>
        <w:tc>
          <w:tcPr>
            <w:tcW w:w="205" w:type="pct"/>
            <w:textDirection w:val="btLr"/>
          </w:tcPr>
          <w:p w14:paraId="707ACB1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31CE8CD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Egeland,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ExcludeYear="1"&gt;&lt;Author&gt;Egeland J&lt;/Author&gt;&lt;Year&gt;2013&lt;/Year&gt;&lt;RecNum&gt;17026&lt;/RecNum&gt;&lt;DisplayText&gt;&lt;style face="superscript" font="Times New Roman"&gt;243&lt;/style&gt;&lt;/DisplayText&gt;&lt;record&gt;&lt;rec-number&gt;17026&lt;/rec-number&gt;&lt;foreign-keys&gt;&lt;key app="EN" db-id="zs0r5205zs5d9fe90v45v9rq50vrp09twwfx" timestamp="1650664428"&gt;17026&lt;/key&gt;&lt;/foreign-keys&gt;&lt;ref-type name="Journal Article"&gt;17&lt;/ref-type&gt;&lt;contributors&gt;&lt;authors&gt;&lt;author&gt;Egeland J, Aarlien AK, Saunes BK.&lt;/author&gt;&lt;/authors&gt;&lt;/contributors&gt;&lt;titles&gt;&lt;title&gt;Few effects of far transfer of working memory training in ADHD: a randomized controlled trial&lt;/title&gt;&lt;secondary-title&gt;PLoS One&lt;/secondary-title&gt;&lt;/titles&gt;&lt;periodical&gt;&lt;full-title&gt;PLoS One&lt;/full-title&gt;&lt;abbr-1&gt;PloS one&lt;/abbr-1&gt;&lt;/periodical&gt;&lt;pages&gt;e75660&lt;/pages&gt;&lt;volume&gt;8&lt;/volume&gt;&lt;number&gt;10&lt;/number&gt;&lt;dates&gt;&lt;year&gt;2013&lt;/year&gt;&lt;/dates&gt;&lt;urls&gt;&lt;related-urls&gt;&lt;url&gt;https://www.ncbi.nlm.nih.gov/pmc/articles/PMC3790857/pdf/pone.0075660.pdf&lt;/url&gt;&lt;/related-urls&gt;&lt;/urls&gt;&lt;custom1&gt;ADHD 2018 report_KQ2&lt;/custom1&gt;&lt;custom2&gt;24124503&lt;/custom2&gt;&lt;custom4&gt;Order&lt;/custom4&gt;&lt;custom5&gt;Retrieved&lt;/custom5&gt;&lt;custom6&gt;IncludeDE_KQ2&lt;/custom6&gt;&lt;electronic-resource-num&gt;10.1371/journal.pone.0075660&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243</w:t>
            </w:r>
            <w:r>
              <w:rPr>
                <w:rFonts w:ascii="Arial" w:hAnsi="Arial" w:cs="Arial"/>
                <w:noProof/>
                <w:sz w:val="18"/>
                <w:szCs w:val="18"/>
              </w:rPr>
              <w:fldChar w:fldCharType="end"/>
            </w:r>
          </w:p>
          <w:p w14:paraId="5BFD2F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Hovik, 2013</w:t>
            </w:r>
            <w:r>
              <w:rPr>
                <w:rFonts w:ascii="Arial" w:hAnsi="Arial" w:cs="Arial"/>
                <w:noProof/>
                <w:sz w:val="18"/>
                <w:szCs w:val="18"/>
              </w:rPr>
              <w:fldChar w:fldCharType="begin">
                <w:fldData xml:space="preserve">PEVuZE5vdGU+PENpdGUgRXhjbHVkZUF1dGg9IjEiIEV4Y2x1ZGVZZWFyPSIxIj48QXV0aG9yPkhv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PEVuZE5vdGU+PENpdGUgRXhjbHVkZUF1dGg9IjEiIEV4Y2x1ZGVZZWFyPSIxIj48QXV0aG9yPkhv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840</w:t>
            </w:r>
            <w:r>
              <w:rPr>
                <w:rFonts w:ascii="Arial" w:hAnsi="Arial" w:cs="Arial"/>
                <w:noProof/>
                <w:sz w:val="18"/>
                <w:szCs w:val="18"/>
              </w:rPr>
              <w:fldChar w:fldCharType="end"/>
            </w:r>
          </w:p>
          <w:p w14:paraId="1B07B7D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ISRCTN19133620</w:t>
            </w:r>
          </w:p>
          <w:p w14:paraId="1224EC4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D884D1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10205C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75</w:t>
            </w:r>
          </w:p>
          <w:p w14:paraId="25A58E3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Norway</w:t>
            </w:r>
          </w:p>
          <w:p w14:paraId="5B4EDBA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7B4C9A0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in treatment for ADHD, IQ&gt;=70; no comorbid diagnosis of Pervasive Developmental Disorders, Tourette’s Disorder, evidence of psychosis or Bipolar Disorder and Conduct Disorder</w:t>
            </w:r>
          </w:p>
          <w:p w14:paraId="44BE305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F51A1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9AE475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DF33D7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F-90 ICD-10 Hyperkinetic Disorder (equivalent to DSM-IV)</w:t>
            </w:r>
          </w:p>
          <w:p w14:paraId="778960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C38EB6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w:t>
            </w:r>
            <w:r w:rsidRPr="002367A2">
              <w:rPr>
                <w:rFonts w:ascii="Arial" w:hAnsi="Arial" w:cs="Arial"/>
                <w:sz w:val="18"/>
                <w:szCs w:val="18"/>
              </w:rPr>
              <w:t xml:space="preserve"> %</w:t>
            </w:r>
            <w:r>
              <w:rPr>
                <w:rFonts w:ascii="Arial" w:hAnsi="Arial" w:cs="Arial"/>
                <w:sz w:val="18"/>
                <w:szCs w:val="18"/>
              </w:rPr>
              <w:t xml:space="preserve"> </w:t>
            </w:r>
          </w:p>
          <w:p w14:paraId="5EAC01D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 (0.7)</w:t>
            </w:r>
          </w:p>
          <w:p w14:paraId="07D0A30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10</w:t>
            </w:r>
          </w:p>
          <w:p w14:paraId="6A0BF7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82E314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F25B8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5149D9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Working Memory training (RoboMemo) performed on a daily basis at school, sessionslast for 30–45 minutes, for 5–7 weeks</w:t>
            </w:r>
          </w:p>
          <w:p w14:paraId="32EE12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241F92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Offered the possibility to train after the completion of the study</w:t>
            </w:r>
          </w:p>
          <w:p w14:paraId="680048C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DF5AF3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054FF3E1"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 IV), parent</w:t>
            </w:r>
          </w:p>
          <w:p w14:paraId="674BAE0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5D5FC0E5" w14:textId="77777777" w:rsidR="00342F49" w:rsidRDefault="00342F49" w:rsidP="006830E9">
            <w:pPr>
              <w:rPr>
                <w:rFonts w:ascii="Arial" w:hAnsi="Arial" w:cs="Arial"/>
                <w:sz w:val="18"/>
                <w:szCs w:val="18"/>
              </w:rPr>
            </w:pPr>
            <w:r w:rsidRPr="000858EE">
              <w:rPr>
                <w:rFonts w:ascii="Arial" w:hAnsi="Arial" w:cs="Arial"/>
                <w:noProof/>
                <w:sz w:val="18"/>
                <w:szCs w:val="18"/>
              </w:rPr>
              <w:t>Strengths &amp; Difficulties Questionnaire (SDQ), parent</w:t>
            </w:r>
          </w:p>
          <w:p w14:paraId="3D77EB2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3C86235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Training group had significant gains in working memory performance measures.</w:t>
            </w:r>
          </w:p>
        </w:tc>
      </w:tr>
      <w:tr w:rsidR="00342F49" w:rsidRPr="002367A2" w14:paraId="0EB8993F" w14:textId="77777777" w:rsidTr="006830E9">
        <w:trPr>
          <w:cantSplit/>
          <w:trHeight w:val="1134"/>
          <w:jc w:val="center"/>
        </w:trPr>
        <w:tc>
          <w:tcPr>
            <w:tcW w:w="205" w:type="pct"/>
            <w:textDirection w:val="btLr"/>
          </w:tcPr>
          <w:p w14:paraId="5753B32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410D16F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Estrada-Plana, 2019</w:t>
            </w:r>
            <w:r>
              <w:rPr>
                <w:rFonts w:ascii="Arial" w:hAnsi="Arial" w:cs="Arial"/>
                <w:noProof/>
                <w:sz w:val="18"/>
                <w:szCs w:val="18"/>
              </w:rPr>
              <w:fldChar w:fldCharType="begin">
                <w:fldData xml:space="preserve">PEVuZE5vdGU+PENpdGUgRXhjbHVkZUF1dGg9IjEiIEV4Y2x1ZGVZZWFyPSIxIj48QXV0aG9yPkVz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PEVuZE5vdGU+PENpdGUgRXhjbHVkZUF1dGg9IjEiIEV4Y2x1ZGVZZWFyPSIxIj48QXV0aG9yPkVz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258</w:t>
            </w:r>
            <w:r>
              <w:rPr>
                <w:rFonts w:ascii="Arial" w:hAnsi="Arial" w:cs="Arial"/>
                <w:noProof/>
                <w:sz w:val="18"/>
                <w:szCs w:val="18"/>
              </w:rPr>
              <w:fldChar w:fldCharType="end"/>
            </w:r>
          </w:p>
          <w:p w14:paraId="2E36FCB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E88C8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082902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BE20F1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w:t>
            </w:r>
          </w:p>
          <w:p w14:paraId="4A6927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3F2FF7D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E42DDC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without having any other mental disorders; IQ&gt;80</w:t>
            </w:r>
          </w:p>
          <w:p w14:paraId="5642CE6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BF4CDE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23.1,hyperactive : 76.9</w:t>
            </w:r>
          </w:p>
          <w:p w14:paraId="598B451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EE69C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Psychiatrists or Clinical Psychologists</w:t>
            </w:r>
          </w:p>
          <w:p w14:paraId="000C2BB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DF4BED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46.2</w:t>
            </w:r>
            <w:r w:rsidRPr="002367A2">
              <w:rPr>
                <w:rFonts w:ascii="Arial" w:hAnsi="Arial" w:cs="Arial"/>
                <w:sz w:val="18"/>
                <w:szCs w:val="18"/>
              </w:rPr>
              <w:t xml:space="preserve"> %</w:t>
            </w:r>
            <w:r>
              <w:rPr>
                <w:rFonts w:ascii="Arial" w:hAnsi="Arial" w:cs="Arial"/>
                <w:sz w:val="18"/>
                <w:szCs w:val="18"/>
              </w:rPr>
              <w:t xml:space="preserve"> </w:t>
            </w:r>
          </w:p>
          <w:p w14:paraId="614A88B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9.46 (1.20)</w:t>
            </w:r>
          </w:p>
          <w:p w14:paraId="036B9BB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5242718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A0A605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B2000E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97</w:t>
            </w:r>
          </w:p>
          <w:p w14:paraId="75CFFA2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Does not specify the other 3%</w:t>
            </w:r>
          </w:p>
        </w:tc>
        <w:tc>
          <w:tcPr>
            <w:tcW w:w="1165" w:type="pct"/>
          </w:tcPr>
          <w:p w14:paraId="46BBBE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Cognitive training based on board games, closed groups of 6-8 participants, 60 minutes each, 1 game per week,  for 5 weeks</w:t>
            </w:r>
          </w:p>
          <w:p w14:paraId="2B79881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06702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Wait-list control group</w:t>
            </w:r>
          </w:p>
          <w:p w14:paraId="3AE8CBE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FE3AD4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2C7BF58E" w14:textId="77777777" w:rsidR="00342F49" w:rsidRDefault="00342F49" w:rsidP="006830E9">
            <w:pPr>
              <w:rPr>
                <w:rFonts w:ascii="Arial" w:hAnsi="Arial" w:cs="Arial"/>
                <w:sz w:val="18"/>
                <w:szCs w:val="18"/>
              </w:rPr>
            </w:pPr>
            <w:r w:rsidRPr="000858EE">
              <w:rPr>
                <w:rFonts w:ascii="Arial" w:hAnsi="Arial" w:cs="Arial"/>
                <w:noProof/>
                <w:sz w:val="18"/>
                <w:szCs w:val="18"/>
              </w:rPr>
              <w:t>Conners CPRS-48 Conduct Problems Subscale</w:t>
            </w:r>
          </w:p>
          <w:p w14:paraId="2A8824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for Conners CPRS-48.</w:t>
            </w:r>
          </w:p>
          <w:p w14:paraId="43E27E2A" w14:textId="77777777" w:rsidR="00342F49" w:rsidRDefault="00342F49" w:rsidP="006830E9">
            <w:pPr>
              <w:rPr>
                <w:rFonts w:ascii="Arial" w:hAnsi="Arial" w:cs="Arial"/>
                <w:sz w:val="18"/>
                <w:szCs w:val="18"/>
              </w:rPr>
            </w:pPr>
            <w:r w:rsidRPr="000858EE">
              <w:rPr>
                <w:rFonts w:ascii="Arial" w:hAnsi="Arial" w:cs="Arial"/>
                <w:noProof/>
                <w:sz w:val="18"/>
                <w:szCs w:val="18"/>
              </w:rPr>
              <w:t>Hyperactivity Index, Conners CPRS-48 (CPRS-48)</w:t>
            </w:r>
          </w:p>
          <w:p w14:paraId="630EFAD4"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(SDQ)</w:t>
            </w:r>
          </w:p>
          <w:p w14:paraId="50B9949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participants showed lower conduct problems in the SDQ subscale compared to control group participants (p&lt;0.001).</w:t>
            </w:r>
          </w:p>
          <w:p w14:paraId="7A86758A" w14:textId="77777777" w:rsidR="00342F49" w:rsidRDefault="00342F49" w:rsidP="006830E9">
            <w:pPr>
              <w:rPr>
                <w:rFonts w:ascii="Arial" w:hAnsi="Arial" w:cs="Arial"/>
                <w:sz w:val="18"/>
                <w:szCs w:val="18"/>
              </w:rPr>
            </w:pPr>
            <w:r w:rsidRPr="000858EE">
              <w:rPr>
                <w:rFonts w:ascii="Arial" w:hAnsi="Arial" w:cs="Arial"/>
                <w:noProof/>
                <w:sz w:val="18"/>
                <w:szCs w:val="18"/>
              </w:rPr>
              <w:t>Number of participants with adverse events</w:t>
            </w:r>
          </w:p>
          <w:p w14:paraId="135825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patients with adverse events.</w:t>
            </w:r>
          </w:p>
          <w:p w14:paraId="37A9F8B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adverse effects were found during the intervention.</w:t>
            </w:r>
          </w:p>
        </w:tc>
      </w:tr>
      <w:tr w:rsidR="00342F49" w:rsidRPr="002367A2" w14:paraId="110E28C6" w14:textId="77777777" w:rsidTr="006830E9">
        <w:trPr>
          <w:cantSplit/>
          <w:trHeight w:val="1134"/>
          <w:jc w:val="center"/>
        </w:trPr>
        <w:tc>
          <w:tcPr>
            <w:tcW w:w="205" w:type="pct"/>
            <w:textDirection w:val="btLr"/>
          </w:tcPr>
          <w:p w14:paraId="5ADBC1E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3BAAA7B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Hahn-Markowitz, 2020</w:t>
            </w:r>
            <w:r>
              <w:rPr>
                <w:rFonts w:ascii="Arial" w:hAnsi="Arial" w:cs="Arial"/>
                <w:noProof/>
                <w:sz w:val="18"/>
                <w:szCs w:val="18"/>
              </w:rPr>
              <w:fldChar w:fldCharType="begin">
                <w:fldData xml:space="preserve">PEVuZE5vdGU+PENpdGUgRXhjbHVkZUF1dGg9IjEiIEV4Y2x1ZGVZZWFyPSIxIj48QXV0aG9yPkhh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aG4tTWFya293aXR6PC9BdXRob3I+PFllYXI+MjAyMDwvWWVhcj48UmVjTnVtPjU1Nzg8L1JlY051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313</w:t>
            </w:r>
            <w:r>
              <w:rPr>
                <w:rFonts w:ascii="Arial" w:hAnsi="Arial" w:cs="Arial"/>
                <w:noProof/>
                <w:sz w:val="18"/>
                <w:szCs w:val="18"/>
              </w:rPr>
              <w:fldChar w:fldCharType="end"/>
            </w:r>
          </w:p>
          <w:p w14:paraId="1CF0E7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Hahn-Markowitz, 2017</w:t>
            </w:r>
            <w:r>
              <w:rPr>
                <w:rFonts w:ascii="Arial" w:hAnsi="Arial" w:cs="Arial"/>
                <w:noProof/>
                <w:sz w:val="18"/>
                <w:szCs w:val="18"/>
              </w:rPr>
              <w:fldChar w:fldCharType="begin">
                <w:fldData xml:space="preserve">PEVuZE5vdGU+PENpdGUgRXhjbHVkZUF1dGg9IjEiIEV4Y2x1ZGVZZWFyPSIxIj48QXV0aG9yPkhh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aG4tTWFya293aXR6PC9BdXRob3I+PFllYXI+MjAxNzwvWWVhcj48UmVjTnVtPjM1MDY8L1JlY051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814</w:t>
            </w:r>
            <w:r>
              <w:rPr>
                <w:rFonts w:ascii="Arial" w:hAnsi="Arial" w:cs="Arial"/>
                <w:noProof/>
                <w:sz w:val="18"/>
                <w:szCs w:val="18"/>
              </w:rPr>
              <w:fldChar w:fldCharType="end"/>
            </w:r>
            <w:r w:rsidRPr="000858EE">
              <w:rPr>
                <w:rFonts w:ascii="Arial" w:hAnsi="Arial" w:cs="Arial"/>
                <w:noProof/>
                <w:sz w:val="18"/>
                <w:szCs w:val="18"/>
              </w:rPr>
              <w:t>; Hadassah Medical Organization,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ExcludeYear="1"&gt;&lt;Author&gt;Hadassah Medical Organization&lt;/Author&gt;&lt;Year&gt;2013&lt;/Year&gt;&lt;RecNum&gt;19330&lt;/RecNum&gt;&lt;DisplayText&gt;&lt;style face="superscript" font="Times New Roman"&gt;811&lt;/style&gt;&lt;/DisplayText&gt;&lt;record&gt;&lt;rec-number&gt;19330&lt;/rec-number&gt;&lt;foreign-keys&gt;&lt;key app="EN" db-id="zs0r5205zs5d9fe90v45v9rq50vrp09twwfx" timestamp="1663973998"&gt;19330&lt;/key&gt;&lt;/foreign-keys&gt;&lt;ref-type name="Generic"&gt;13&lt;/ref-type&gt;&lt;contributors&gt;&lt;authors&gt;&lt;author&gt;Hadassah Medical Organization,&lt;/author&gt;&lt;/authors&gt;&lt;/contributors&gt;&lt;titles&gt;&lt;title&gt;Effectiveness of a Cognitive-functional (Cog-Fun) Intervention for Children With ADHD&lt;/title&gt;&lt;/titles&gt;&lt;keywords&gt;&lt;keyword&gt;adhd&lt;/keyword&gt;&lt;/keywords&gt;&lt;dates&gt;&lt;year&gt;2013&lt;/year&gt;&lt;pub-dates&gt;&lt;date&gt;April&lt;/date&gt;&lt;/pub-dates&gt;&lt;/dates&gt;&lt;accession-num&gt;NCT01792921&lt;/accession-num&gt;&lt;urls&gt;&lt;related-urls&gt;&lt;url&gt;https://ClinicalTrials.gov/show/NCT01792921&lt;/url&gt;&lt;/related-urls&gt;&lt;/urls&gt;&lt;custom1&gt;Handsearching&lt;/custom1&gt;&lt;custom4&gt;Order&lt;/custom4&gt;&lt;custom6&gt;Multiple publication to ID 5578&lt;/custom6&gt;&lt;/record&gt;&lt;/Cite&gt;&lt;/EndNote&gt;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811</w:t>
            </w:r>
            <w:r>
              <w:rPr>
                <w:rFonts w:ascii="Arial" w:hAnsi="Arial" w:cs="Arial"/>
                <w:noProof/>
                <w:sz w:val="18"/>
                <w:szCs w:val="18"/>
              </w:rPr>
              <w:fldChar w:fldCharType="end"/>
            </w:r>
          </w:p>
          <w:p w14:paraId="60EB398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NCT01792921</w:t>
            </w:r>
          </w:p>
          <w:p w14:paraId="3B0AF6B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2EA6A7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A7243E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107</w:t>
            </w:r>
          </w:p>
          <w:p w14:paraId="1CA5164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045424D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B171D4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30CB3BA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7FBD6AF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48.6,hyperactive : 4.7,combined : 46.7</w:t>
            </w:r>
          </w:p>
          <w:p w14:paraId="20BD36A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5E6BC6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assessed by a certified pediatric neurologist/psychiatrist, including a semi-structured interview with the child and parents, medical/neurological/psychiatric examination, and completion of a ADHD diagnostic questionnaire</w:t>
            </w:r>
          </w:p>
          <w:p w14:paraId="4FD6681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F6384A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38</w:t>
            </w:r>
            <w:r w:rsidRPr="002367A2">
              <w:rPr>
                <w:rFonts w:ascii="Arial" w:hAnsi="Arial" w:cs="Arial"/>
                <w:sz w:val="18"/>
                <w:szCs w:val="18"/>
              </w:rPr>
              <w:t xml:space="preserve"> %</w:t>
            </w:r>
            <w:r>
              <w:rPr>
                <w:rFonts w:ascii="Arial" w:hAnsi="Arial" w:cs="Arial"/>
                <w:sz w:val="18"/>
                <w:szCs w:val="18"/>
              </w:rPr>
              <w:t xml:space="preserve"> </w:t>
            </w:r>
          </w:p>
          <w:p w14:paraId="57E40BA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 (0.85)</w:t>
            </w:r>
          </w:p>
          <w:p w14:paraId="629ECBC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0FC2BD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6529D64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10F3EF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0EF3365" w14:textId="77777777" w:rsidR="00342F49" w:rsidRPr="000858EE" w:rsidRDefault="00342F49" w:rsidP="006830E9">
            <w:pPr>
              <w:spacing w:after="120"/>
              <w:rPr>
                <w:rFonts w:ascii="Arial" w:hAnsi="Arial" w:cs="Arial"/>
                <w:noProof/>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Cog-Fun: integrative intervention using effortful executive strategies and supplemented by environmental adaptations, weekly 1-hr sessions with child and parent over 12</w:t>
            </w:r>
          </w:p>
          <w:p w14:paraId="43935CD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weeks</w:t>
            </w:r>
          </w:p>
          <w:p w14:paraId="075E8C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514CCB1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which crossed over to intervention after first group finished.</w:t>
            </w:r>
          </w:p>
          <w:p w14:paraId="0A1764A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E7C4E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41D5BE30" w14:textId="77777777" w:rsidR="00342F49" w:rsidRDefault="00342F49" w:rsidP="006830E9">
            <w:pPr>
              <w:rPr>
                <w:rFonts w:ascii="Arial" w:hAnsi="Arial" w:cs="Arial"/>
                <w:sz w:val="18"/>
                <w:szCs w:val="18"/>
              </w:rPr>
            </w:pPr>
            <w:r w:rsidRPr="000858EE">
              <w:rPr>
                <w:rFonts w:ascii="Arial" w:hAnsi="Arial" w:cs="Arial"/>
                <w:noProof/>
                <w:sz w:val="18"/>
                <w:szCs w:val="18"/>
              </w:rPr>
              <w:t>CPRS-R (Conners’ Parent Rating Scales–Revised), global index total</w:t>
            </w:r>
          </w:p>
          <w:p w14:paraId="3FEE10D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Greater improvement in intervention group compared to control group (p &lt;.01) .</w:t>
            </w:r>
          </w:p>
          <w:p w14:paraId="2B08633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BRIEF Global Executive Composite, completed by parents:  intervention group superior (p &lt; .01). No significant group difference s in changes in  BRIEF Global Executive Composite completed by teachers (p = .73)</w:t>
            </w:r>
          </w:p>
          <w:p w14:paraId="7BD40D4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adverse events or side effects occurred among participants in either group.</w:t>
            </w:r>
          </w:p>
        </w:tc>
      </w:tr>
      <w:tr w:rsidR="00342F49" w:rsidRPr="002367A2" w14:paraId="3EBA2A8B" w14:textId="77777777" w:rsidTr="006830E9">
        <w:trPr>
          <w:cantSplit/>
          <w:trHeight w:val="1134"/>
          <w:jc w:val="center"/>
        </w:trPr>
        <w:tc>
          <w:tcPr>
            <w:tcW w:w="205" w:type="pct"/>
            <w:textDirection w:val="btLr"/>
          </w:tcPr>
          <w:p w14:paraId="673EEE9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7454460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Kim, 2022</w:t>
            </w:r>
            <w:r>
              <w:rPr>
                <w:rFonts w:ascii="Arial" w:hAnsi="Arial" w:cs="Arial"/>
                <w:noProof/>
                <w:sz w:val="18"/>
                <w:szCs w:val="18"/>
              </w:rPr>
              <w:fldChar w:fldCharType="begin">
                <w:fldData xml:space="preserve">PEVuZE5vdGU+PENpdGUgRXhjbHVkZUF1dGg9IjEiIEV4Y2x1ZGVZZWFyPSIxIj48QXV0aG9yPktp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PEVuZE5vdGU+PENpdGUgRXhjbHVkZUF1dGg9IjEiIEV4Y2x1ZGVZZWFyPSIxIj48QXV0aG9yPktp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367</w:t>
            </w:r>
            <w:r>
              <w:rPr>
                <w:rFonts w:ascii="Arial" w:hAnsi="Arial" w:cs="Arial"/>
                <w:noProof/>
                <w:sz w:val="18"/>
                <w:szCs w:val="18"/>
              </w:rPr>
              <w:fldChar w:fldCharType="end"/>
            </w:r>
          </w:p>
          <w:p w14:paraId="600FBB0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687142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71DB5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9D8113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w:t>
            </w:r>
          </w:p>
          <w:p w14:paraId="211880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w:t>
            </w:r>
          </w:p>
          <w:p w14:paraId="4403F0E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63E7C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symptoms other than ADHD symptoms and those with medical conditions that affect use of intervention were excluded</w:t>
            </w:r>
          </w:p>
          <w:p w14:paraId="0634804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2728FA0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A0BE1A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DC0B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psychiatrist via K-SADS-PL</w:t>
            </w:r>
          </w:p>
          <w:p w14:paraId="68C2312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CE5806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23.3</w:t>
            </w:r>
            <w:r w:rsidRPr="002367A2">
              <w:rPr>
                <w:rFonts w:ascii="Arial" w:hAnsi="Arial" w:cs="Arial"/>
                <w:sz w:val="18"/>
                <w:szCs w:val="18"/>
              </w:rPr>
              <w:t xml:space="preserve"> %</w:t>
            </w:r>
            <w:r>
              <w:rPr>
                <w:rFonts w:ascii="Arial" w:hAnsi="Arial" w:cs="Arial"/>
                <w:sz w:val="18"/>
                <w:szCs w:val="18"/>
              </w:rPr>
              <w:t xml:space="preserve"> </w:t>
            </w:r>
          </w:p>
          <w:p w14:paraId="0B7B252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9.1 (1,77)</w:t>
            </w:r>
          </w:p>
          <w:p w14:paraId="0E4D95F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17E4F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75AA07B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6F711B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1F6E398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Attention and working memory improvement training program, AI-based (NeuroWorld DTx), game-based cognitive therapy software, plus  conventional medication (not described) for 4 weeks</w:t>
            </w:r>
          </w:p>
          <w:p w14:paraId="62A1801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68BB542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Conventional medication (not described)</w:t>
            </w:r>
          </w:p>
          <w:p w14:paraId="75987B0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5B4254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1B0763D3"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(CBCL), Total  Behavior Problems</w:t>
            </w:r>
          </w:p>
          <w:p w14:paraId="058D44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(p 0.349 )</w:t>
            </w:r>
          </w:p>
          <w:p w14:paraId="178350F1" w14:textId="77777777" w:rsidR="00342F49" w:rsidRDefault="00342F49" w:rsidP="006830E9">
            <w:pPr>
              <w:rPr>
                <w:rFonts w:ascii="Arial" w:hAnsi="Arial" w:cs="Arial"/>
                <w:sz w:val="18"/>
                <w:szCs w:val="18"/>
              </w:rPr>
            </w:pPr>
            <w:r w:rsidRPr="000858EE">
              <w:rPr>
                <w:rFonts w:ascii="Arial" w:hAnsi="Arial" w:cs="Arial"/>
                <w:noProof/>
                <w:sz w:val="18"/>
                <w:szCs w:val="18"/>
              </w:rPr>
              <w:t>K-ARS (Korean ADHD RS)</w:t>
            </w:r>
          </w:p>
          <w:p w14:paraId="23C4DBC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improvement between groups (p 0.795).</w:t>
            </w:r>
          </w:p>
          <w:p w14:paraId="52306444" w14:textId="77777777" w:rsidR="00342F49" w:rsidRDefault="00342F49" w:rsidP="006830E9">
            <w:pPr>
              <w:rPr>
                <w:rFonts w:ascii="Arial" w:hAnsi="Arial" w:cs="Arial"/>
                <w:sz w:val="18"/>
                <w:szCs w:val="18"/>
              </w:rPr>
            </w:pPr>
            <w:r w:rsidRPr="000858EE">
              <w:rPr>
                <w:rFonts w:ascii="Arial" w:hAnsi="Arial" w:cs="Arial"/>
                <w:noProof/>
                <w:sz w:val="18"/>
                <w:szCs w:val="18"/>
              </w:rPr>
              <w:t>Likelihood of re-participation</w:t>
            </w:r>
          </w:p>
          <w:p w14:paraId="2583720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80% of participants would participate again in the intervention.</w:t>
            </w:r>
          </w:p>
        </w:tc>
      </w:tr>
      <w:tr w:rsidR="00342F49" w:rsidRPr="002367A2" w14:paraId="2964E6B4" w14:textId="77777777" w:rsidTr="006830E9">
        <w:trPr>
          <w:cantSplit/>
          <w:trHeight w:val="1134"/>
          <w:jc w:val="center"/>
        </w:trPr>
        <w:tc>
          <w:tcPr>
            <w:tcW w:w="205" w:type="pct"/>
            <w:textDirection w:val="btLr"/>
          </w:tcPr>
          <w:p w14:paraId="06FEF29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7DAD210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Kofler, 2020</w:t>
            </w:r>
            <w:r>
              <w:rPr>
                <w:rFonts w:ascii="Arial" w:hAnsi="Arial" w:cs="Arial"/>
                <w:noProof/>
                <w:sz w:val="18"/>
                <w:szCs w:val="18"/>
              </w:rPr>
              <w:fldChar w:fldCharType="begin">
                <w:fldData xml:space="preserve">PEVuZE5vdGU+PENpdGUgRXhjbHVkZUF1dGg9IjEiIEV4Y2x1ZGVZZWFyPSIxIj48QXV0aG9yPktv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ZmxlcjwvQXV0aG9yPjxZZWFyPjIwMjA8L1llYXI+PFJlY051bT40NTI0PC9SZWNOdW0+PERpc3Bs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368</w:t>
            </w:r>
            <w:r>
              <w:rPr>
                <w:rFonts w:ascii="Arial" w:hAnsi="Arial" w:cs="Arial"/>
                <w:noProof/>
                <w:sz w:val="18"/>
                <w:szCs w:val="18"/>
              </w:rPr>
              <w:fldChar w:fldCharType="end"/>
            </w:r>
          </w:p>
          <w:p w14:paraId="75D9271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6BE837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5C53BE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A98BD9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54</w:t>
            </w:r>
          </w:p>
          <w:p w14:paraId="40AD9F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FCD997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D8556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clinical/borderline elevations on at least 1 parent and one teacher ADHD rating scale, or previous psychoeducational evaluation documenting cross-informant symptoms; pretreatment working memory test scores not in the average range or higher</w:t>
            </w:r>
          </w:p>
          <w:p w14:paraId="2F54586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1D00A1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27.7,hyperactive : 3.7,combined : 68.5</w:t>
            </w:r>
          </w:p>
          <w:p w14:paraId="3520B1D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25314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 by clinical psychologist based on K-SADSK-SADS</w:t>
            </w:r>
          </w:p>
          <w:p w14:paraId="08397CA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06FF40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01F07BF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10.41 (1.46)</w:t>
            </w:r>
          </w:p>
          <w:p w14:paraId="01D0960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3A17BE6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BF0EAB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469CE4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11</w:t>
            </w:r>
          </w:p>
          <w:p w14:paraId="0A1BDC3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9</w:t>
            </w:r>
          </w:p>
          <w:p w14:paraId="69DC73C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74</w:t>
            </w:r>
          </w:p>
          <w:p w14:paraId="4951DFB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w:t>
            </w:r>
          </w:p>
        </w:tc>
        <w:tc>
          <w:tcPr>
            <w:tcW w:w="1165" w:type="pct"/>
          </w:tcPr>
          <w:p w14:paraId="65018F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Inhibitory control training, web-based, weekly in-office sessions with the child (1 hour), combined with parent-supervised in-home training (15-min/day, 2–3 days/week), for 10 weeks</w:t>
            </w:r>
          </w:p>
          <w:p w14:paraId="07E76DA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465CC6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trainingWeb-based central executive training (CET) targeting central executive working memory deficits;  identical to ICT in terms of website address, name, art, animations, storylines, layouts, interfaces, and use of adaptive training algorithms to maximize inte</w:t>
            </w:r>
          </w:p>
          <w:p w14:paraId="60602CA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649D6E83" w14:textId="77777777" w:rsidR="00342F49" w:rsidRDefault="00342F49" w:rsidP="006830E9">
            <w:pPr>
              <w:rPr>
                <w:rFonts w:ascii="Arial" w:hAnsi="Arial" w:cs="Arial"/>
                <w:sz w:val="18"/>
                <w:szCs w:val="18"/>
              </w:rPr>
            </w:pPr>
            <w:r w:rsidRPr="000858EE">
              <w:rPr>
                <w:rFonts w:ascii="Arial" w:hAnsi="Arial" w:cs="Arial"/>
                <w:noProof/>
                <w:sz w:val="18"/>
                <w:szCs w:val="18"/>
              </w:rPr>
              <w:t>ADHD-RS-5, parent and teacher reports</w:t>
            </w:r>
          </w:p>
          <w:p w14:paraId="06A576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interventions were equivalent for parent-reported Hyperactivity/Impulsivity (p = 0.89) and Attention Problems (p =  0.47);  executive function training was superior for teacher-reported ADHD-RS-5 Attention Problems (p = 0.01).</w:t>
            </w:r>
          </w:p>
          <w:p w14:paraId="14C97174" w14:textId="77777777" w:rsidR="00342F49" w:rsidRDefault="00342F49" w:rsidP="006830E9">
            <w:pPr>
              <w:rPr>
                <w:rFonts w:ascii="Arial" w:hAnsi="Arial" w:cs="Arial"/>
                <w:sz w:val="18"/>
                <w:szCs w:val="18"/>
              </w:rPr>
            </w:pPr>
            <w:r w:rsidRPr="000858EE">
              <w:rPr>
                <w:rFonts w:ascii="Arial" w:hAnsi="Arial" w:cs="Arial"/>
                <w:noProof/>
                <w:sz w:val="18"/>
                <w:szCs w:val="18"/>
              </w:rPr>
              <w:t>Parent satisfaction</w:t>
            </w:r>
          </w:p>
          <w:p w14:paraId="0F12307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ICT and CET did not differ in parent-reported post-treatment satisfaction (p=.22)</w:t>
            </w:r>
          </w:p>
          <w:p w14:paraId="47DAA12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Central executive training was superior for improving phonological (p &lt; .001) and visuospatial  (p = 0.01) working memory and go/no-go (inhibitory control) (p = 0.0.1), but not stop-signal inhibition (p = 0.08).</w:t>
            </w:r>
          </w:p>
        </w:tc>
      </w:tr>
      <w:tr w:rsidR="00342F49" w:rsidRPr="002367A2" w14:paraId="40A22415" w14:textId="77777777" w:rsidTr="006830E9">
        <w:trPr>
          <w:cantSplit/>
          <w:trHeight w:val="1134"/>
          <w:jc w:val="center"/>
        </w:trPr>
        <w:tc>
          <w:tcPr>
            <w:tcW w:w="205" w:type="pct"/>
            <w:textDirection w:val="btLr"/>
          </w:tcPr>
          <w:p w14:paraId="1EF34E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770BC6F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Kollins, 2020</w:t>
            </w:r>
            <w:r>
              <w:rPr>
                <w:rFonts w:ascii="Arial" w:hAnsi="Arial" w:cs="Arial"/>
                <w:noProof/>
                <w:sz w:val="18"/>
                <w:szCs w:val="18"/>
              </w:rPr>
              <w:fldChar w:fldCharType="begin">
                <w:fldData xml:space="preserve">PEVuZE5vdGU+PENpdGUgRXhjbHVkZUF1dGg9IjEiIEV4Y2x1ZGVZZWFyPSIxIj48QXV0aG9yPktv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bGxpbnM8L0F1dGhvcj48WWVhcj4yMDIwPC9ZZWFyPjxSZWNOdW0+MjY1PC9SZWNOdW0+PERpc3Bs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372</w:t>
            </w:r>
            <w:r>
              <w:rPr>
                <w:rFonts w:ascii="Arial" w:hAnsi="Arial" w:cs="Arial"/>
                <w:noProof/>
                <w:sz w:val="18"/>
                <w:szCs w:val="18"/>
              </w:rPr>
              <w:fldChar w:fldCharType="end"/>
            </w:r>
          </w:p>
          <w:p w14:paraId="19DC62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Akili Interactive Labs, Inc.,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ExcludeYear="1"&gt;&lt;Author&gt;Akili Interactive Labs Inc.&lt;/Author&gt;&lt;Year&gt;2016&lt;/Year&gt;&lt;RecNum&gt;19322&lt;/RecNum&gt;&lt;DisplayText&gt;&lt;style face="superscript" font="Times New Roman"&gt;658&lt;/style&gt;&lt;/DisplayText&gt;&lt;record&gt;&lt;rec-number&gt;19322&lt;/rec-number&gt;&lt;foreign-keys&gt;&lt;key app="EN" db-id="zs0r5205zs5d9fe90v45v9rq50vrp09twwfx" timestamp="1663973996"&gt;19322&lt;/key&gt;&lt;/foreign-keys&gt;&lt;ref-type name="Generic"&gt;13&lt;/ref-type&gt;&lt;contributors&gt;&lt;authors&gt;&lt;author&gt;Akili Interactive Labs Inc.,&lt;/author&gt;&lt;/authors&gt;&lt;/contributors&gt;&lt;titles&gt;&lt;title&gt;Software Treatment for Actively Reducing Severity of ADHD&lt;/title&gt;&lt;short-title&gt;stars-adhd&lt;/short-title&gt;&lt;/titles&gt;&lt;keywords&gt;&lt;keyword&gt;Attention Deficit Disorder With Hyperactivity&lt;/keyword&gt;&lt;/keywords&gt;&lt;dates&gt;&lt;year&gt;2016&lt;/year&gt;&lt;pub-dates&gt;&lt;date&gt;May&lt;/date&gt;&lt;/pub-dates&gt;&lt;/dates&gt;&lt;accession-num&gt;NCT02674633&lt;/accession-num&gt;&lt;urls&gt;&lt;related-urls&gt;&lt;url&gt;https://ClinicalTrials.gov/show/NCT02674633&lt;/url&gt;&lt;/related-urls&gt;&lt;/urls&gt;&lt;custom1&gt;Handsearching&lt;/custom1&gt;&lt;custom4&gt;Order&lt;/custom4&gt;&lt;custom6&gt;Multiple publication to ID 265&lt;/custom6&gt;&lt;/record&gt;&lt;/Cite&gt;&lt;/EndNote&gt;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658</w:t>
            </w:r>
            <w:r>
              <w:rPr>
                <w:rFonts w:ascii="Arial" w:hAnsi="Arial" w:cs="Arial"/>
                <w:noProof/>
                <w:sz w:val="18"/>
                <w:szCs w:val="18"/>
              </w:rPr>
              <w:fldChar w:fldCharType="end"/>
            </w:r>
          </w:p>
          <w:p w14:paraId="36CDA65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NCT02674633</w:t>
            </w:r>
          </w:p>
          <w:p w14:paraId="0A729D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9FE54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CF41FF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348</w:t>
            </w:r>
          </w:p>
          <w:p w14:paraId="1C7BA1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DE1F4C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078B5E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DSM-5; IQ&gt;=80; no significant comorbid psychiatric diagnoses and no use of ADHD medications that could not be discontinued</w:t>
            </w:r>
          </w:p>
          <w:p w14:paraId="61E68A6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6458491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9F8CF9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941DF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Participants diagnosis of ADHD according to DSM-5 criteria was confirmed.</w:t>
            </w:r>
          </w:p>
          <w:p w14:paraId="7F2A076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A6BCD5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28.7</w:t>
            </w:r>
            <w:r w:rsidRPr="002367A2">
              <w:rPr>
                <w:rFonts w:ascii="Arial" w:hAnsi="Arial" w:cs="Arial"/>
                <w:sz w:val="18"/>
                <w:szCs w:val="18"/>
              </w:rPr>
              <w:t xml:space="preserve"> %</w:t>
            </w:r>
            <w:r>
              <w:rPr>
                <w:rFonts w:ascii="Arial" w:hAnsi="Arial" w:cs="Arial"/>
                <w:sz w:val="18"/>
                <w:szCs w:val="18"/>
              </w:rPr>
              <w:t xml:space="preserve"> </w:t>
            </w:r>
          </w:p>
          <w:p w14:paraId="64B08BD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3F1BB2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9.7 (1.3), control 9.6 (1.3)</w:t>
            </w:r>
          </w:p>
          <w:p w14:paraId="4BA4BCC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09EAE5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36C827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4D6A70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9D2015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Digital therapeutic AKL-T01 delivered through a video game-like interface via at-home play for 25 min per day, 5 days per week for 4 weeks</w:t>
            </w:r>
          </w:p>
          <w:p w14:paraId="088B66D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66F50AF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Control  was designed to match AKL-T01 on expectancy, engagement, and time on task in the form of a challenging and engaging digital word game, targeting cognitive domains not targeted by the AKL-T01 intervention and not primarily associated with ADHD; th</w:t>
            </w:r>
          </w:p>
          <w:p w14:paraId="61B27CC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76A7A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AEA328D"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Impressions) scoring 2 or more</w:t>
            </w:r>
          </w:p>
          <w:p w14:paraId="35A231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improvement between groups.</w:t>
            </w:r>
          </w:p>
          <w:p w14:paraId="2A631251" w14:textId="77777777" w:rsidR="00342F49" w:rsidRDefault="00342F49" w:rsidP="006830E9">
            <w:pPr>
              <w:rPr>
                <w:rFonts w:ascii="Arial" w:hAnsi="Arial" w:cs="Arial"/>
                <w:sz w:val="18"/>
                <w:szCs w:val="18"/>
              </w:rPr>
            </w:pPr>
            <w:r w:rsidRPr="000858EE">
              <w:rPr>
                <w:rFonts w:ascii="Arial" w:hAnsi="Arial" w:cs="Arial"/>
                <w:noProof/>
                <w:sz w:val="18"/>
                <w:szCs w:val="18"/>
              </w:rPr>
              <w:t>ADHD-RS-IV, number with at least 30% improvement</w:t>
            </w:r>
          </w:p>
          <w:p w14:paraId="35C27B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improvement between groups (p = 0.23).</w:t>
            </w:r>
          </w:p>
          <w:p w14:paraId="0108C1AF" w14:textId="77777777" w:rsidR="00342F49" w:rsidRDefault="00342F49" w:rsidP="006830E9">
            <w:pPr>
              <w:rPr>
                <w:rFonts w:ascii="Arial" w:hAnsi="Arial" w:cs="Arial"/>
                <w:sz w:val="18"/>
                <w:szCs w:val="18"/>
              </w:rPr>
            </w:pPr>
            <w:r w:rsidRPr="000858EE">
              <w:rPr>
                <w:rFonts w:ascii="Arial" w:hAnsi="Arial" w:cs="Arial"/>
                <w:noProof/>
                <w:sz w:val="18"/>
                <w:szCs w:val="18"/>
              </w:rPr>
              <w:t>Impairment Rating Scale improved by 1 point</w:t>
            </w:r>
          </w:p>
          <w:p w14:paraId="47FB046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Marginal effect on impairment (p 0.049).</w:t>
            </w:r>
          </w:p>
          <w:p w14:paraId="03E5D01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in improvement between groups in working memory (p 0.62) or inhibit (p 0.75) scales.</w:t>
            </w:r>
          </w:p>
          <w:p w14:paraId="226D0FBF"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intervention emergent adverse events</w:t>
            </w:r>
          </w:p>
          <w:p w14:paraId="4D01E2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 in the intervention compared to 2% in the control group.</w:t>
            </w:r>
          </w:p>
          <w:p w14:paraId="5C68EE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serious intervention-related adverse events or discontinuations due to adverse events in either group.</w:t>
            </w:r>
          </w:p>
        </w:tc>
      </w:tr>
      <w:tr w:rsidR="00342F49" w:rsidRPr="002367A2" w14:paraId="3862CCC5" w14:textId="77777777" w:rsidTr="006830E9">
        <w:trPr>
          <w:cantSplit/>
          <w:trHeight w:val="1134"/>
          <w:jc w:val="center"/>
        </w:trPr>
        <w:tc>
          <w:tcPr>
            <w:tcW w:w="205" w:type="pct"/>
            <w:textDirection w:val="btLr"/>
          </w:tcPr>
          <w:p w14:paraId="274EFF6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1CA856E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Nejati, 2021</w:t>
            </w:r>
            <w:r>
              <w:rPr>
                <w:rFonts w:ascii="Arial" w:hAnsi="Arial" w:cs="Arial"/>
                <w:noProof/>
                <w:sz w:val="18"/>
                <w:szCs w:val="18"/>
              </w:rPr>
              <w:fldChar w:fldCharType="begin">
                <w:fldData xml:space="preserve">PEVuZE5vdGU+PENpdGUgRXhjbHVkZUF1dGg9IjEiIEV4Y2x1ZGVZZWFyPSIxIj48QXV0aG9yPk5l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amF0aTwvQXV0aG9yPjxZZWFyPjIwMjE8L1llYXI+PFJlY051bT40NzQ2PC9SZWNOdW0+PERpc3Bs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456</w:t>
            </w:r>
            <w:r>
              <w:rPr>
                <w:rFonts w:ascii="Arial" w:hAnsi="Arial" w:cs="Arial"/>
                <w:noProof/>
                <w:sz w:val="18"/>
                <w:szCs w:val="18"/>
              </w:rPr>
              <w:fldChar w:fldCharType="end"/>
            </w:r>
          </w:p>
          <w:p w14:paraId="011B93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Nejati, 2020</w:t>
            </w:r>
            <w:r>
              <w:rPr>
                <w:rFonts w:ascii="Arial" w:hAnsi="Arial" w:cs="Arial"/>
                <w:noProof/>
                <w:sz w:val="18"/>
                <w:szCs w:val="18"/>
              </w:rPr>
              <w:fldChar w:fldCharType="begin">
                <w:fldData xml:space="preserve">PEVuZE5vdGU+PENpdGUgRXhjbHVkZUF1dGg9IjEiIEV4Y2x1ZGVZZWFyPSIxIj48QXV0aG9yPk5l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amF0aTwvQXV0aG9yPjxZZWFyPjIwMjA8L1llYXI+PFJlY051bT40NzQ1PC9SZWNOdW0+PERpc3Bs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955</w:t>
            </w:r>
            <w:r>
              <w:rPr>
                <w:rFonts w:ascii="Arial" w:hAnsi="Arial" w:cs="Arial"/>
                <w:noProof/>
                <w:sz w:val="18"/>
                <w:szCs w:val="18"/>
              </w:rPr>
              <w:fldChar w:fldCharType="end"/>
            </w:r>
          </w:p>
          <w:p w14:paraId="19F2669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35704C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C5F1B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7B581B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w:t>
            </w:r>
          </w:p>
          <w:p w14:paraId="793E45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4EE382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1EC5F0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no psychiatric comorbidities</w:t>
            </w:r>
          </w:p>
          <w:p w14:paraId="0406278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B26F7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16.7,hyperactive : 23.3,combined : 60.0</w:t>
            </w:r>
          </w:p>
          <w:p w14:paraId="21030EE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D6078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by psychiatrist via  DSM-V</w:t>
            </w:r>
          </w:p>
          <w:p w14:paraId="48F908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4B895C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47</w:t>
            </w:r>
            <w:r w:rsidRPr="002367A2">
              <w:rPr>
                <w:rFonts w:ascii="Arial" w:hAnsi="Arial" w:cs="Arial"/>
                <w:sz w:val="18"/>
                <w:szCs w:val="18"/>
              </w:rPr>
              <w:t xml:space="preserve"> %</w:t>
            </w:r>
            <w:r>
              <w:rPr>
                <w:rFonts w:ascii="Arial" w:hAnsi="Arial" w:cs="Arial"/>
                <w:sz w:val="18"/>
                <w:szCs w:val="18"/>
              </w:rPr>
              <w:t xml:space="preserve"> </w:t>
            </w:r>
          </w:p>
          <w:p w14:paraId="0855CB7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10.74 (1.81)</w:t>
            </w:r>
          </w:p>
          <w:p w14:paraId="5E6AFFC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49E338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2CFE63F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64D477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N/A,Other : Presumably 100% Persian</w:t>
            </w:r>
          </w:p>
        </w:tc>
        <w:tc>
          <w:tcPr>
            <w:tcW w:w="1165" w:type="pct"/>
          </w:tcPr>
          <w:p w14:paraId="4DBC0A3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Cognitive training with paper and pencil tasks, twelve to fifteen sessions of intervention,each session took about 40− 50 minutes, 3 per week for 4–5 weeks</w:t>
            </w:r>
          </w:p>
          <w:p w14:paraId="41E15D6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7DC884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1095741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092D7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1.25 months</w:t>
            </w:r>
          </w:p>
        </w:tc>
        <w:tc>
          <w:tcPr>
            <w:tcW w:w="1283" w:type="pct"/>
          </w:tcPr>
          <w:p w14:paraId="2C5C07AA" w14:textId="77777777" w:rsidR="00342F49" w:rsidRDefault="00342F49" w:rsidP="006830E9">
            <w:pPr>
              <w:rPr>
                <w:rFonts w:ascii="Arial" w:hAnsi="Arial" w:cs="Arial"/>
                <w:sz w:val="18"/>
                <w:szCs w:val="18"/>
              </w:rPr>
            </w:pPr>
            <w:r w:rsidRPr="000858EE">
              <w:rPr>
                <w:rFonts w:ascii="Arial" w:hAnsi="Arial" w:cs="Arial"/>
                <w:noProof/>
                <w:sz w:val="18"/>
                <w:szCs w:val="18"/>
              </w:rPr>
              <w:t>ADHD score, SNAP IV</w:t>
            </w:r>
          </w:p>
          <w:p w14:paraId="619EBD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w:t>
            </w:r>
          </w:p>
          <w:p w14:paraId="21CC5E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effect of group on  Persian Attention Registration Test, total time (p = .744) or .Stroop Test, Selective Attention Index  (p =.285) or Trail Making Test.</w:t>
            </w:r>
          </w:p>
        </w:tc>
      </w:tr>
      <w:tr w:rsidR="00342F49" w:rsidRPr="002367A2" w14:paraId="77ED01B2" w14:textId="77777777" w:rsidTr="006830E9">
        <w:trPr>
          <w:cantSplit/>
          <w:trHeight w:val="1134"/>
          <w:jc w:val="center"/>
        </w:trPr>
        <w:tc>
          <w:tcPr>
            <w:tcW w:w="205" w:type="pct"/>
            <w:textDirection w:val="btLr"/>
          </w:tcPr>
          <w:p w14:paraId="4156622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t>Cognitive training</w:t>
            </w:r>
          </w:p>
        </w:tc>
        <w:tc>
          <w:tcPr>
            <w:tcW w:w="973" w:type="pct"/>
          </w:tcPr>
          <w:p w14:paraId="2A00620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Nejati, 2022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ExcludeYear="1"&gt;&lt;Author&gt;Nejati&lt;/Author&gt;&lt;Year&gt;2022&lt;/Year&gt;&lt;RecNum&gt;23876&lt;/RecNum&gt;&lt;DisplayText&gt;&lt;style face="superscript" font="Times New Roman"&gt;457&lt;/style&gt;&lt;/DisplayText&gt;&lt;record&gt;&lt;rec-number&gt;23876&lt;/rec-number&gt;&lt;foreign-keys&gt;&lt;key app="EN" db-id="zs0r5205zs5d9fe90v45v9rq50vrp09twwfx" timestamp="1673473541"&gt;23876&lt;/key&gt;&lt;/foreign-keys&gt;&lt;ref-type name="Journal Article"&gt;17&lt;/ref-type&gt;&lt;contributors&gt;&lt;authors&gt;&lt;author&gt;Nejati, V.&lt;/author&gt;&lt;author&gt;Fallah, F.&lt;/author&gt;&lt;author&gt;Raskin, S.&lt;/author&gt;&lt;/authors&gt;&lt;/contributors&gt;&lt;auth-address&gt;Department of Psychology, 48512Shahid Beheshti University, Tehran, Iran.&amp;#xD;Department of Psychology, 68106Islamic Azad University, Tehran, Iran.&amp;#xD;Department of Psychology, 8809Trinity College, Hartford, CT, USA.&lt;/auth-address&gt;&lt;titles&gt;&lt;title&gt;Inhibitory Control Training Improves Attention Deficit-Hyperactivity Disorder Symptoms and Externalizing Behavior&lt;/title&gt;&lt;secondary-title&gt;Clin Child Psychol Psychiatry&lt;/secondary-title&gt;&lt;/titles&gt;&lt;periodical&gt;&lt;full-title&gt;Clin Child Psychol Psychiatry&lt;/full-title&gt;&lt;/periodical&gt;&lt;pages&gt;13591045221144356&lt;/pages&gt;&lt;volume&gt;28&lt;/volume&gt;&lt;number&gt;3&lt;/number&gt;&lt;edition&gt;2022/12/08&lt;/edition&gt;&lt;keywords&gt;&lt;keyword&gt;Program for attentive rehabilitation of inhibition and selective attention&lt;/keyword&gt;&lt;keyword&gt;attention deficit and hyperactivity disorder&lt;/keyword&gt;&lt;keyword&gt;cognitive rehabilitation&lt;/keyword&gt;&lt;keyword&gt;externalizing behavior&lt;/keyword&gt;&lt;keyword&gt;inhibitory control&lt;/keyword&gt;&lt;keyword&gt;transferability&lt;/keyword&gt;&lt;/keywords&gt;&lt;dates&gt;&lt;year&gt;2022&lt;/year&gt;&lt;pub-dates&gt;&lt;date&gt;Dec 6&lt;/date&gt;&lt;/pub-dates&gt;&lt;/dates&gt;&lt;isbn&gt;1359-1045&lt;/isbn&gt;&lt;accession-num&gt;36474404&lt;/accession-num&gt;&lt;urls&gt;&lt;related-urls&gt;&lt;url&gt;https://www.ncbi.nlm.nih.gov/pubmed/36474404&lt;/url&gt;&lt;/related-urls&gt;&lt;/urls&gt;&lt;custom1&gt;Pubmed January 11 2023_KQ1&lt;/custom1&gt;&lt;custom4&gt;Order&lt;/custom4&gt;&lt;custom5&gt;Retrieved&lt;/custom5&gt;&lt;custom6&gt;IncludeDE_KQ2&lt;/custom6&gt;&lt;electronic-resource-num&gt;10.1177/13591045221144356&lt;/electronic-resource-num&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457</w:t>
            </w:r>
            <w:r>
              <w:rPr>
                <w:rFonts w:ascii="Arial" w:hAnsi="Arial" w:cs="Arial"/>
                <w:noProof/>
                <w:sz w:val="18"/>
                <w:szCs w:val="18"/>
              </w:rPr>
              <w:fldChar w:fldCharType="end"/>
            </w:r>
          </w:p>
          <w:p w14:paraId="6BBDD46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C8950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ADA635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72160C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35</w:t>
            </w:r>
          </w:p>
          <w:p w14:paraId="3689EB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4105BD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629F306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101194B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Blinded parents completed outcome instruments</w:t>
            </w:r>
          </w:p>
          <w:p w14:paraId="0D834F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19B457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CC40BC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w:t>
            </w:r>
          </w:p>
          <w:p w14:paraId="48053B5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BC37B8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13.3</w:t>
            </w:r>
            <w:r w:rsidRPr="002367A2">
              <w:rPr>
                <w:rFonts w:ascii="Arial" w:hAnsi="Arial" w:cs="Arial"/>
                <w:sz w:val="18"/>
                <w:szCs w:val="18"/>
              </w:rPr>
              <w:t xml:space="preserve"> %</w:t>
            </w:r>
            <w:r>
              <w:rPr>
                <w:rFonts w:ascii="Arial" w:hAnsi="Arial" w:cs="Arial"/>
                <w:sz w:val="18"/>
                <w:szCs w:val="18"/>
              </w:rPr>
              <w:t xml:space="preserve"> </w:t>
            </w:r>
          </w:p>
          <w:p w14:paraId="6567104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6.23 (0.32)</w:t>
            </w:r>
          </w:p>
          <w:p w14:paraId="3DE982D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24E1B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7</w:t>
            </w:r>
          </w:p>
          <w:p w14:paraId="498D2DD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82444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267D9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Attentive Rehabilitation of Inhibition and Selective Attention program, 6 progressive computerized tasks targeting 3 types of inhibitory control, 10-12 sessions, each 30-45 minutes, for 4-5 weeks</w:t>
            </w:r>
          </w:p>
          <w:p w14:paraId="551B66D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1745FA8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Story telling group with opportunity for intervention after study ended</w:t>
            </w:r>
          </w:p>
          <w:p w14:paraId="72A83F5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B92DEF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0C7FCAF3"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total</w:t>
            </w:r>
          </w:p>
          <w:p w14:paraId="1D9988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(p 0.001) intervention effect compared to control.</w:t>
            </w:r>
          </w:p>
          <w:p w14:paraId="261171EA" w14:textId="77777777" w:rsidR="00342F49" w:rsidRDefault="00342F49" w:rsidP="006830E9">
            <w:pPr>
              <w:rPr>
                <w:rFonts w:ascii="Arial" w:hAnsi="Arial" w:cs="Arial"/>
                <w:sz w:val="18"/>
                <w:szCs w:val="18"/>
              </w:rPr>
            </w:pPr>
            <w:r w:rsidRPr="000858EE">
              <w:rPr>
                <w:rFonts w:ascii="Arial" w:hAnsi="Arial" w:cs="Arial"/>
                <w:noProof/>
                <w:sz w:val="18"/>
                <w:szCs w:val="18"/>
              </w:rPr>
              <w:t>SNAP-IV ADHD scale</w:t>
            </w:r>
          </w:p>
          <w:p w14:paraId="064BE9D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(p  0.001) intervention effect compared to control.</w:t>
            </w:r>
          </w:p>
          <w:p w14:paraId="295689B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Flanker test (assessing selective attention) scores favor intervention (p = .05 ) .Go/No-go task (measuring prepotent inhibition) scores favor intervention (p = .001).</w:t>
            </w:r>
          </w:p>
        </w:tc>
      </w:tr>
      <w:tr w:rsidR="00342F49" w:rsidRPr="002367A2" w14:paraId="4C823F42" w14:textId="77777777" w:rsidTr="006830E9">
        <w:trPr>
          <w:cantSplit/>
          <w:trHeight w:val="1134"/>
          <w:jc w:val="center"/>
        </w:trPr>
        <w:tc>
          <w:tcPr>
            <w:tcW w:w="205" w:type="pct"/>
            <w:textDirection w:val="btLr"/>
          </w:tcPr>
          <w:p w14:paraId="5A6704E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3D34A3E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Raghuveer, 2020</w:t>
            </w:r>
            <w:r>
              <w:rPr>
                <w:rFonts w:ascii="Arial" w:hAnsi="Arial" w:cs="Arial"/>
                <w:noProof/>
                <w:sz w:val="18"/>
                <w:szCs w:val="18"/>
              </w:rPr>
              <w:fldChar w:fldCharType="begin">
                <w:fldData xml:space="preserve">PEVuZE5vdGU+PENpdGUgRXhjbHVkZUF1dGg9IjEiIEV4Y2x1ZGVZZWFyPSIxIj48QXV0aG9yPlJh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PEVuZE5vdGU+PENpdGUgRXhjbHVkZUF1dGg9IjEiIEV4Y2x1ZGVZZWFyPSIxIj48QXV0aG9yPlJh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489</w:t>
            </w:r>
            <w:r>
              <w:rPr>
                <w:rFonts w:ascii="Arial" w:hAnsi="Arial" w:cs="Arial"/>
                <w:noProof/>
                <w:sz w:val="18"/>
                <w:szCs w:val="18"/>
              </w:rPr>
              <w:fldChar w:fldCharType="end"/>
            </w:r>
          </w:p>
          <w:p w14:paraId="2781C54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879997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C0078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926B71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70</w:t>
            </w:r>
          </w:p>
          <w:p w14:paraId="4D4A17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India</w:t>
            </w:r>
          </w:p>
          <w:p w14:paraId="2E79A9D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0C75B7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were not on medication; children with learning disabilities, autism spectrum disorders, musculoskeletal impairments, developmental delay, visual or audio impairments were excluded</w:t>
            </w:r>
          </w:p>
          <w:p w14:paraId="1B06247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Therapists or parents</w:t>
            </w:r>
          </w:p>
          <w:p w14:paraId="55B2EAF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BECBC8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40872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criteria per clinician interview</w:t>
            </w:r>
          </w:p>
          <w:p w14:paraId="63134BA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64B0A8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37E0DA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4.5 (1.06)</w:t>
            </w:r>
          </w:p>
          <w:p w14:paraId="481FD70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088915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6</w:t>
            </w:r>
          </w:p>
          <w:p w14:paraId="0DFADC4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BE0C61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91B37D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Structured games which utilize visual-spatial sketch pad and phonological loop, 4 sessions per week for 5 weeks</w:t>
            </w:r>
          </w:p>
          <w:p w14:paraId="143A1FD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4E3D10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trainingTraining of one or both parents on behavioral controls strategies including praising, organizing the child's possessions (toys, clothing, etc.) and keep a routine schedule. One session of training was providing. Parents received a list of do's and don'ts</w:t>
            </w:r>
          </w:p>
          <w:p w14:paraId="02D59D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1.25 months</w:t>
            </w:r>
          </w:p>
        </w:tc>
        <w:tc>
          <w:tcPr>
            <w:tcW w:w="1283" w:type="pct"/>
          </w:tcPr>
          <w:p w14:paraId="58017F6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performed significantly better (p &lt;0.05) on the Sequin Form Board Test Time.</w:t>
            </w:r>
          </w:p>
        </w:tc>
      </w:tr>
      <w:tr w:rsidR="00342F49" w:rsidRPr="002367A2" w14:paraId="3650227F" w14:textId="77777777" w:rsidTr="006830E9">
        <w:trPr>
          <w:cantSplit/>
          <w:trHeight w:val="1134"/>
          <w:jc w:val="center"/>
        </w:trPr>
        <w:tc>
          <w:tcPr>
            <w:tcW w:w="205" w:type="pct"/>
            <w:textDirection w:val="btLr"/>
          </w:tcPr>
          <w:p w14:paraId="3BC19C7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0D9C8B1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Tamm, 2013</w:t>
            </w:r>
            <w:r>
              <w:rPr>
                <w:rFonts w:ascii="Arial" w:hAnsi="Arial" w:cs="Arial"/>
                <w:noProof/>
                <w:sz w:val="18"/>
                <w:szCs w:val="18"/>
              </w:rPr>
              <w:fldChar w:fldCharType="begin">
                <w:fldData xml:space="preserve">PEVuZE5vdGU+PENpdGUgRXhjbHVkZUF1dGg9IjEiIEV4Y2x1ZGVZZWFyPSIxIj48QXV0aG9yPlRh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=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PEVuZE5vdGU+PENpdGUgRXhjbHVkZUF1dGg9IjEiIEV4Y2x1ZGVZZWFyPSIxIj48QXV0aG9yPlRh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=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578</w:t>
            </w:r>
            <w:r>
              <w:rPr>
                <w:rFonts w:ascii="Arial" w:hAnsi="Arial" w:cs="Arial"/>
                <w:noProof/>
                <w:sz w:val="18"/>
                <w:szCs w:val="18"/>
              </w:rPr>
              <w:fldChar w:fldCharType="end"/>
            </w:r>
          </w:p>
          <w:p w14:paraId="4991205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F917BE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B4BE4E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99A29E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105</w:t>
            </w:r>
          </w:p>
          <w:p w14:paraId="0A4703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165B00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51E2F9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exclusion criteria included IQ &lt;85, history of head injury, history of prenatal drug exposure, diagnosis of other neurological conditions, and participating in other non-pharmacological interventions for ADHD</w:t>
            </w:r>
          </w:p>
          <w:p w14:paraId="42149F2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2C2A793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39,hyperactive,combined : 59,N/A : 2</w:t>
            </w:r>
          </w:p>
          <w:p w14:paraId="7478982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1720F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based on interviews</w:t>
            </w:r>
          </w:p>
          <w:p w14:paraId="1FC2A01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8839FD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32.4</w:t>
            </w:r>
            <w:r w:rsidRPr="002367A2">
              <w:rPr>
                <w:rFonts w:ascii="Arial" w:hAnsi="Arial" w:cs="Arial"/>
                <w:sz w:val="18"/>
                <w:szCs w:val="18"/>
              </w:rPr>
              <w:t xml:space="preserve"> %</w:t>
            </w:r>
            <w:r>
              <w:rPr>
                <w:rFonts w:ascii="Arial" w:hAnsi="Arial" w:cs="Arial"/>
                <w:sz w:val="18"/>
                <w:szCs w:val="18"/>
              </w:rPr>
              <w:t xml:space="preserve"> </w:t>
            </w:r>
          </w:p>
          <w:p w14:paraId="3C98CC8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 (1.35)</w:t>
            </w:r>
          </w:p>
          <w:p w14:paraId="4CEA6E4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8960FA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0FE2924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212216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11.4</w:t>
            </w:r>
          </w:p>
          <w:p w14:paraId="0C9953E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4.8</w:t>
            </w:r>
          </w:p>
          <w:p w14:paraId="713572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4.8</w:t>
            </w:r>
          </w:p>
          <w:p w14:paraId="2A6B343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70.5</w:t>
            </w:r>
          </w:p>
          <w:p w14:paraId="6DBDD10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8.6</w:t>
            </w:r>
          </w:p>
        </w:tc>
        <w:tc>
          <w:tcPr>
            <w:tcW w:w="1165" w:type="pct"/>
          </w:tcPr>
          <w:p w14:paraId="2607FCB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Attention training, bi-weekly sessions of Pay Attention!; materials are designed to train sustained, selective, alternating, and divided attention using visual and auditory stimuli, for 8 weeks</w:t>
            </w:r>
          </w:p>
          <w:p w14:paraId="1B76BAF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4EE8D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3EC32B5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063A7F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A2E8684" w14:textId="77777777" w:rsidR="00342F49" w:rsidRDefault="00342F49" w:rsidP="006830E9">
            <w:pPr>
              <w:rPr>
                <w:rFonts w:ascii="Arial" w:hAnsi="Arial" w:cs="Arial"/>
                <w:sz w:val="18"/>
                <w:szCs w:val="18"/>
              </w:rPr>
            </w:pPr>
            <w:r w:rsidRPr="000858EE">
              <w:rPr>
                <w:rFonts w:ascii="Arial" w:hAnsi="Arial" w:cs="Arial"/>
                <w:noProof/>
                <w:sz w:val="18"/>
                <w:szCs w:val="18"/>
              </w:rPr>
              <w:t>Behavioral Assessment System for Children, Second Edition (BASC-II), parent rating, Behavioral Symptoms Index</w:t>
            </w:r>
          </w:p>
          <w:p w14:paraId="15EB581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groups in BASC II parent or teacher rating scales (externalizing, behavioral symptoms, hyperactivity, attention problems) except for parent reported attention problems where intervention was superior at follow up (p 0.01</w:t>
            </w:r>
          </w:p>
          <w:p w14:paraId="00A00211" w14:textId="77777777" w:rsidR="00342F49" w:rsidRDefault="00342F49" w:rsidP="006830E9">
            <w:pPr>
              <w:rPr>
                <w:rFonts w:ascii="Arial" w:hAnsi="Arial" w:cs="Arial"/>
                <w:sz w:val="18"/>
                <w:szCs w:val="18"/>
              </w:rPr>
            </w:pPr>
            <w:r w:rsidRPr="000858EE">
              <w:rPr>
                <w:rFonts w:ascii="Arial" w:hAnsi="Arial" w:cs="Arial"/>
                <w:noProof/>
                <w:sz w:val="18"/>
                <w:szCs w:val="18"/>
              </w:rPr>
              <w:t>CGI (Clinician Global Impairment rating) severity</w:t>
            </w:r>
          </w:p>
          <w:p w14:paraId="157BFC2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Clinician ratings indicated lower severity and greater improvement for the intervention than the waitlist control group.</w:t>
            </w:r>
          </w:p>
          <w:p w14:paraId="50842913"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(SNAP-IV) inattention scale, parent report</w:t>
            </w:r>
          </w:p>
          <w:p w14:paraId="79288DE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parent-rated SNAP IV Inattention (p&lt;0.001) and Hyperactivity/Impulsivity (p 0.007) scores. Similar results for clinician rated SNAP IV scores; no difference in teacher rated SNAP IV scores.</w:t>
            </w:r>
          </w:p>
          <w:p w14:paraId="23D826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Behavior Rating Inventory of Executive Function (BRIEF): No significant difference in any teacher-rated scale.  Intervention group improved more in all but one parent rated scale (emotional regulation).</w:t>
            </w:r>
          </w:p>
        </w:tc>
      </w:tr>
      <w:tr w:rsidR="00342F49" w:rsidRPr="002367A2" w14:paraId="5220D174" w14:textId="77777777" w:rsidTr="006830E9">
        <w:trPr>
          <w:cantSplit/>
          <w:trHeight w:val="1134"/>
          <w:jc w:val="center"/>
        </w:trPr>
        <w:tc>
          <w:tcPr>
            <w:tcW w:w="205" w:type="pct"/>
            <w:textDirection w:val="btLr"/>
          </w:tcPr>
          <w:p w14:paraId="3B483AB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5D00D9B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van der Donk, 2015</w:t>
            </w:r>
            <w:r>
              <w:rPr>
                <w:rFonts w:ascii="Arial" w:hAnsi="Arial" w:cs="Arial"/>
                <w:noProof/>
                <w:sz w:val="18"/>
                <w:szCs w:val="18"/>
              </w:rPr>
              <w:fldChar w:fldCharType="begin">
                <w:fldData xml:space="preserve">PEVuZE5vdGU+PENpdGUgRXhjbHVkZUF1dGg9IjEiIEV4Y2x1ZGVZZWFyPSIxIj48QXV0aG9yPnZh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PEVuZE5vdGU+PENpdGUgRXhjbHVkZUF1dGg9IjEiIEV4Y2x1ZGVZZWFyPSIxIj48QXV0aG9yPnZh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595</w:t>
            </w:r>
            <w:r>
              <w:rPr>
                <w:rFonts w:ascii="Arial" w:hAnsi="Arial" w:cs="Arial"/>
                <w:noProof/>
                <w:sz w:val="18"/>
                <w:szCs w:val="18"/>
              </w:rPr>
              <w:fldChar w:fldCharType="end"/>
            </w:r>
          </w:p>
          <w:p w14:paraId="04AC2E0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van der Donk, 2020</w:t>
            </w:r>
            <w:r>
              <w:rPr>
                <w:rFonts w:ascii="Arial" w:hAnsi="Arial" w:cs="Arial"/>
                <w:noProof/>
                <w:sz w:val="18"/>
                <w:szCs w:val="18"/>
              </w:rPr>
              <w:fldChar w:fldCharType="begin">
                <w:fldData xml:space="preserve">PEVuZE5vdGU+PENpdGUgRXhjbHVkZUF1dGg9IjEiIEV4Y2x1ZGVZZWFyPSIxIj48QXV0aG9yPnZh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PEVuZE5vdGU+PENpdGUgRXhjbHVkZUF1dGg9IjEiIEV4Y2x1ZGVZZWFyPSIxIj48QXV0aG9yPnZh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1138</w:t>
            </w:r>
            <w:r>
              <w:rPr>
                <w:rFonts w:ascii="Arial" w:hAnsi="Arial" w:cs="Arial"/>
                <w:noProof/>
                <w:sz w:val="18"/>
                <w:szCs w:val="18"/>
              </w:rPr>
              <w:fldChar w:fldCharType="end"/>
            </w:r>
          </w:p>
          <w:p w14:paraId="5C6E640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2008E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A68A2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B1D410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105</w:t>
            </w:r>
          </w:p>
          <w:p w14:paraId="0C54C3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2AD22A1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BA579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some with comorbid learning disabilities and/or oppositional defiant disorder</w:t>
            </w:r>
          </w:p>
          <w:p w14:paraId="7639494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EBCC6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25.0,combined : 64.0,N/A : not specified- 11%</w:t>
            </w:r>
          </w:p>
          <w:p w14:paraId="7B083B1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5CFE0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Parents were also asked to send a copy of the diagnostic psychiatric report of their child to establish the subtype of ADHD and rule out other potential psychiatric problems</w:t>
            </w:r>
          </w:p>
          <w:p w14:paraId="12DC1EF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19CF0C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28.0</w:t>
            </w:r>
            <w:r w:rsidRPr="002367A2">
              <w:rPr>
                <w:rFonts w:ascii="Arial" w:hAnsi="Arial" w:cs="Arial"/>
                <w:sz w:val="18"/>
                <w:szCs w:val="18"/>
              </w:rPr>
              <w:t xml:space="preserve"> %</w:t>
            </w:r>
            <w:r>
              <w:rPr>
                <w:rFonts w:ascii="Arial" w:hAnsi="Arial" w:cs="Arial"/>
                <w:sz w:val="18"/>
                <w:szCs w:val="18"/>
              </w:rPr>
              <w:t xml:space="preserve"> </w:t>
            </w:r>
          </w:p>
          <w:p w14:paraId="1CCCDBB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 (1.3)</w:t>
            </w:r>
          </w:p>
          <w:p w14:paraId="7A1650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451E07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C1B027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33AB3A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E09C88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Working memory and compensatory training (Paying Attention in Class), participants trained individually outside the classroom, 5 times a week, 45 min a day for 5 weeks</w:t>
            </w:r>
          </w:p>
          <w:p w14:paraId="785EE7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BD912B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trainingCogmed Working Memory Training is a computerized training  program consisting of a variety of game format tasks.  5 weeks, five times a week, about 45 min a day</w:t>
            </w:r>
          </w:p>
          <w:p w14:paraId="01AF689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14D5E86"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 parent report</w:t>
            </w:r>
          </w:p>
          <w:p w14:paraId="50300E7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groups for either subscale (attention problems, p=0.593, externalizing problems, p=0.243).</w:t>
            </w:r>
          </w:p>
          <w:p w14:paraId="5EA7457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groups at follow-up for BRIEF,  Behavioral Regulation Index, parent report (p 0.46), BRIEF ( Behavioral Regulation Index, teacher report; p  0.217) and Learning efficiency quotient, word reading fluency score.</w:t>
            </w:r>
          </w:p>
        </w:tc>
      </w:tr>
      <w:tr w:rsidR="00342F49" w:rsidRPr="002367A2" w14:paraId="330F93B9" w14:textId="77777777" w:rsidTr="006830E9">
        <w:trPr>
          <w:cantSplit/>
          <w:trHeight w:val="1134"/>
          <w:jc w:val="center"/>
        </w:trPr>
        <w:tc>
          <w:tcPr>
            <w:tcW w:w="205" w:type="pct"/>
            <w:textDirection w:val="btLr"/>
          </w:tcPr>
          <w:p w14:paraId="5010263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16969BA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Wennberg, 2018</w:t>
            </w:r>
            <w:r>
              <w:rPr>
                <w:rFonts w:ascii="Arial" w:hAnsi="Arial" w:cs="Arial"/>
                <w:noProof/>
                <w:sz w:val="18"/>
                <w:szCs w:val="18"/>
              </w:rPr>
              <w:fldChar w:fldCharType="begin">
                <w:fldData xml:space="preserve">PEVuZE5vdGU+PENpdGUgRXhjbHVkZUF1dGg9IjEiIEV4Y2x1ZGVZZWFyPSIxIj48QXV0aG9yPldl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bm5iZXJnPC9BdXRob3I+PFllYXI+MjAxODwvWWVhcj48UmVjTnVtPjM5OTwvUmVjTnVtPjxEaXNw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613</w:t>
            </w:r>
            <w:r>
              <w:rPr>
                <w:rFonts w:ascii="Arial" w:hAnsi="Arial" w:cs="Arial"/>
                <w:noProof/>
                <w:sz w:val="18"/>
                <w:szCs w:val="18"/>
              </w:rPr>
              <w:fldChar w:fldCharType="end"/>
            </w:r>
          </w:p>
          <w:p w14:paraId="2ADDBAF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75B89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DA39F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93C8DD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46</w:t>
            </w:r>
          </w:p>
          <w:p w14:paraId="231A33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3F2500D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99E1BC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and parent-reported difficulties with daily time management, despite medication for ADHD; no autism spectrum disorder; no IQ&lt;70</w:t>
            </w:r>
          </w:p>
          <w:p w14:paraId="119BD1A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of children with ADHD</w:t>
            </w:r>
          </w:p>
          <w:p w14:paraId="21C67D9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6CBAFE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F27889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diagnosis was determined in accordance with DSM-IV criteria by an experienced clinician</w:t>
            </w:r>
          </w:p>
          <w:p w14:paraId="0AB086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12FBD1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0F76D13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C43D52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group mean age (11.7) and SD (1.83). Control group mean age (11.1) and SD (1.71).</w:t>
            </w:r>
          </w:p>
          <w:p w14:paraId="31546A1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0E77E8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292E9DE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C6C019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6865F9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Training in time-processing ability, compensation and remediation plus ADHD medication: compensation were 1.5-hour sessions with 3-4 sessionsin the study period, remediation training sessions 3 times per week with 20 minutes per day assigned outside of sessions, for of 12 weeks</w:t>
            </w:r>
          </w:p>
          <w:p w14:paraId="7C0EEEC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63EC872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Standard methods of care alone including ADHD medication</w:t>
            </w:r>
          </w:p>
          <w:p w14:paraId="040A3BC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7A46C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19E64C7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Kit for assessing time-processing ability (KaTid) assesses time perception, time orientation and time management. The intervention group improved more on total score (p = 0.019), time perception score (p = 0.046), time orientation (p = 0.010), but not time management (p = 0.764).</w:t>
            </w:r>
          </w:p>
        </w:tc>
      </w:tr>
      <w:tr w:rsidR="00342F49" w:rsidRPr="002367A2" w14:paraId="6A16381B" w14:textId="77777777" w:rsidTr="006830E9">
        <w:trPr>
          <w:cantSplit/>
          <w:trHeight w:val="1134"/>
          <w:jc w:val="center"/>
        </w:trPr>
        <w:tc>
          <w:tcPr>
            <w:tcW w:w="205" w:type="pct"/>
            <w:textDirection w:val="btLr"/>
          </w:tcPr>
          <w:p w14:paraId="77A2DFA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Cognitive training</w:t>
            </w:r>
          </w:p>
        </w:tc>
        <w:tc>
          <w:tcPr>
            <w:tcW w:w="973" w:type="pct"/>
          </w:tcPr>
          <w:p w14:paraId="3E6B9D8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Wu, 2023</w:t>
            </w:r>
            <w:r>
              <w:rPr>
                <w:rFonts w:ascii="Arial" w:hAnsi="Arial" w:cs="Arial"/>
                <w:noProof/>
                <w:sz w:val="18"/>
                <w:szCs w:val="18"/>
              </w:rPr>
              <w:fldChar w:fldCharType="begin">
                <w:fldData xml:space="preserve">PEVuZE5vdGU+PENpdGUgRXhjbHVkZUF1dGg9IjEiIEV4Y2x1ZGVZZWFyPSIxIj48QXV0aG9yPld1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==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PEVuZE5vdGU+PENpdGUgRXhjbHVkZUF1dGg9IjEiIEV4Y2x1ZGVZZWFyPSIxIj48QXV0aG9yPld1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==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628</w:t>
            </w:r>
            <w:r>
              <w:rPr>
                <w:rFonts w:ascii="Arial" w:hAnsi="Arial" w:cs="Arial"/>
                <w:noProof/>
                <w:sz w:val="18"/>
                <w:szCs w:val="18"/>
              </w:rPr>
              <w:fldChar w:fldCharType="end"/>
            </w:r>
          </w:p>
          <w:p w14:paraId="418822E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EB0F6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05E1F8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902E37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127</w:t>
            </w:r>
          </w:p>
          <w:p w14:paraId="0EDCAB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42B7254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71DAD7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serious medical conditions, neuropsychiatric diseases, or on any ADHD medication excluded</w:t>
            </w:r>
          </w:p>
          <w:p w14:paraId="1893BF0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outcomes</w:t>
            </w:r>
          </w:p>
          <w:p w14:paraId="7714A7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Mean ADHD-RS inattention score:  intervention 17.3 (4.50), comparator 18.2 (3.79),hyperactive_other : Mean ADHD-RS hyperactivity score:  intervention 13.9 (5.30), comparator 13.8 (6.09)</w:t>
            </w:r>
          </w:p>
          <w:p w14:paraId="6E5EE45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96B64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by child psychiatrists, via K-SADS-PL</w:t>
            </w:r>
          </w:p>
          <w:p w14:paraId="37EB383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5D7A35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4CA21DE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8.35 (1.26)</w:t>
            </w:r>
          </w:p>
          <w:p w14:paraId="0261932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456815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5AD392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1768DD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4C2B86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Cognitive training, ADHD-specific executive function training, computer-based batteryof several digital cognitive trainings designed to improve impaired executive functions; training tasks were adapted from N-back task, visual-spatial memory task, Schulte Grid, Go/ No-go task, and mental calculation; difficulty is automatically adjusted to match participants’ progressive skills;  participants were required to complete 48 training sessions within 2 months</w:t>
            </w:r>
          </w:p>
          <w:p w14:paraId="3CD02AC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90717A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trainingCognitive training, general executive function training, a multiple component training targeting cognitive functions which are not closely associated with ADHD, such as processing speed, reasoning, and planning; participants were required to complete 48 t</w:t>
            </w:r>
          </w:p>
          <w:p w14:paraId="4023FE7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FE62B65" w14:textId="77777777" w:rsidR="00342F49" w:rsidRDefault="00342F49" w:rsidP="006830E9">
            <w:pPr>
              <w:rPr>
                <w:rFonts w:ascii="Arial" w:hAnsi="Arial" w:cs="Arial"/>
                <w:sz w:val="18"/>
                <w:szCs w:val="18"/>
              </w:rPr>
            </w:pPr>
            <w:r w:rsidRPr="000858EE">
              <w:rPr>
                <w:rFonts w:ascii="Arial" w:hAnsi="Arial" w:cs="Arial"/>
                <w:noProof/>
                <w:sz w:val="18"/>
                <w:szCs w:val="18"/>
              </w:rPr>
              <w:t>ADHD-RS total, parent report</w:t>
            </w:r>
          </w:p>
          <w:p w14:paraId="7C1B87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improvement</w:t>
            </w:r>
          </w:p>
          <w:p w14:paraId="472824B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improvement on Behavior Rating Inventory of Executive Function (BRIEF)—Parent scores or Cambridge Neuropsychological Test Automated Battery (CANTAB) scores</w:t>
            </w:r>
          </w:p>
        </w:tc>
      </w:tr>
      <w:tr w:rsidR="00342F49" w:rsidRPr="002367A2" w14:paraId="02024EE6" w14:textId="77777777" w:rsidTr="006830E9">
        <w:trPr>
          <w:cantSplit/>
          <w:trHeight w:val="1134"/>
          <w:jc w:val="center"/>
        </w:trPr>
        <w:tc>
          <w:tcPr>
            <w:tcW w:w="205" w:type="pct"/>
            <w:textDirection w:val="btLr"/>
          </w:tcPr>
          <w:p w14:paraId="71734EA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6F9D5D9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Abikoff, 2004</w:t>
            </w:r>
            <w:r>
              <w:rPr>
                <w:rFonts w:ascii="Arial" w:hAnsi="Arial" w:cs="Arial"/>
                <w:noProof/>
                <w:sz w:val="18"/>
                <w:szCs w:val="18"/>
              </w:rPr>
              <w:fldChar w:fldCharType="begin">
                <w:fldData xml:space="preserve">PEVuZE5vdGU+PENpdGUgRXhjbHVkZUF1dGg9IjEiIEV4Y2x1ZGVZZWFyPSIxIj48QXV0aG9yPkFi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PEVuZE5vdGU+PENpdGUgRXhjbHVkZUF1dGg9IjEiIEV4Y2x1ZGVZZWFyPSIxIj48QXV0aG9yPkFi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107</w:t>
            </w:r>
            <w:r>
              <w:rPr>
                <w:rFonts w:ascii="Arial" w:hAnsi="Arial" w:cs="Arial"/>
                <w:noProof/>
                <w:sz w:val="18"/>
                <w:szCs w:val="18"/>
              </w:rPr>
              <w:fldChar w:fldCharType="end"/>
            </w:r>
          </w:p>
          <w:p w14:paraId="031D677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Hechtman, 2004</w:t>
            </w:r>
            <w:r>
              <w:rPr>
                <w:rFonts w:ascii="Arial" w:hAnsi="Arial" w:cs="Arial"/>
                <w:noProof/>
                <w:sz w:val="18"/>
                <w:szCs w:val="18"/>
              </w:rPr>
              <w:fldChar w:fldCharType="begin">
                <w:fldData xml:space="preserve">PEVuZE5vdGU+PENpdGUgRXhjbHVkZUF1dGg9IjEiIEV4Y2x1ZGVZZWFyPSIxIj48QXV0aG9yPkhl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L3BlcmlvZGljYWw+PHBhZ2VzPjgxMi05PC9wYWdlcz48dm9sdW1lPjQzPC92b2x1bWU+PG51bWJl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PEVuZE5vdGU+PENpdGUgRXhjbHVkZUF1dGg9IjEiIEV4Y2x1ZGVZZWFyPSIxIj48QXV0aG9yPkhl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L3BlcmlvZGljYWw+PHBhZ2VzPjgxMi05PC9wYWdlcz48dm9sdW1lPjQzPC92b2x1bWU+PG51bWJl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826</w:t>
            </w:r>
            <w:r>
              <w:rPr>
                <w:rFonts w:ascii="Arial" w:hAnsi="Arial" w:cs="Arial"/>
                <w:noProof/>
                <w:sz w:val="18"/>
                <w:szCs w:val="18"/>
              </w:rPr>
              <w:fldChar w:fldCharType="end"/>
            </w:r>
            <w:r w:rsidRPr="000858EE">
              <w:rPr>
                <w:rFonts w:ascii="Arial" w:hAnsi="Arial" w:cs="Arial"/>
                <w:noProof/>
                <w:sz w:val="18"/>
                <w:szCs w:val="18"/>
              </w:rPr>
              <w:t>; Klein, 2004</w:t>
            </w:r>
            <w:r>
              <w:rPr>
                <w:rFonts w:ascii="Arial" w:hAnsi="Arial" w:cs="Arial"/>
                <w:noProof/>
                <w:sz w:val="18"/>
                <w:szCs w:val="18"/>
              </w:rPr>
              <w:fldChar w:fldCharType="begin">
                <w:fldData xml:space="preserve">PEVuZE5vdGU+PENpdGUgRXhjbHVkZUF1dGg9IjEiIEV4Y2x1ZGVZZWFyPSIxIj48QXV0aG9yPkts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PEVuZE5vdGU+PENpdGUgRXhjbHVkZUF1dGg9IjEiIEV4Y2x1ZGVZZWFyPSIxIj48QXV0aG9yPkts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888</w:t>
            </w:r>
            <w:r>
              <w:rPr>
                <w:rFonts w:ascii="Arial" w:hAnsi="Arial" w:cs="Arial"/>
                <w:noProof/>
                <w:sz w:val="18"/>
                <w:szCs w:val="18"/>
              </w:rPr>
              <w:fldChar w:fldCharType="end"/>
            </w:r>
          </w:p>
          <w:p w14:paraId="1A171DD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3DFAF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766148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22EF06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103</w:t>
            </w:r>
          </w:p>
          <w:p w14:paraId="3DC8E2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5E9D8F3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D8D02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free of conduct and learning disorders, who responded to short-term methylphenidate  who had a current or had a previous positive response to methylphenidate</w:t>
            </w:r>
          </w:p>
          <w:p w14:paraId="0592E15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6EDAAB0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5E10EA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5FB08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DSM-III-R criteria by child psychologists</w:t>
            </w:r>
          </w:p>
          <w:p w14:paraId="7A8345A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9135E3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7</w:t>
            </w:r>
            <w:r w:rsidRPr="002367A2">
              <w:rPr>
                <w:rFonts w:ascii="Arial" w:hAnsi="Arial" w:cs="Arial"/>
                <w:sz w:val="18"/>
                <w:szCs w:val="18"/>
              </w:rPr>
              <w:t xml:space="preserve"> %</w:t>
            </w:r>
            <w:r>
              <w:rPr>
                <w:rFonts w:ascii="Arial" w:hAnsi="Arial" w:cs="Arial"/>
                <w:sz w:val="18"/>
                <w:szCs w:val="18"/>
              </w:rPr>
              <w:t xml:space="preserve"> </w:t>
            </w:r>
          </w:p>
          <w:p w14:paraId="1711983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8.2 (0.8)</w:t>
            </w:r>
          </w:p>
          <w:p w14:paraId="1909D0C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89AFE6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9</w:t>
            </w:r>
          </w:p>
          <w:p w14:paraId="5D1E209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7D507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w:t>
            </w:r>
          </w:p>
          <w:p w14:paraId="7293D1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w:t>
            </w:r>
          </w:p>
          <w:p w14:paraId="2BCCDC6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84</w:t>
            </w:r>
          </w:p>
        </w:tc>
        <w:tc>
          <w:tcPr>
            <w:tcW w:w="1165" w:type="pct"/>
          </w:tcPr>
          <w:p w14:paraId="6D303DA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Multimodal treatment plus methylphenidate, intensive multimodal psychosocial treatment, methylphenidate maximum dose design up to maximum 50mg/day divided 3 times per day, multimodal treatment modules manual-based delivered once weekly during the first year (requiring 2 clinic visits per week) and once monthly during the second year (requiring 2 clinic visits per month), for 2 years</w:t>
            </w:r>
          </w:p>
          <w:p w14:paraId="6EB9E82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6D0C6B99"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Methylphenidate alone, no other intervention (except for crisis sessions when required); after the child was stabilized on medication, children and parents were</w:t>
            </w:r>
          </w:p>
          <w:p w14:paraId="1088AC6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seen once per month by a child psychiatrist; the dose was maintained, precluding side effects</w:t>
            </w:r>
          </w:p>
          <w:p w14:paraId="664B44A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 + behavioralAttention control psychological treatment plus methylphenadate</w:t>
            </w:r>
          </w:p>
          <w:p w14:paraId="7094EAC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24 months</w:t>
            </w:r>
          </w:p>
        </w:tc>
        <w:tc>
          <w:tcPr>
            <w:tcW w:w="1283" w:type="pct"/>
          </w:tcPr>
          <w:p w14:paraId="1C0055D3" w14:textId="77777777" w:rsidR="00342F49" w:rsidRDefault="00342F49" w:rsidP="006830E9">
            <w:pPr>
              <w:rPr>
                <w:rFonts w:ascii="Arial" w:hAnsi="Arial" w:cs="Arial"/>
                <w:sz w:val="18"/>
                <w:szCs w:val="18"/>
              </w:rPr>
            </w:pPr>
            <w:r w:rsidRPr="000858EE">
              <w:rPr>
                <w:rFonts w:ascii="Arial" w:hAnsi="Arial" w:cs="Arial"/>
                <w:noProof/>
                <w:sz w:val="18"/>
                <w:szCs w:val="18"/>
              </w:rPr>
              <w:t>Observation with Classroom Observation Code during academic classes</w:t>
            </w:r>
          </w:p>
          <w:p w14:paraId="53E93E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Classroom behaviors yielded no significant group or interaction effects.</w:t>
            </w:r>
          </w:p>
          <w:p w14:paraId="3615F6BF" w14:textId="77777777" w:rsidR="00342F49" w:rsidRDefault="00342F49" w:rsidP="006830E9">
            <w:pPr>
              <w:rPr>
                <w:rFonts w:ascii="Arial" w:hAnsi="Arial" w:cs="Arial"/>
                <w:sz w:val="18"/>
                <w:szCs w:val="18"/>
              </w:rPr>
            </w:pPr>
            <w:r w:rsidRPr="000858EE">
              <w:rPr>
                <w:rFonts w:ascii="Arial" w:hAnsi="Arial" w:cs="Arial"/>
                <w:noProof/>
                <w:sz w:val="18"/>
                <w:szCs w:val="18"/>
              </w:rPr>
              <w:t>C-GAS (Children’s Global Assessment Scale)</w:t>
            </w:r>
          </w:p>
          <w:p w14:paraId="03A7C1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55C84278" w14:textId="77777777" w:rsidR="00342F49" w:rsidRDefault="00342F49" w:rsidP="006830E9">
            <w:pPr>
              <w:rPr>
                <w:rFonts w:ascii="Arial" w:hAnsi="Arial" w:cs="Arial"/>
                <w:sz w:val="18"/>
                <w:szCs w:val="18"/>
              </w:rPr>
            </w:pPr>
            <w:r w:rsidRPr="000858EE">
              <w:rPr>
                <w:rFonts w:ascii="Arial" w:hAnsi="Arial" w:cs="Arial"/>
                <w:noProof/>
                <w:sz w:val="18"/>
                <w:szCs w:val="18"/>
              </w:rPr>
              <w:t>Mean number of ADHD symptoms at school</w:t>
            </w:r>
          </w:p>
          <w:p w14:paraId="7EAAE276" w14:textId="77777777" w:rsidR="00342F49" w:rsidRDefault="00342F49" w:rsidP="006830E9">
            <w:pPr>
              <w:rPr>
                <w:rFonts w:ascii="Arial" w:hAnsi="Arial" w:cs="Arial"/>
                <w:sz w:val="18"/>
                <w:szCs w:val="18"/>
              </w:rPr>
            </w:pPr>
            <w:r w:rsidRPr="000858EE">
              <w:rPr>
                <w:rFonts w:ascii="Arial" w:hAnsi="Arial" w:cs="Arial"/>
                <w:noProof/>
                <w:sz w:val="18"/>
                <w:szCs w:val="18"/>
              </w:rPr>
              <w:t>ADHD diagnosis</w:t>
            </w:r>
          </w:p>
          <w:p w14:paraId="7CBEC62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improvements occurred across all treatments.</w:t>
            </w:r>
          </w:p>
          <w:p w14:paraId="3DC46E41" w14:textId="77777777" w:rsidR="00342F49" w:rsidRDefault="00342F49" w:rsidP="006830E9">
            <w:pPr>
              <w:rPr>
                <w:rFonts w:ascii="Arial" w:hAnsi="Arial" w:cs="Arial"/>
                <w:sz w:val="18"/>
                <w:szCs w:val="18"/>
              </w:rPr>
            </w:pPr>
            <w:r w:rsidRPr="000858EE">
              <w:rPr>
                <w:rFonts w:ascii="Arial" w:hAnsi="Arial" w:cs="Arial"/>
                <w:noProof/>
                <w:sz w:val="18"/>
                <w:szCs w:val="18"/>
              </w:rPr>
              <w:t>Social functioning</w:t>
            </w:r>
          </w:p>
          <w:p w14:paraId="33C6945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advantage was found on any measure of social functioning for the combination treatment over methylphenidate alone or methylphenidate plus attention control; significant improvement occurred across all treatments and continued over 2 years.</w:t>
            </w:r>
          </w:p>
          <w:p w14:paraId="6435E0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Combination treatment did not facilitate methylphenidate discontinuation.</w:t>
            </w:r>
          </w:p>
        </w:tc>
      </w:tr>
      <w:tr w:rsidR="00342F49" w:rsidRPr="002367A2" w14:paraId="1F454425" w14:textId="77777777" w:rsidTr="006830E9">
        <w:trPr>
          <w:cantSplit/>
          <w:trHeight w:val="1134"/>
          <w:jc w:val="center"/>
        </w:trPr>
        <w:tc>
          <w:tcPr>
            <w:tcW w:w="205" w:type="pct"/>
            <w:textDirection w:val="btLr"/>
          </w:tcPr>
          <w:p w14:paraId="2D99718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72A4DC5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Coelho, 2017</w:t>
            </w:r>
            <w:r>
              <w:rPr>
                <w:rFonts w:ascii="Arial" w:hAnsi="Arial" w:cs="Arial"/>
                <w:noProof/>
                <w:sz w:val="18"/>
                <w:szCs w:val="18"/>
              </w:rPr>
              <w:fldChar w:fldCharType="begin">
                <w:fldData xml:space="preserve">PEVuZE5vdGU+PENpdGUgRXhjbHVkZUF1dGg9IjEiIEV4Y2x1ZGVZZWFyPSIxIj48QXV0aG9yPkNv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ZWxobzwvQXV0aG9yPjxZZWFyPjIwMTc8L1llYXI+PFJlY051bT40MTQ1PC9SZWNOdW0+PERpc3Bs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201</w:t>
            </w:r>
            <w:r>
              <w:rPr>
                <w:rFonts w:ascii="Arial" w:hAnsi="Arial" w:cs="Arial"/>
                <w:noProof/>
                <w:sz w:val="18"/>
                <w:szCs w:val="18"/>
              </w:rPr>
              <w:fldChar w:fldCharType="end"/>
            </w:r>
          </w:p>
          <w:p w14:paraId="39A63BC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9509F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4F695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62C4C7E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67</w:t>
            </w:r>
          </w:p>
          <w:p w14:paraId="3236588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Brazil</w:t>
            </w:r>
          </w:p>
          <w:p w14:paraId="69EF7BA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3668C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as a primary disorder and no signs of neurodevelopmental delay, epilepsy, genetic syndromes, HIV, hydrocephalus, brain damage, and not currently taking other medications</w:t>
            </w:r>
          </w:p>
          <w:p w14:paraId="302DDEB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AC617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47,combined : 54</w:t>
            </w:r>
          </w:p>
          <w:p w14:paraId="4C882C9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F23220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DSM-4, clinicians who specializes in diagnosing children and adolescents with neurodevelopmental disorders</w:t>
            </w:r>
          </w:p>
          <w:p w14:paraId="21DD2E7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D4CC02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447597F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10.2 (2.0)</w:t>
            </w:r>
          </w:p>
          <w:p w14:paraId="6E532D0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7F43B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3F9C111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1488CE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375242D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CBT plus medication, group cognitive-behavioral therapy prolonged-release methylphenidate20mg, group cognitive-behavioral therapy attended by parents and children, 40 min family sessions, 80 min children sessions; intervention for 20 weeks</w:t>
            </w:r>
          </w:p>
          <w:p w14:paraId="69DA686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AE30EE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Prolonged-release methylphenidate 20 mg for 20 weeks alone</w:t>
            </w:r>
          </w:p>
          <w:p w14:paraId="73BFA09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97F9CD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 months</w:t>
            </w:r>
          </w:p>
        </w:tc>
        <w:tc>
          <w:tcPr>
            <w:tcW w:w="1283" w:type="pct"/>
          </w:tcPr>
          <w:p w14:paraId="4FB0A691"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 total problems</w:t>
            </w:r>
          </w:p>
          <w:p w14:paraId="46F2E6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Cognitive and behavioral outcome measures showed no differences between treatment groups.</w:t>
            </w:r>
          </w:p>
          <w:p w14:paraId="6F924BFE"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On social skills, multimodal showed more improvement in frequency indicators on empathy, assertiveness, and self-control subscales and in the difficulty on assertiveness and</w:t>
            </w:r>
          </w:p>
          <w:p w14:paraId="5A7A421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self-control subscales</w:t>
            </w:r>
          </w:p>
        </w:tc>
      </w:tr>
      <w:tr w:rsidR="00342F49" w:rsidRPr="002367A2" w14:paraId="5B5D7A32" w14:textId="77777777" w:rsidTr="006830E9">
        <w:trPr>
          <w:cantSplit/>
          <w:trHeight w:val="1134"/>
          <w:jc w:val="center"/>
        </w:trPr>
        <w:tc>
          <w:tcPr>
            <w:tcW w:w="205" w:type="pct"/>
            <w:textDirection w:val="btLr"/>
          </w:tcPr>
          <w:p w14:paraId="3F53FB3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13DA04B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David, 2021</w:t>
            </w:r>
            <w:r>
              <w:rPr>
                <w:rFonts w:ascii="Arial" w:hAnsi="Arial" w:cs="Arial"/>
                <w:noProof/>
                <w:sz w:val="18"/>
                <w:szCs w:val="18"/>
              </w:rPr>
              <w:fldChar w:fldCharType="begin">
                <w:fldData xml:space="preserve">PEVuZE5vdGU+PENpdGUgRXhjbHVkZUF1dGg9IjEiIEV4Y2x1ZGVZZWFyPSIxIj48QXV0aG9yPkRh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PEVuZE5vdGU+PENpdGUgRXhjbHVkZUF1dGg9IjEiIEV4Y2x1ZGVZZWFyPSIxIj48QXV0aG9yPkRh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216</w:t>
            </w:r>
            <w:r>
              <w:rPr>
                <w:rFonts w:ascii="Arial" w:hAnsi="Arial" w:cs="Arial"/>
                <w:noProof/>
                <w:sz w:val="18"/>
                <w:szCs w:val="18"/>
              </w:rPr>
              <w:fldChar w:fldCharType="end"/>
            </w:r>
          </w:p>
          <w:p w14:paraId="2DF2B04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Babes-Bolyai University,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ExcludeYear="1"&gt;&lt;Author&gt;Babes-Bolyai University&lt;/Author&gt;&lt;Year&gt;2018&lt;/Year&gt;&lt;RecNum&gt;22375&lt;/RecNum&gt;&lt;DisplayText&gt;&lt;style face="superscript" font="Times New Roman"&gt;670&lt;/style&gt;&lt;/DisplayText&gt;&lt;record&gt;&lt;rec-number&gt;22375&lt;/rec-number&gt;&lt;foreign-keys&gt;&lt;key app="EN" db-id="zs0r5205zs5d9fe90v45v9rq50vrp09twwfx" timestamp="1665524158"&gt;22375&lt;/key&gt;&lt;/foreign-keys&gt;&lt;ref-type name="Web Page"&gt;12&lt;/ref-type&gt;&lt;contributors&gt;&lt;authors&gt;&lt;author&gt;Babes-Bolyai University,&lt;/author&gt;&lt;/authors&gt;&lt;/contributors&gt;&lt;titles&gt;&lt;title&gt;Psychotherapy, atomoxetine, or combined treatment for ADHD in children&lt;/title&gt;&lt;/titles&gt;&lt;volume&gt;2022&lt;/volume&gt;&lt;number&gt;October 11&lt;/number&gt;&lt;dates&gt;&lt;year&gt;2018&lt;/year&gt;&lt;/dates&gt;&lt;accession-num&gt;ISRCTN92640175&lt;/accession-num&gt;&lt;urls&gt;&lt;related-urls&gt;&lt;url&gt;https://www.isrctn.com/ISRCTN92640175?q=ISRCTN92640175&amp;amp;filters=&amp;amp;sort=&amp;amp;offset=1&amp;amp;totalResults=1&amp;amp;page=1&amp;amp;pageSize=10&lt;/url&gt;&lt;/related-urls&gt;&lt;/urls&gt;&lt;custom1&gt;Handsearching&lt;/custom1&gt;&lt;custom4&gt;Order&lt;/custom4&gt;&lt;custom6&gt;Multiple publication to ID 7107&lt;/custom6&gt;&lt;/record&gt;&lt;/Cite&gt;&lt;/EndNote&gt;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670</w:t>
            </w:r>
            <w:r>
              <w:rPr>
                <w:rFonts w:ascii="Arial" w:hAnsi="Arial" w:cs="Arial"/>
                <w:noProof/>
                <w:sz w:val="18"/>
                <w:szCs w:val="18"/>
              </w:rPr>
              <w:fldChar w:fldCharType="end"/>
            </w:r>
          </w:p>
          <w:p w14:paraId="526058B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ISRCTN92640175</w:t>
            </w:r>
          </w:p>
          <w:p w14:paraId="55378F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F896F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67B025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59</w:t>
            </w:r>
          </w:p>
          <w:p w14:paraId="18159A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Romania</w:t>
            </w:r>
          </w:p>
          <w:p w14:paraId="0FC775C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1FE223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by a child psychiatrist and/or certified psychologist, IQ score of at least 80 on Colored Raven Matrices, and no previous treatment for ADHD received</w:t>
            </w:r>
          </w:p>
          <w:p w14:paraId="3D7295E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FEDB28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22.0,hyperactive : 15.3,combined : 62.7</w:t>
            </w:r>
          </w:p>
          <w:p w14:paraId="0CE6EFA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28501B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Structured Clinical Interview for DSMIV Childhood Diagnoses (KID-SCID) by clinician</w:t>
            </w:r>
          </w:p>
          <w:p w14:paraId="13A04CE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7B24DC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20.3</w:t>
            </w:r>
            <w:r w:rsidRPr="002367A2">
              <w:rPr>
                <w:rFonts w:ascii="Arial" w:hAnsi="Arial" w:cs="Arial"/>
                <w:sz w:val="18"/>
                <w:szCs w:val="18"/>
              </w:rPr>
              <w:t xml:space="preserve"> %</w:t>
            </w:r>
            <w:r>
              <w:rPr>
                <w:rFonts w:ascii="Arial" w:hAnsi="Arial" w:cs="Arial"/>
                <w:sz w:val="18"/>
                <w:szCs w:val="18"/>
              </w:rPr>
              <w:t xml:space="preserve"> </w:t>
            </w:r>
          </w:p>
          <w:p w14:paraId="5E5F60D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8.46 (1.57)</w:t>
            </w:r>
          </w:p>
          <w:p w14:paraId="0C1277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B6E76A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17CBD132"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012538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CBT and rational emotive behavior therapy plus pharmacological non-stimulant treatment, cognitive-behavioral psychological treatment, 0.8 mg/kg/day and 1.2 mg/kg/day of atomoxetine; weekly psychotherapy session with parents alone (30 min) and with child alone (30 min), for 16 weeks</w:t>
            </w:r>
          </w:p>
          <w:p w14:paraId="0C007E1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09F30B7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Pharmacotherapy non-stimulant treatment atomoxetine alone, once daily in the morning, began treatment at 0.5 mg/kg/day with weekly increases to a dose of 0.8 mg/kg/day and 1.2 mg/kg/day, unless side effects were reported by patients (maximum increase 1.8</w:t>
            </w:r>
          </w:p>
          <w:p w14:paraId="4C0C571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075268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7953775B"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 IV-Home Version Romanian)</w:t>
            </w:r>
          </w:p>
          <w:p w14:paraId="1216E35C" w14:textId="77777777" w:rsidR="00342F49" w:rsidRDefault="00342F49" w:rsidP="006830E9">
            <w:pPr>
              <w:rPr>
                <w:rFonts w:ascii="Arial" w:hAnsi="Arial" w:cs="Arial"/>
                <w:sz w:val="18"/>
                <w:szCs w:val="18"/>
              </w:rPr>
            </w:pPr>
            <w:r w:rsidRPr="000858EE">
              <w:rPr>
                <w:rFonts w:ascii="Arial" w:hAnsi="Arial" w:cs="Arial"/>
                <w:noProof/>
                <w:sz w:val="18"/>
                <w:szCs w:val="18"/>
              </w:rPr>
              <w:t>Clinician rated ADHD diagnosis at posttreatment</w:t>
            </w:r>
          </w:p>
          <w:p w14:paraId="131CF9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Combined treatment seems to be superior to the medication alone on parent ratings on ADHD symptoms (p=0.01) but no significant differences between groups regarding ADHD diagnosis at posttreatment were found (p=0.329).</w:t>
            </w:r>
          </w:p>
          <w:p w14:paraId="599486E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differences were found on internalizing problems reported by teachers (effect size−0.32, CI −0.33, 0.97).</w:t>
            </w:r>
          </w:p>
          <w:p w14:paraId="3208A297" w14:textId="77777777" w:rsidR="00342F49" w:rsidRDefault="00342F49" w:rsidP="006830E9">
            <w:pPr>
              <w:rPr>
                <w:rFonts w:ascii="Arial" w:hAnsi="Arial" w:cs="Arial"/>
                <w:sz w:val="18"/>
                <w:szCs w:val="18"/>
              </w:rPr>
            </w:pPr>
            <w:r w:rsidRPr="000858EE">
              <w:rPr>
                <w:rFonts w:ascii="Arial" w:hAnsi="Arial" w:cs="Arial"/>
                <w:noProof/>
                <w:sz w:val="18"/>
                <w:szCs w:val="18"/>
              </w:rPr>
              <w:t>Appetite decrease</w:t>
            </w:r>
          </w:p>
          <w:p w14:paraId="10523DB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Rates were similar.</w:t>
            </w:r>
          </w:p>
          <w:p w14:paraId="3E158A0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None of the participants reported severe side effects and none discontinued for adverse events. None of the patients reported suicidal ideation. Some participants reported mild side-effects.</w:t>
            </w:r>
          </w:p>
        </w:tc>
      </w:tr>
      <w:tr w:rsidR="00342F49" w:rsidRPr="002367A2" w14:paraId="488FF673" w14:textId="77777777" w:rsidTr="006830E9">
        <w:trPr>
          <w:cantSplit/>
          <w:trHeight w:val="1134"/>
          <w:jc w:val="center"/>
        </w:trPr>
        <w:tc>
          <w:tcPr>
            <w:tcW w:w="205" w:type="pct"/>
            <w:textDirection w:val="btLr"/>
          </w:tcPr>
          <w:p w14:paraId="2C25C4D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3FFCCBB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FIU,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ExcludeYear="1"&gt;&lt;Author&gt;Florida International University&lt;/Author&gt;&lt;Year&gt;2015&lt;/Year&gt;&lt;RecNum&gt;27087&lt;/RecNum&gt;&lt;DisplayText&gt;&lt;style face="superscript" font="Times New Roman"&gt;275&lt;/style&gt;&lt;/DisplayText&gt;&lt;record&gt;&lt;rec-number&gt;27087&lt;/rec-number&gt;&lt;foreign-keys&gt;&lt;key app="EN" db-id="zs0r5205zs5d9fe90v45v9rq50vrp09twwfx" timestamp="1679346898"&gt;27087&lt;/key&gt;&lt;/foreign-keys&gt;&lt;ref-type name="Generic"&gt;13&lt;/ref-type&gt;&lt;contributors&gt;&lt;authors&gt;&lt;author&gt;Florida International University,&lt;/author&gt;&lt;/authors&gt;&lt;/contributors&gt;&lt;titles&gt;&lt;title&gt;Intervention for Teens With ADHD and Substance Use&lt;/title&gt;&lt;/titles&gt;&lt;keywords&gt;&lt;keyword&gt;Attention Deficit Hyperactivity Disorder&lt;/keyword&gt;&lt;/keywords&gt;&lt;dates&gt;&lt;year&gt;2015&lt;/year&gt;&lt;pub-dates&gt;&lt;date&gt;July&lt;/date&gt;&lt;/pub-dates&gt;&lt;/dates&gt;&lt;accession-num&gt;NCT02502799&lt;/accession-num&gt;&lt;label&gt;Da034731&lt;/label&gt;&lt;urls&gt;&lt;related-urls&gt;&lt;url&gt;https://ClinicalTrials.gov/show/NCT02502799&lt;/url&gt;&lt;/related-urls&gt;&lt;/urls&gt;&lt;custom1&gt;ClinicalTrials.gov March 19 2023&lt;/custom1&gt;&lt;custom4&gt;Order&lt;/custom4&gt;&lt;custom5&gt;Clinical Trial&lt;/custom5&gt;&lt;custom6&gt;IncludeDE_KQ2&lt;/custom6&gt;&lt;research-notes&gt;Florida International University&lt;/research-notes&gt;&lt;/record&gt;&lt;/Cite&gt;&lt;/EndNote&gt;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275</w:t>
            </w:r>
            <w:r>
              <w:rPr>
                <w:rFonts w:ascii="Arial" w:hAnsi="Arial" w:cs="Arial"/>
                <w:noProof/>
                <w:sz w:val="18"/>
                <w:szCs w:val="18"/>
              </w:rPr>
              <w:fldChar w:fldCharType="end"/>
            </w:r>
          </w:p>
          <w:p w14:paraId="6020D98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NCT02502799</w:t>
            </w:r>
          </w:p>
          <w:p w14:paraId="67457E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007AE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71C2A46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158</w:t>
            </w:r>
          </w:p>
          <w:p w14:paraId="532B29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9E9410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470C2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at elevated risk for substance use disorder; those with substance use disorder or on any psychiatric medications were excluded</w:t>
            </w:r>
          </w:p>
          <w:p w14:paraId="34E44B4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None</w:t>
            </w:r>
          </w:p>
          <w:p w14:paraId="3527C0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116777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5F133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w:t>
            </w:r>
          </w:p>
          <w:p w14:paraId="715BE0D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high risk for SUD</w:t>
            </w:r>
          </w:p>
          <w:p w14:paraId="6CCE3F0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25.9</w:t>
            </w:r>
            <w:r w:rsidRPr="002367A2">
              <w:rPr>
                <w:rFonts w:ascii="Arial" w:hAnsi="Arial" w:cs="Arial"/>
                <w:sz w:val="18"/>
                <w:szCs w:val="18"/>
              </w:rPr>
              <w:t xml:space="preserve"> %</w:t>
            </w:r>
            <w:r>
              <w:rPr>
                <w:rFonts w:ascii="Arial" w:hAnsi="Arial" w:cs="Arial"/>
                <w:sz w:val="18"/>
                <w:szCs w:val="18"/>
              </w:rPr>
              <w:t xml:space="preserve"> </w:t>
            </w:r>
          </w:p>
          <w:p w14:paraId="3F54A09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13.94  (1.38)</w:t>
            </w:r>
          </w:p>
          <w:p w14:paraId="2CA2CCB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7C93E02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500BB61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55CD3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w:t>
            </w:r>
          </w:p>
          <w:p w14:paraId="32AFE6D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8.9</w:t>
            </w:r>
          </w:p>
          <w:p w14:paraId="2138AB9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w:t>
            </w:r>
          </w:p>
          <w:p w14:paraId="161B8AA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0.6</w:t>
            </w:r>
          </w:p>
          <w:p w14:paraId="39A24D5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w:t>
            </w:r>
          </w:p>
          <w:p w14:paraId="227D7F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78.5</w:t>
            </w:r>
          </w:p>
          <w:p w14:paraId="4395535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9.5</w:t>
            </w:r>
          </w:p>
        </w:tc>
        <w:tc>
          <w:tcPr>
            <w:tcW w:w="1165" w:type="pct"/>
          </w:tcPr>
          <w:p w14:paraId="52AA4DD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Brief early intervention plus parent training and adolescent cognitive behavioral therapy plus methylphenidate; designed to strengthen problem-solving, resisting peer pressure, and coping with emotions, 5 individual sessions received by adolescents; parents joined  portions of 3 sessions, then participated in behavioral parent training and adolescents participated in cognitive behavioral therapy to reduce substance use</w:t>
            </w:r>
          </w:p>
          <w:p w14:paraId="6A796E9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4F94CB9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Monitoring only, no further intervention</w:t>
            </w:r>
          </w:p>
          <w:p w14:paraId="1A52F1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B06300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376C8509" w14:textId="77777777" w:rsidR="00342F49" w:rsidRDefault="00342F49" w:rsidP="006830E9">
            <w:pPr>
              <w:rPr>
                <w:rFonts w:ascii="Arial" w:hAnsi="Arial" w:cs="Arial"/>
                <w:sz w:val="18"/>
                <w:szCs w:val="18"/>
              </w:rPr>
            </w:pPr>
            <w:r w:rsidRPr="000858EE">
              <w:rPr>
                <w:rFonts w:ascii="Arial" w:hAnsi="Arial" w:cs="Arial"/>
                <w:noProof/>
                <w:sz w:val="18"/>
                <w:szCs w:val="18"/>
              </w:rPr>
              <w:t>Disruptive Behavior, Deviant Behavior Scale, youth self-report</w:t>
            </w:r>
          </w:p>
          <w:p w14:paraId="593868A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Higher score in the intervention group, significance unclear.</w:t>
            </w:r>
          </w:p>
          <w:p w14:paraId="6414E72D" w14:textId="77777777" w:rsidR="00342F49" w:rsidRDefault="00342F49" w:rsidP="006830E9">
            <w:pPr>
              <w:rPr>
                <w:rFonts w:ascii="Arial" w:hAnsi="Arial" w:cs="Arial"/>
                <w:sz w:val="18"/>
                <w:szCs w:val="18"/>
              </w:rPr>
            </w:pPr>
            <w:r w:rsidRPr="000858EE">
              <w:rPr>
                <w:rFonts w:ascii="Arial" w:hAnsi="Arial" w:cs="Arial"/>
                <w:noProof/>
                <w:sz w:val="18"/>
                <w:szCs w:val="18"/>
              </w:rPr>
              <w:t>Functional Impairment self report</w:t>
            </w:r>
          </w:p>
          <w:p w14:paraId="10F58EE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Higher score in the intervention group, significance unclear.</w:t>
            </w:r>
          </w:p>
          <w:p w14:paraId="377705EF" w14:textId="77777777" w:rsidR="00342F49" w:rsidRDefault="00342F49" w:rsidP="006830E9">
            <w:pPr>
              <w:rPr>
                <w:rFonts w:ascii="Arial" w:hAnsi="Arial" w:cs="Arial"/>
                <w:sz w:val="18"/>
                <w:szCs w:val="18"/>
              </w:rPr>
            </w:pPr>
            <w:r w:rsidRPr="000858EE">
              <w:rPr>
                <w:rFonts w:ascii="Arial" w:hAnsi="Arial" w:cs="Arial"/>
                <w:noProof/>
                <w:sz w:val="18"/>
                <w:szCs w:val="18"/>
              </w:rPr>
              <w:t>Adverse events</w:t>
            </w:r>
          </w:p>
          <w:p w14:paraId="6C2B84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Hospitalizations unrelated to the intervention.</w:t>
            </w:r>
          </w:p>
          <w:p w14:paraId="5C872B2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all cause mortality across groups.</w:t>
            </w:r>
          </w:p>
        </w:tc>
      </w:tr>
      <w:tr w:rsidR="00342F49" w:rsidRPr="002367A2" w14:paraId="4127FE66" w14:textId="77777777" w:rsidTr="006830E9">
        <w:trPr>
          <w:cantSplit/>
          <w:trHeight w:val="1134"/>
          <w:jc w:val="center"/>
        </w:trPr>
        <w:tc>
          <w:tcPr>
            <w:tcW w:w="205" w:type="pct"/>
            <w:textDirection w:val="btLr"/>
          </w:tcPr>
          <w:p w14:paraId="55EE6DD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36F8F00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Jensen, 2007</w:t>
            </w:r>
            <w:r>
              <w:rPr>
                <w:rFonts w:ascii="Arial" w:hAnsi="Arial" w:cs="Arial"/>
                <w:noProof/>
                <w:sz w:val="18"/>
                <w:szCs w:val="18"/>
              </w:rPr>
              <w:fldChar w:fldCharType="begin">
                <w:fldData xml:space="preserve">PEVuZE5vdGU+PENpdGUgRXhjbHVkZUF1dGg9IjEiIEV4Y2x1ZGVZZWFyPSIxIj48QXV0aG9yPkpl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PEVuZE5vdGU+PENpdGUgRXhjbHVkZUF1dGg9IjEiIEV4Y2x1ZGVZZWFyPSIxIj48QXV0aG9yPkpl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343</w:t>
            </w:r>
            <w:r>
              <w:rPr>
                <w:rFonts w:ascii="Arial" w:hAnsi="Arial" w:cs="Arial"/>
                <w:noProof/>
                <w:sz w:val="18"/>
                <w:szCs w:val="18"/>
              </w:rPr>
              <w:fldChar w:fldCharType="end"/>
            </w:r>
          </w:p>
          <w:p w14:paraId="071D20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 author,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ExcludeYear="1"&gt;&lt;Author&gt;author&lt;/Author&gt;&lt;Year&gt;2011&lt;/Year&gt;&lt;RecNum&gt;17193&lt;/RecNum&gt;&lt;DisplayText&gt;&lt;style face="superscript" font="Times New Roman"&gt;669&lt;/style&gt;&lt;/DisplayText&gt;&lt;record&gt;&lt;rec-number&gt;17193&lt;/rec-number&gt;&lt;foreign-keys&gt;&lt;key app="EN" db-id="zs0r5205zs5d9fe90v45v9rq50vrp09twwfx" timestamp="1651548015"&gt;17193&lt;/key&gt;&lt;/foreign-keys&gt;&lt;ref-type name="Journal Article"&gt;17&lt;/ref-type&gt;&lt;contributors&gt;&lt;authors&gt;&lt;author&gt;No author&lt;/author&gt;&lt;/authors&gt;&lt;/contributors&gt;&lt;titles&gt;&lt;title&gt;Methylphenidate: growth retardation&lt;/title&gt;&lt;secondary-title&gt;Prescrire Int&lt;/secondary-title&gt;&lt;/titles&gt;&lt;periodical&gt;&lt;full-title&gt;Prescrire Int&lt;/full-title&gt;&lt;/periodical&gt;&lt;pages&gt;238-9&lt;/pages&gt;&lt;volume&gt;20&lt;/volume&gt;&lt;number&gt;120&lt;/number&gt;&lt;edition&gt;2011/10/06&lt;/edition&gt;&lt;keywords&gt;&lt;keyword&gt;Adolescent&lt;/keyword&gt;&lt;keyword&gt;Attention Deficit Disorder with Hyperactivity/drug therapy&lt;/keyword&gt;&lt;keyword&gt;Central Nervous System Stimulants/*adverse effects/therapeutic use&lt;/keyword&gt;&lt;keyword&gt;Child&lt;/keyword&gt;&lt;keyword&gt;Drug Monitoring&lt;/keyword&gt;&lt;keyword&gt;Feeding and Eating Disorders/chemically induced&lt;/keyword&gt;&lt;keyword&gt;Growth Disorders/*chemically induced&lt;/keyword&gt;&lt;keyword&gt;Humans&lt;/keyword&gt;&lt;keyword&gt;Methylphenidate/*adverse effects/therapeutic use&lt;/keyword&gt;&lt;/keywords&gt;&lt;dates&gt;&lt;year&gt;2011&lt;/year&gt;&lt;pub-dates&gt;&lt;date&gt;Oct&lt;/date&gt;&lt;/pub-dates&gt;&lt;/dates&gt;&lt;isbn&gt;1167-7422 (Print)&amp;#xD;1167-7422&lt;/isbn&gt;&lt;accession-num&gt;21970086&lt;/accession-num&gt;&lt;urls&gt;&lt;related-urls&gt;&lt;url&gt;https://www.ncbi.nlm.nih.gov/pubmed/21970086&lt;/url&gt;&lt;/related-urls&gt;&lt;/urls&gt;&lt;custom1&gt;ADHD KQ2 w/o child terms April 12&lt;/custom1&gt;&lt;custom4&gt;Order&lt;/custom4&gt;&lt;custom5&gt;Retrieved&lt;/custom5&gt;&lt;custom6&gt;Multiple publication to ID 16987&lt;/custom6&gt;&lt;remote-database-provider&gt;NLM&lt;/remote-database-provider&gt;&lt;language&gt;eng&lt;/language&gt;&lt;/record&gt;&lt;/Cite&gt;&lt;/EndNote&gt;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669</w:t>
            </w:r>
            <w:r>
              <w:rPr>
                <w:rFonts w:ascii="Arial" w:hAnsi="Arial" w:cs="Arial"/>
                <w:noProof/>
                <w:sz w:val="18"/>
                <w:szCs w:val="18"/>
              </w:rPr>
              <w:fldChar w:fldCharType="end"/>
            </w:r>
            <w:r w:rsidRPr="000858EE">
              <w:rPr>
                <w:rFonts w:ascii="Arial" w:hAnsi="Arial" w:cs="Arial"/>
                <w:noProof/>
                <w:sz w:val="18"/>
                <w:szCs w:val="18"/>
              </w:rPr>
              <w:t>;  Abikoff, 2001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ExcludeYear="1"&gt;&lt;Author&gt;Abikoff&lt;/Author&gt;&lt;Year&gt;2001&lt;/Year&gt;&lt;RecNum&gt;16973&lt;/RecNum&gt;&lt;DisplayText&gt;&lt;style face="superscript" font="Times New Roman"&gt;649&lt;/style&gt;&lt;/DisplayText&gt;&lt;record&gt;&lt;rec-number&gt;16973&lt;/rec-number&gt;&lt;foreign-keys&gt;&lt;key app="EN" db-id="zs0r5205zs5d9fe90v45v9rq50vrp09twwfx" timestamp="1645570000"&gt;16973&lt;/key&gt;&lt;/foreign-keys&gt;&lt;ref-type name="Journal Article"&gt;17&lt;/ref-type&gt;&lt;contributors&gt;&lt;authors&gt;&lt;author&gt;Abikoff, H.&lt;/author&gt;&lt;/authors&gt;&lt;/contributors&gt;&lt;auth-address&gt;New York University Child Study Center, 550 First Avenue, New York, NY 10016, USA. abikoh01@endeavor.med.nyu.edu&lt;/auth-address&gt;&lt;titles&gt;&lt;title&gt;Tailored psychosocial treatments for ADHD: the search for a good fit&lt;/title&gt;&lt;secondary-title&gt;J Clin Child Psychol&lt;/secondary-title&gt;&lt;/titles&gt;&lt;periodical&gt;&lt;full-title&gt;J Clin Child Psychol&lt;/full-title&gt;&lt;/periodical&gt;&lt;pages&gt;122-5&lt;/pages&gt;&lt;volume&gt;30&lt;/volume&gt;&lt;number&gt;1&lt;/number&gt;&lt;edition&gt;2001/04/11&lt;/edition&gt;&lt;keywords&gt;&lt;keyword&gt;Attention Deficit Disorder with Hyperactivity/*therapy&lt;/keyword&gt;&lt;keyword&gt;*Behavior Therapy&lt;/keyword&gt;&lt;keyword&gt;Central Nervous System Stimulants/*therapeutic use&lt;/keyword&gt;&lt;keyword&gt;Child&lt;/keyword&gt;&lt;keyword&gt;*Cognitive Behavioral Therapy&lt;/keyword&gt;&lt;keyword&gt;Combined Modality Therapy&lt;/keyword&gt;&lt;keyword&gt;Humans&lt;/keyword&gt;&lt;keyword&gt;Methylphenidate/*therapeutic use&lt;/keyword&gt;&lt;keyword&gt;Patient Selection&lt;/keyword&gt;&lt;keyword&gt;Research Design&lt;/keyword&gt;&lt;/keywords&gt;&lt;dates&gt;&lt;year&gt;2001&lt;/year&gt;&lt;pub-dates&gt;&lt;date&gt;Mar&lt;/date&gt;&lt;/pub-dates&gt;&lt;/dates&gt;&lt;isbn&gt;0047-228X (Print)&amp;#xD;0047-228x&lt;/isbn&gt;&lt;accession-num&gt;11294070&lt;/accession-num&gt;&lt;urls&gt;&lt;related-urls&gt;&lt;url&gt;https://www.ncbi.nlm.nih.gov/pubmed/11294070&lt;/url&gt;&lt;/related-urls&gt;&lt;/urls&gt;&lt;custom1&gt;Susanne (Hand Searching)&lt;/custom1&gt;&lt;custom4&gt;Order&lt;/custom4&gt;&lt;custom6&gt;Multiple publication to ID 16987&lt;/custom6&gt;&lt;electronic-resource-num&gt;10.1207/s15374424jccp3001_14&lt;/electronic-resource-num&gt;&lt;remote-database-provider&gt;NLM&lt;/remote-database-provider&gt;&lt;language&gt;eng&lt;/language&gt;&lt;/record&gt;&lt;/Cite&gt;&lt;/EndNote&gt;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649</w:t>
            </w:r>
            <w:r>
              <w:rPr>
                <w:rFonts w:ascii="Arial" w:hAnsi="Arial" w:cs="Arial"/>
                <w:noProof/>
                <w:sz w:val="18"/>
                <w:szCs w:val="18"/>
              </w:rPr>
              <w:fldChar w:fldCharType="end"/>
            </w:r>
            <w:r w:rsidRPr="000858EE">
              <w:rPr>
                <w:rFonts w:ascii="Arial" w:hAnsi="Arial" w:cs="Arial"/>
                <w:noProof/>
                <w:sz w:val="18"/>
                <w:szCs w:val="18"/>
              </w:rPr>
              <w:t>;  Acosta, 2016</w:t>
            </w:r>
            <w:r>
              <w:rPr>
                <w:rFonts w:ascii="Arial" w:hAnsi="Arial" w:cs="Arial"/>
                <w:noProof/>
                <w:sz w:val="18"/>
                <w:szCs w:val="18"/>
              </w:rPr>
              <w:fldChar w:fldCharType="begin">
                <w:fldData xml:space="preserve">PEVuZE5vdGU+PENpdGUgRXhjbHVkZUF1dGg9IjEiIEV4Y2x1ZGVZZWFyPSIxIj48QXV0aG9yPkFj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PEVuZE5vdGU+PENpdGUgRXhjbHVkZUF1dGg9IjEiIEV4Y2x1ZGVZZWFyPSIxIj48QXV0aG9yPkFj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651</w:t>
            </w:r>
            <w:r>
              <w:rPr>
                <w:rFonts w:ascii="Arial" w:hAnsi="Arial" w:cs="Arial"/>
                <w:noProof/>
                <w:sz w:val="18"/>
                <w:szCs w:val="18"/>
              </w:rPr>
              <w:fldChar w:fldCharType="end"/>
            </w:r>
            <w:r w:rsidRPr="000858EE">
              <w:rPr>
                <w:rFonts w:ascii="Arial" w:hAnsi="Arial" w:cs="Arial"/>
                <w:noProof/>
                <w:sz w:val="18"/>
                <w:szCs w:val="18"/>
              </w:rPr>
              <w:t>;  Arnold, 1997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ExcludeYear="1"&gt;&lt;Author&gt;Arnold&lt;/Author&gt;&lt;Year&gt;1997&lt;/Year&gt;&lt;RecNum&gt;16975&lt;/RecNum&gt;&lt;DisplayText&gt;&lt;style face="superscript" font="Times New Roman"&gt;664&lt;/style&gt;&lt;/DisplayText&gt;&lt;record&gt;&lt;rec-number&gt;16975&lt;/rec-number&gt;&lt;foreign-keys&gt;&lt;key app="EN" db-id="zs0r5205zs5d9fe90v45v9rq50vrp09twwfx" timestamp="1645570322"&gt;16975&lt;/key&gt;&lt;/foreign-keys&gt;&lt;ref-type name="Journal Article"&gt;17&lt;/ref-type&gt;&lt;contributors&gt;&lt;authors&gt;&lt;author&gt;Arnold, L. E.&lt;/author&gt;&lt;author&gt;Abiko, M. H. B.&lt;/author&gt;&lt;author&gt;Cantwell, D. P.&lt;/author&gt;&lt;author&gt;Conners, C. K.&lt;/author&gt;&lt;author&gt;Elliott, G. R.&lt;/author&gt;&lt;author&gt;Greenhill, L. L.&lt;/author&gt;&lt;/authors&gt;&lt;/contributors&gt;&lt;titles&gt;&lt;title&gt;NIMH Collaborative Multimodal Treatment Study of Children with ADHD (MTA): design, methodology, and protocol evolution&lt;/title&gt;&lt;secondary-title&gt;Journal of Attention Disorders&lt;/secondary-title&gt;&lt;/titles&gt;&lt;periodical&gt;&lt;full-title&gt;Journal of Attention Disorders&lt;/full-title&gt;&lt;/periodical&gt;&lt;pages&gt;141-58&lt;/pages&gt;&lt;volume&gt;2&lt;/volume&gt;&lt;number&gt;3&lt;/number&gt;&lt;dates&gt;&lt;year&gt;1997&lt;/year&gt;&lt;/dates&gt;&lt;urls&gt;&lt;related-urls&gt;&lt;url&gt;https://journals.sagepub.com/doi/10.1177/108705479700200301&lt;/url&gt;&lt;/related-urls&gt;&lt;/urls&gt;&lt;custom1&gt;Susanne (Hand Searching)&lt;/custom1&gt;&lt;custom4&gt;Order&lt;/custom4&gt;&lt;custom6&gt;Multiple publication to ID 16987&lt;/custom6&gt;&lt;/record&gt;&lt;/Cite&gt;&lt;/EndNote&gt;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664</w:t>
            </w:r>
            <w:r>
              <w:rPr>
                <w:rFonts w:ascii="Arial" w:hAnsi="Arial" w:cs="Arial"/>
                <w:noProof/>
                <w:sz w:val="18"/>
                <w:szCs w:val="18"/>
              </w:rPr>
              <w:fldChar w:fldCharType="end"/>
            </w:r>
            <w:r w:rsidRPr="000858EE">
              <w:rPr>
                <w:rFonts w:ascii="Arial" w:hAnsi="Arial" w:cs="Arial"/>
                <w:noProof/>
                <w:sz w:val="18"/>
                <w:szCs w:val="18"/>
              </w:rPr>
              <w:t>;  Arnold, 1997</w:t>
            </w:r>
            <w:r>
              <w:rPr>
                <w:rFonts w:ascii="Arial" w:hAnsi="Arial" w:cs="Arial"/>
                <w:noProof/>
                <w:sz w:val="18"/>
                <w:szCs w:val="18"/>
              </w:rPr>
              <w:fldChar w:fldCharType="begin">
                <w:fldData xml:space="preserve">PEVuZE5vdGU+PENpdGUgRXhjbHVkZUF1dGg9IjEiIEV4Y2x1ZGVZZWFyPSIxIj48QXV0aG9yPkFy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PEVuZE5vdGU+PENpdGUgRXhjbHVkZUF1dGg9IjEiIEV4Y2x1ZGVZZWFyPSIxIj48QXV0aG9yPkFy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665</w:t>
            </w:r>
            <w:r>
              <w:rPr>
                <w:rFonts w:ascii="Arial" w:hAnsi="Arial" w:cs="Arial"/>
                <w:noProof/>
                <w:sz w:val="18"/>
                <w:szCs w:val="18"/>
              </w:rPr>
              <w:fldChar w:fldCharType="end"/>
            </w:r>
            <w:r w:rsidRPr="000858EE">
              <w:rPr>
                <w:rFonts w:ascii="Arial" w:hAnsi="Arial" w:cs="Arial"/>
                <w:noProof/>
                <w:sz w:val="18"/>
                <w:szCs w:val="18"/>
              </w:rPr>
              <w:t>;  Arnold, 2004</w:t>
            </w:r>
            <w:r>
              <w:rPr>
                <w:rFonts w:ascii="Arial" w:hAnsi="Arial" w:cs="Arial"/>
                <w:noProof/>
                <w:sz w:val="18"/>
                <w:szCs w:val="18"/>
              </w:rPr>
              <w:fldChar w:fldCharType="begin">
                <w:fldData xml:space="preserve">PEVuZE5vdGU+PENpdGUgRXhjbHVkZUF1dGg9IjEiIEV4Y2x1ZGVZZWFyPSIxIj48QXV0aG9yPkFy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PEVuZE5vdGU+PENpdGUgRXhjbHVkZUF1dGg9IjEiIEV4Y2x1ZGVZZWFyPSIxIj48QXV0aG9yPkFy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666</w:t>
            </w:r>
            <w:r>
              <w:rPr>
                <w:rFonts w:ascii="Arial" w:hAnsi="Arial" w:cs="Arial"/>
                <w:noProof/>
                <w:sz w:val="18"/>
                <w:szCs w:val="18"/>
              </w:rPr>
              <w:fldChar w:fldCharType="end"/>
            </w:r>
            <w:r w:rsidRPr="000858EE">
              <w:rPr>
                <w:rFonts w:ascii="Arial" w:hAnsi="Arial" w:cs="Arial"/>
                <w:noProof/>
                <w:sz w:val="18"/>
                <w:szCs w:val="18"/>
              </w:rPr>
              <w:t>;  Arnold, 2003</w:t>
            </w:r>
            <w:r>
              <w:rPr>
                <w:rFonts w:ascii="Arial" w:hAnsi="Arial" w:cs="Arial"/>
                <w:noProof/>
                <w:sz w:val="18"/>
                <w:szCs w:val="18"/>
              </w:rPr>
              <w:fldChar w:fldCharType="begin">
                <w:fldData xml:space="preserve">PEVuZE5vdGU+PENpdGUgRXhjbHVkZUF1dGg9IjEiIEV4Y2x1ZGVZZWFyPSIxIj48QXV0aG9yPkFy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PEVuZE5vdGU+PENpdGUgRXhjbHVkZUF1dGg9IjEiIEV4Y2x1ZGVZZWFyPSIxIj48QXV0aG9yPkFy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667</w:t>
            </w:r>
            <w:r>
              <w:rPr>
                <w:rFonts w:ascii="Arial" w:hAnsi="Arial" w:cs="Arial"/>
                <w:noProof/>
                <w:sz w:val="18"/>
                <w:szCs w:val="18"/>
              </w:rPr>
              <w:fldChar w:fldCharType="end"/>
            </w:r>
            <w:r w:rsidRPr="000858EE">
              <w:rPr>
                <w:rFonts w:ascii="Arial" w:hAnsi="Arial" w:cs="Arial"/>
                <w:noProof/>
                <w:sz w:val="18"/>
                <w:szCs w:val="18"/>
              </w:rPr>
              <w:t>;  Babinski, 2019</w:t>
            </w:r>
            <w:r>
              <w:rPr>
                <w:rFonts w:ascii="Arial" w:hAnsi="Arial" w:cs="Arial"/>
                <w:noProof/>
                <w:sz w:val="18"/>
                <w:szCs w:val="18"/>
              </w:rPr>
              <w:fldChar w:fldCharType="begin">
                <w:fldData xml:space="preserve">PEVuZE5vdGU+PENpdGUgRXhjbHVkZUF1dGg9IjEiIEV4Y2x1ZGVZZWFyPSIxIj48QXV0aG9yPkJh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=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Ymluc2tpPC9BdXRob3I+PFllYXI+MjAxOTwvWWVhcj48UmVjTnVtPjcxNDwvUmVjTnVtPjxEaXNw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=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671</w:t>
            </w:r>
            <w:r>
              <w:rPr>
                <w:rFonts w:ascii="Arial" w:hAnsi="Arial" w:cs="Arial"/>
                <w:noProof/>
                <w:sz w:val="18"/>
                <w:szCs w:val="18"/>
              </w:rPr>
              <w:fldChar w:fldCharType="end"/>
            </w:r>
            <w:r w:rsidRPr="000858EE">
              <w:rPr>
                <w:rFonts w:ascii="Arial" w:hAnsi="Arial" w:cs="Arial"/>
                <w:noProof/>
                <w:sz w:val="18"/>
                <w:szCs w:val="18"/>
              </w:rPr>
              <w:t>;  Brinkman, 2018</w:t>
            </w:r>
            <w:r>
              <w:rPr>
                <w:rFonts w:ascii="Arial" w:hAnsi="Arial" w:cs="Arial"/>
                <w:noProof/>
                <w:sz w:val="18"/>
                <w:szCs w:val="18"/>
              </w:rPr>
              <w:fldChar w:fldCharType="begin">
                <w:fldData xml:space="preserve">PEVuZE5vdGU+PENpdGUgRXhjbHVkZUF1dGg9IjEiIEV4Y2x1ZGVZZWFyPSIxIj48QXV0aG9yPkJy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PEVuZE5vdGU+PENpdGUgRXhjbHVkZUF1dGg9IjEiIEV4Y2x1ZGVZZWFyPSIxIj48QXV0aG9yPkJy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695</w:t>
            </w:r>
            <w:r>
              <w:rPr>
                <w:rFonts w:ascii="Arial" w:hAnsi="Arial" w:cs="Arial"/>
                <w:noProof/>
                <w:sz w:val="18"/>
                <w:szCs w:val="18"/>
              </w:rPr>
              <w:fldChar w:fldCharType="end"/>
            </w:r>
            <w:r w:rsidRPr="000858EE">
              <w:rPr>
                <w:rFonts w:ascii="Arial" w:hAnsi="Arial" w:cs="Arial"/>
                <w:noProof/>
                <w:sz w:val="18"/>
                <w:szCs w:val="18"/>
              </w:rPr>
              <w:t>;  Carey, 2000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ExcludeYear="1"&gt;&lt;Author&gt;Carey&lt;/Author&gt;&lt;Year&gt;2000&lt;/Year&gt;&lt;RecNum&gt;16978&lt;/RecNum&gt;&lt;DisplayText&gt;&lt;style face="superscript" font="Times New Roman"&gt;700&lt;/style&gt;&lt;/DisplayText&gt;&lt;record&gt;&lt;rec-number&gt;16978&lt;/rec-number&gt;&lt;foreign-keys&gt;&lt;key app="EN" db-id="zs0r5205zs5d9fe90v45v9rq50vrp09twwfx" timestamp="1645570583"&gt;16978&lt;/key&gt;&lt;/foreign-keys&gt;&lt;ref-type name="Journal Article"&gt;17&lt;/ref-type&gt;&lt;contributors&gt;&lt;authors&gt;&lt;author&gt;Carey, W. B.&lt;/author&gt;&lt;/authors&gt;&lt;/contributors&gt;&lt;auth-address&gt;Division of General Pediatrics, Children&amp;apos;s Hospital of Philadelphia, PA 19104-4399, USA. wbcarey@worldnet.att.net&lt;/auth-address&gt;&lt;titles&gt;&lt;title&gt;What the multimodal treatment study of children with attention deficit/hyperactivity disorder did and did not say about the use of methylphenidate for attention deficits&lt;/title&gt;&lt;secondary-title&gt;Pediatrics&lt;/secondary-title&gt;&lt;/titles&gt;&lt;periodical&gt;&lt;full-title&gt;Pediatrics&lt;/full-title&gt;&lt;/periodical&gt;&lt;pages&gt;863-4&lt;/pages&gt;&lt;volume&gt;105&lt;/volume&gt;&lt;number&gt;4 Pt 1&lt;/number&gt;&lt;edition&gt;2000/04/01&lt;/edition&gt;&lt;keywords&gt;&lt;keyword&gt;Attention Deficit Disorder with Hyperactivity/*drug therapy/therapy&lt;/keyword&gt;&lt;keyword&gt;Behavior Therapy&lt;/keyword&gt;&lt;keyword&gt;Central Nervous System Stimulants/*therapeutic use&lt;/keyword&gt;&lt;keyword&gt;Humans&lt;/keyword&gt;&lt;keyword&gt;Methylphenidate/*therapeutic use&lt;/keyword&gt;&lt;/keywords&gt;&lt;dates&gt;&lt;year&gt;2000&lt;/year&gt;&lt;pub-dates&gt;&lt;date&gt;Apr&lt;/date&gt;&lt;/pub-dates&gt;&lt;/dates&gt;&lt;isbn&gt;0031-4005 (Print)&amp;#xD;0031-4005&lt;/isbn&gt;&lt;accession-num&gt;10742336&lt;/accession-num&gt;&lt;urls&gt;&lt;related-urls&gt;&lt;url&gt;https://www.ncbi.nlm.nih.gov/pubmed/10742336&lt;/url&gt;&lt;/related-urls&gt;&lt;/urls&gt;&lt;custom1&gt;Susanne (Hand Searching)&lt;/custom1&gt;&lt;custom4&gt;Order&lt;/custom4&gt;&lt;custom6&gt;Multiple publication to ID 16987&lt;/custom6&gt;&lt;electronic-resource-num&gt;10.1542/peds.105.4.863&lt;/electronic-resource-num&gt;&lt;remote-database-provider&gt;NLM&lt;/remote-database-provider&gt;&lt;language&gt;eng&lt;/language&gt;&lt;/record&gt;&lt;/Cite&gt;&lt;/EndNote&gt;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700</w:t>
            </w:r>
            <w:r>
              <w:rPr>
                <w:rFonts w:ascii="Arial" w:hAnsi="Arial" w:cs="Arial"/>
                <w:noProof/>
                <w:sz w:val="18"/>
                <w:szCs w:val="18"/>
              </w:rPr>
              <w:fldChar w:fldCharType="end"/>
            </w:r>
            <w:r w:rsidRPr="000858EE">
              <w:rPr>
                <w:rFonts w:ascii="Arial" w:hAnsi="Arial" w:cs="Arial"/>
                <w:noProof/>
                <w:sz w:val="18"/>
                <w:szCs w:val="18"/>
              </w:rPr>
              <w:t>;  Conners, 2001</w:t>
            </w:r>
            <w:r>
              <w:rPr>
                <w:rFonts w:ascii="Arial" w:hAnsi="Arial" w:cs="Arial"/>
                <w:noProof/>
                <w:sz w:val="18"/>
                <w:szCs w:val="18"/>
              </w:rPr>
              <w:fldChar w:fldCharType="begin">
                <w:fldData xml:space="preserve">PEVuZE5vdGU+PENpdGUgRXhjbHVkZUF1dGg9IjEiIEV4Y2x1ZGVZZWFyPSIxIj48QXV0aG9yPkNv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bm5lcnM8L0F1dGhvcj48WWVhcj4yMDAxPC9ZZWFyPjxSZWNOdW0+MTY5Nzk8L1JlY051bT48RGlz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724</w:t>
            </w:r>
            <w:r>
              <w:rPr>
                <w:rFonts w:ascii="Arial" w:hAnsi="Arial" w:cs="Arial"/>
                <w:noProof/>
                <w:sz w:val="18"/>
                <w:szCs w:val="18"/>
              </w:rPr>
              <w:fldChar w:fldCharType="end"/>
            </w:r>
          </w:p>
          <w:p w14:paraId="036ECE1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NCT00000388 (MTA)</w:t>
            </w:r>
          </w:p>
          <w:p w14:paraId="4CE47D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4A6E67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1E4E6C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579</w:t>
            </w:r>
          </w:p>
          <w:p w14:paraId="0576684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A8BAC5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B60183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combined type</w:t>
            </w:r>
          </w:p>
          <w:p w14:paraId="408DEB2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F83ADC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87.5,N/A : comm control 79.5</w:t>
            </w:r>
          </w:p>
          <w:p w14:paraId="19ADBCD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932B4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694B88D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p>
          <w:p w14:paraId="11CCF74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w:t>
            </w:r>
            <w:r w:rsidRPr="002367A2">
              <w:rPr>
                <w:rFonts w:ascii="Arial" w:hAnsi="Arial" w:cs="Arial"/>
                <w:sz w:val="18"/>
                <w:szCs w:val="18"/>
              </w:rPr>
              <w:t xml:space="preserve"> %</w:t>
            </w:r>
            <w:r>
              <w:rPr>
                <w:rFonts w:ascii="Arial" w:hAnsi="Arial" w:cs="Arial"/>
                <w:sz w:val="18"/>
                <w:szCs w:val="18"/>
              </w:rPr>
              <w:t xml:space="preserve"> </w:t>
            </w:r>
          </w:p>
          <w:p w14:paraId="7F36EC2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11.8 (0.95)</w:t>
            </w:r>
          </w:p>
          <w:p w14:paraId="790D94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11</w:t>
            </w:r>
          </w:p>
          <w:p w14:paraId="19094BC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14ACE7B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8410EF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36</w:t>
            </w:r>
          </w:p>
          <w:p w14:paraId="02E83D9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20.2</w:t>
            </w:r>
          </w:p>
          <w:p w14:paraId="228FF9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61.7</w:t>
            </w:r>
          </w:p>
          <w:p w14:paraId="0874407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10.7%</w:t>
            </w:r>
          </w:p>
        </w:tc>
        <w:tc>
          <w:tcPr>
            <w:tcW w:w="1165" w:type="pct"/>
          </w:tcPr>
          <w:p w14:paraId="6EDAACC9" w14:textId="0CAF4D4D"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 xml:space="preserve">Multimodal Treatment Study of Children With ADHD (MTA), intensive multicomponent behavior therapy consisting of medication management and behavior modification, for </w:t>
            </w:r>
            <w:r w:rsidRPr="008B11B5">
              <w:rPr>
                <w:rFonts w:ascii="Arial" w:hAnsi="Arial" w:cs="Arial"/>
                <w:noProof/>
                <w:sz w:val="18"/>
                <w:szCs w:val="18"/>
              </w:rPr>
              <w:t>14 months, afterwards the families were free to choose their own treatment</w:t>
            </w:r>
          </w:p>
          <w:p w14:paraId="56238FC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2D4EDF5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Usual community care</w:t>
            </w:r>
          </w:p>
          <w:p w14:paraId="45D9F8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60FB07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36 months</w:t>
            </w:r>
          </w:p>
        </w:tc>
        <w:tc>
          <w:tcPr>
            <w:tcW w:w="1283" w:type="pct"/>
          </w:tcPr>
          <w:p w14:paraId="32F1E02F" w14:textId="77777777" w:rsidR="00342F49" w:rsidRDefault="00342F49" w:rsidP="006830E9">
            <w:pPr>
              <w:rPr>
                <w:rFonts w:ascii="Arial" w:hAnsi="Arial" w:cs="Arial"/>
                <w:sz w:val="18"/>
                <w:szCs w:val="18"/>
              </w:rPr>
            </w:pPr>
            <w:r w:rsidRPr="000858EE">
              <w:rPr>
                <w:rFonts w:ascii="Arial" w:hAnsi="Arial" w:cs="Arial"/>
                <w:noProof/>
                <w:sz w:val="18"/>
                <w:szCs w:val="18"/>
              </w:rPr>
              <w:t>Oppositional defiant disorder symptoms, SNAP parent and teacher average rating</w:t>
            </w:r>
          </w:p>
          <w:p w14:paraId="043236D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Ratings were similar across groups.</w:t>
            </w:r>
          </w:p>
          <w:p w14:paraId="156E2EFF" w14:textId="77777777" w:rsidR="00342F49" w:rsidRDefault="00342F49" w:rsidP="006830E9">
            <w:pPr>
              <w:rPr>
                <w:rFonts w:ascii="Arial" w:hAnsi="Arial" w:cs="Arial"/>
                <w:sz w:val="18"/>
                <w:szCs w:val="18"/>
              </w:rPr>
            </w:pPr>
            <w:r w:rsidRPr="000858EE">
              <w:rPr>
                <w:rFonts w:ascii="Arial" w:hAnsi="Arial" w:cs="Arial"/>
                <w:noProof/>
                <w:sz w:val="18"/>
                <w:szCs w:val="18"/>
              </w:rPr>
              <w:t>SWAN</w:t>
            </w:r>
          </w:p>
          <w:p w14:paraId="3F0DA72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from baseline.</w:t>
            </w:r>
          </w:p>
          <w:p w14:paraId="09D27E0E" w14:textId="77777777" w:rsidR="00342F49" w:rsidRDefault="00342F49" w:rsidP="006830E9">
            <w:pPr>
              <w:rPr>
                <w:rFonts w:ascii="Arial" w:hAnsi="Arial" w:cs="Arial"/>
                <w:sz w:val="18"/>
                <w:szCs w:val="18"/>
              </w:rPr>
            </w:pPr>
            <w:r w:rsidRPr="000858EE">
              <w:rPr>
                <w:rFonts w:ascii="Arial" w:hAnsi="Arial" w:cs="Arial"/>
                <w:noProof/>
                <w:sz w:val="18"/>
                <w:szCs w:val="18"/>
              </w:rPr>
              <w:t>CIS (Columbia Impairment Scale)</w:t>
            </w:r>
          </w:p>
          <w:p w14:paraId="6B3A8E5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moderator effects of comorbidity were found in the treatment comorbidity group interactions (p  0.21).</w:t>
            </w:r>
          </w:p>
          <w:p w14:paraId="4074773A" w14:textId="77777777" w:rsidR="00342F49" w:rsidRDefault="00342F49" w:rsidP="006830E9">
            <w:pPr>
              <w:rPr>
                <w:rFonts w:ascii="Arial" w:hAnsi="Arial" w:cs="Arial"/>
                <w:sz w:val="18"/>
                <w:szCs w:val="18"/>
              </w:rPr>
            </w:pPr>
            <w:r w:rsidRPr="000858EE">
              <w:rPr>
                <w:rFonts w:ascii="Arial" w:hAnsi="Arial" w:cs="Arial"/>
                <w:noProof/>
                <w:sz w:val="18"/>
                <w:szCs w:val="18"/>
              </w:rPr>
              <w:t>Wechsler Individual Achievement Test (WIAT)</w:t>
            </w:r>
          </w:p>
          <w:p w14:paraId="4F0EC63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groups improved from baseline.</w:t>
            </w:r>
          </w:p>
          <w:p w14:paraId="04D6CCC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None of the treatment groups differed significantly on the social skills rating system (SSRS).</w:t>
            </w:r>
          </w:p>
          <w:p w14:paraId="3F7B9D6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After 14 months, children treated with methylphenidate had gained less height and less weight (-1.23 cm per year and -2.48 kg per year) than untreated children</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ExcludeYear="1"&gt;&lt;Author&gt;author&lt;/Author&gt;&lt;Year&gt;2011&lt;/Year&gt;&lt;RecNum&gt;17193&lt;/RecNum&gt;&lt;DisplayText&gt;&lt;style face="superscript" font="Times New Roman"&gt;669&lt;/style&gt;&lt;/DisplayText&gt;&lt;record&gt;&lt;rec-number&gt;17193&lt;/rec-number&gt;&lt;foreign-keys&gt;&lt;key app="EN" db-id="zs0r5205zs5d9fe90v45v9rq50vrp09twwfx" timestamp="1651548015"&gt;17193&lt;/key&gt;&lt;/foreign-keys&gt;&lt;ref-type name="Journal Article"&gt;17&lt;/ref-type&gt;&lt;contributors&gt;&lt;authors&gt;&lt;author&gt;No author&lt;/author&gt;&lt;/authors&gt;&lt;/contributors&gt;&lt;titles&gt;&lt;title&gt;Methylphenidate: growth retardation&lt;/title&gt;&lt;secondary-title&gt;Prescrire Int&lt;/secondary-title&gt;&lt;/titles&gt;&lt;periodical&gt;&lt;full-title&gt;Prescrire Int&lt;/full-title&gt;&lt;/periodical&gt;&lt;pages&gt;238-9&lt;/pages&gt;&lt;volume&gt;20&lt;/volume&gt;&lt;number&gt;120&lt;/number&gt;&lt;edition&gt;2011/10/06&lt;/edition&gt;&lt;keywords&gt;&lt;keyword&gt;Adolescent&lt;/keyword&gt;&lt;keyword&gt;Attention Deficit Disorder with Hyperactivity/drug therapy&lt;/keyword&gt;&lt;keyword&gt;Central Nervous System Stimulants/*adverse effects/therapeutic use&lt;/keyword&gt;&lt;keyword&gt;Child&lt;/keyword&gt;&lt;keyword&gt;Drug Monitoring&lt;/keyword&gt;&lt;keyword&gt;Feeding and Eating Disorders/chemically induced&lt;/keyword&gt;&lt;keyword&gt;Growth Disorders/*chemically induced&lt;/keyword&gt;&lt;keyword&gt;Humans&lt;/keyword&gt;&lt;keyword&gt;Methylphenidate/*adverse effects/therapeutic use&lt;/keyword&gt;&lt;/keywords&gt;&lt;dates&gt;&lt;year&gt;2011&lt;/year&gt;&lt;pub-dates&gt;&lt;date&gt;Oct&lt;/date&gt;&lt;/pub-dates&gt;&lt;/dates&gt;&lt;isbn&gt;1167-7422 (Print)&amp;#xD;1167-7422&lt;/isbn&gt;&lt;accession-num&gt;21970086&lt;/accession-num&gt;&lt;urls&gt;&lt;related-urls&gt;&lt;url&gt;https://www.ncbi.nlm.nih.gov/pubmed/21970086&lt;/url&gt;&lt;/related-urls&gt;&lt;/urls&gt;&lt;custom1&gt;ADHD KQ2 w/o child terms April 12&lt;/custom1&gt;&lt;custom4&gt;Order&lt;/custom4&gt;&lt;custom5&gt;Retrieved&lt;/custom5&gt;&lt;custom6&gt;Multiple publication to ID 16987&lt;/custom6&gt;&lt;remote-database-provider&gt;NLM&lt;/remote-database-provider&gt;&lt;language&gt;eng&lt;/language&gt;&lt;/record&gt;&lt;/Cite&gt;&lt;/EndNote&gt;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669</w:t>
            </w:r>
            <w:r>
              <w:rPr>
                <w:rFonts w:ascii="Arial" w:hAnsi="Arial" w:cs="Arial"/>
                <w:noProof/>
                <w:sz w:val="18"/>
                <w:szCs w:val="18"/>
              </w:rPr>
              <w:fldChar w:fldCharType="end"/>
            </w:r>
            <w:r w:rsidRPr="000858EE">
              <w:rPr>
                <w:rFonts w:ascii="Arial" w:hAnsi="Arial" w:cs="Arial"/>
                <w:noProof/>
                <w:sz w:val="18"/>
                <w:szCs w:val="18"/>
              </w:rPr>
              <w:t>; Followup into young adulthood (25 yo) within naturalistic subgroups of ADHD cases, ext</w:t>
            </w:r>
          </w:p>
          <w:p w14:paraId="045161F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Children with ADHD and manic symptoms respond robustly to methylphenidate during the first month of treatment and are not more likely to have an adverse response to methylphenidate.</w:t>
            </w:r>
            <w:r>
              <w:rPr>
                <w:rFonts w:ascii="Arial" w:hAnsi="Arial" w:cs="Arial"/>
                <w:noProof/>
                <w:sz w:val="18"/>
                <w:szCs w:val="18"/>
              </w:rPr>
              <w:fldChar w:fldCharType="begin">
                <w:fldData xml:space="preserve">PEVuZE5vdGU+PENpdGUgRXhjbHVkZUF1dGg9IjEiIEV4Y2x1ZGVZZWFyPSIxIj48QXV0aG9yPkdh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PEVuZE5vdGU+PENpdGUgRXhjbHVkZUF1dGg9IjEiIEV4Y2x1ZGVZZWFyPSIxIj48QXV0aG9yPkdh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785</w:t>
            </w:r>
            <w:r>
              <w:rPr>
                <w:rFonts w:ascii="Arial" w:hAnsi="Arial" w:cs="Arial"/>
                <w:noProof/>
                <w:sz w:val="18"/>
                <w:szCs w:val="18"/>
              </w:rPr>
              <w:fldChar w:fldCharType="end"/>
            </w:r>
          </w:p>
        </w:tc>
      </w:tr>
      <w:tr w:rsidR="00342F49" w:rsidRPr="002367A2" w14:paraId="02CE076A" w14:textId="77777777" w:rsidTr="006830E9">
        <w:trPr>
          <w:cantSplit/>
          <w:trHeight w:val="1134"/>
          <w:jc w:val="center"/>
        </w:trPr>
        <w:tc>
          <w:tcPr>
            <w:tcW w:w="205" w:type="pct"/>
            <w:textDirection w:val="btLr"/>
          </w:tcPr>
          <w:p w14:paraId="3657555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4F71AC9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Karakaya, 2019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ExcludeYear="1"&gt;&lt;Author&gt;Karakaya&lt;/Author&gt;&lt;Year&gt;2019&lt;/Year&gt;&lt;RecNum&gt;339&lt;/RecNum&gt;&lt;DisplayText&gt;&lt;style face="superscript" font="Times New Roman"&gt;357&lt;/style&gt;&lt;/DisplayText&gt;&lt;record&gt;&lt;rec-number&gt;339&lt;/rec-number&gt;&lt;foreign-keys&gt;&lt;key app="EN" db-id="zs0r5205zs5d9fe90v45v9rq50vrp09twwfx" timestamp="1630515347"&gt;339&lt;/key&gt;&lt;/foreign-keys&gt;&lt;ref-type name="Journal Article"&gt;17&lt;/ref-type&gt;&lt;contributors&gt;&lt;authors&gt;&lt;author&gt;Karakaya, D.&lt;/author&gt;&lt;author&gt;Özgür, G.&lt;/author&gt;&lt;/authors&gt;&lt;/contributors&gt;&lt;titles&gt;&lt;title&gt;Effect of a Solution-Focused Approach on Self-Efficacy and Self-Esteem in Turkish Adolescents With Attention-Deficit/Hyperactivity Disorder&lt;/title&gt;&lt;secondary-title&gt;J Psychosoc Nurs Ment Health Serv&lt;/secondary-title&gt;&lt;/titles&gt;&lt;periodical&gt;&lt;full-title&gt;J Psychosoc Nurs Ment Health Serv&lt;/full-title&gt;&lt;/periodical&gt;&lt;pages&gt;45-55&lt;/pages&gt;&lt;volume&gt;57&lt;/volume&gt;&lt;number&gt;11&lt;/number&gt;&lt;edition&gt;2019/07/16&lt;/edition&gt;&lt;keywords&gt;&lt;keyword&gt;Adolescent&lt;/keyword&gt;&lt;keyword&gt;Attention Deficit Disorder with Hyperactivity/*therapy&lt;/keyword&gt;&lt;keyword&gt;Female&lt;/keyword&gt;&lt;keyword&gt;Humans&lt;/keyword&gt;&lt;keyword&gt;Interviews as Topic&lt;/keyword&gt;&lt;keyword&gt;Male&lt;/keyword&gt;&lt;keyword&gt;Psychiatric Nursing&lt;/keyword&gt;&lt;keyword&gt;*Self Concept&lt;/keyword&gt;&lt;keyword&gt;*Self Efficacy&lt;/keyword&gt;&lt;keyword&gt;Surveys and Questionnaires&lt;/keyword&gt;&lt;keyword&gt;Turkey&lt;/keyword&gt;&lt;/keywords&gt;&lt;dates&gt;&lt;year&gt;2019&lt;/year&gt;&lt;pub-dates&gt;&lt;date&gt;Nov 1&lt;/date&gt;&lt;/pub-dates&gt;&lt;/dates&gt;&lt;isbn&gt;0279-3695 (Print)&amp;#xD;0279-3695&lt;/isbn&gt;&lt;accession-num&gt;31305949&lt;/accession-num&gt;&lt;urls&gt;&lt;related-urls&gt;&lt;url&gt;https://www.ncbi.nlm.nih.gov/pubmed/31305949&lt;/url&gt;&lt;/related-urls&gt;&lt;/urls&gt;&lt;custom1&gt;Pubmed August 28&lt;/custom1&gt;&lt;custom4&gt;Order&lt;/custom4&gt;&lt;custom6&gt;IncludeDE_KQ2&lt;/custom6&gt;&lt;electronic-resource-num&gt;10.3928/02793695-20190708-01&lt;/electronic-resource-num&gt;&lt;remote-database-provider&gt;NLM&lt;/remote-database-provider&gt;&lt;language&gt;eng&lt;/language&gt;&lt;modified-date&gt;KQ1 RCT&lt;/modified-date&gt;&lt;/record&gt;&lt;/Cite&gt;&lt;/EndNote&gt;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357</w:t>
            </w:r>
            <w:r>
              <w:rPr>
                <w:rFonts w:ascii="Arial" w:hAnsi="Arial" w:cs="Arial"/>
                <w:noProof/>
                <w:sz w:val="18"/>
                <w:szCs w:val="18"/>
              </w:rPr>
              <w:fldChar w:fldCharType="end"/>
            </w:r>
          </w:p>
          <w:p w14:paraId="56F8043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3C66B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E09815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DB4066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41</w:t>
            </w:r>
          </w:p>
          <w:p w14:paraId="7E676E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Turkey</w:t>
            </w:r>
          </w:p>
          <w:p w14:paraId="6102063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5B4F50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receiving treatment ADHD, on medication, residing in the city center</w:t>
            </w:r>
          </w:p>
          <w:p w14:paraId="2A29A66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AE082A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1FFEE1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25EE5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prior to study; were already receiving medication tx through clinic</w:t>
            </w:r>
          </w:p>
          <w:p w14:paraId="4D92134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7FA533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19.5</w:t>
            </w:r>
            <w:r w:rsidRPr="002367A2">
              <w:rPr>
                <w:rFonts w:ascii="Arial" w:hAnsi="Arial" w:cs="Arial"/>
                <w:sz w:val="18"/>
                <w:szCs w:val="18"/>
              </w:rPr>
              <w:t xml:space="preserve"> %</w:t>
            </w:r>
            <w:r>
              <w:rPr>
                <w:rFonts w:ascii="Arial" w:hAnsi="Arial" w:cs="Arial"/>
                <w:sz w:val="18"/>
                <w:szCs w:val="18"/>
              </w:rPr>
              <w:t xml:space="preserve"> </w:t>
            </w:r>
          </w:p>
          <w:p w14:paraId="59588A8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13.2 (1.25)</w:t>
            </w:r>
          </w:p>
          <w:p w14:paraId="34C7339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5912D37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42474B2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41A151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7A806F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Solution-focused approach comprised of 6 sessions, each 45-60 minutes, individually and face-to-face, in addition to ADHD medication treatment with psychostimulants and clinic follow-up, 1 session per week for 6 weeks</w:t>
            </w:r>
          </w:p>
          <w:p w14:paraId="44203C5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23B7FD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 but ADHD medication treatment with psychostimulants as usual</w:t>
            </w:r>
          </w:p>
          <w:p w14:paraId="6485B35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83D797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9692C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General Self-Efficacy Scale (GSE) evaluates the extent to which individuals perceive themselves as adequate in coping with difficulties.  Intervention group score was higher at follow up ( p&lt;0.001).</w:t>
            </w:r>
          </w:p>
        </w:tc>
      </w:tr>
      <w:tr w:rsidR="00342F49" w:rsidRPr="002367A2" w14:paraId="6023C8FB" w14:textId="77777777" w:rsidTr="006830E9">
        <w:trPr>
          <w:cantSplit/>
          <w:trHeight w:val="1134"/>
          <w:jc w:val="center"/>
        </w:trPr>
        <w:tc>
          <w:tcPr>
            <w:tcW w:w="205" w:type="pct"/>
            <w:textDirection w:val="btLr"/>
          </w:tcPr>
          <w:p w14:paraId="34FF2DC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3C8CBF1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Perez-Alvarez, 2009</w:t>
            </w:r>
            <w:r>
              <w:rPr>
                <w:rFonts w:ascii="Arial" w:hAnsi="Arial" w:cs="Arial"/>
                <w:noProof/>
                <w:sz w:val="18"/>
                <w:szCs w:val="18"/>
              </w:rPr>
              <w:fldChar w:fldCharType="begin">
                <w:fldData xml:space="preserve">PEVuZE5vdGU+PENpdGUgRXhjbHVkZUF1dGg9IjEiIEV4Y2x1ZGVZZWFyPSIxIj48QXV0aG9yPlBl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PEVuZE5vdGU+PENpdGUgRXhjbHVkZUF1dGg9IjEiIEV4Y2x1ZGVZZWFyPSIxIj48QXV0aG9yPlBl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474</w:t>
            </w:r>
            <w:r>
              <w:rPr>
                <w:rFonts w:ascii="Arial" w:hAnsi="Arial" w:cs="Arial"/>
                <w:noProof/>
                <w:sz w:val="18"/>
                <w:szCs w:val="18"/>
              </w:rPr>
              <w:fldChar w:fldCharType="end"/>
            </w:r>
          </w:p>
          <w:p w14:paraId="7E8C510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80DCB7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44479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1E72D4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96</w:t>
            </w:r>
          </w:p>
          <w:p w14:paraId="1CC175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44C4C4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BADAB4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Swanson, Nolan, and Pelham Questionnaire-IV teacher rating scores  of at least 2.5 and parent ratings of at least 1.8, planning dysfunction according to planning, attention, successive and simultaneous scales; no medical and psychiatric comorbidities</w:t>
            </w:r>
          </w:p>
          <w:p w14:paraId="6090A2E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 data</w:t>
            </w:r>
          </w:p>
          <w:p w14:paraId="27C739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79,hyperactive : 0,combined : 21</w:t>
            </w:r>
          </w:p>
          <w:p w14:paraId="20FBE0E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9EF2BC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diagnostic interview schedule for children module was completed face-to-face with the child ’ s principal caregiver by trained research interviewers.</w:t>
            </w:r>
          </w:p>
          <w:p w14:paraId="677007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FEDE33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7431E0E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88E2C2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ADHD-Combined 9 (2), ADHD-Inattentive 12 (3)</w:t>
            </w:r>
          </w:p>
          <w:p w14:paraId="413FAD9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2F3CEF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1E57309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1F01BC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3664BA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Humanistic intervention plus methylphenidate; extended release methylphenidate hydrochlorideadministered at an optimal dose plus humanistic psychological intervention conducted as 24 sessions, 1 every 15 days, for 12 months</w:t>
            </w:r>
          </w:p>
          <w:p w14:paraId="46702B0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582F15E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Extended release methylphenidate hydrochloride alone</w:t>
            </w:r>
          </w:p>
          <w:p w14:paraId="216792B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D74238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0B8338CD"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scale 18 (SNAP-IV-18), number in remission (score &lt;= 1.0)</w:t>
            </w:r>
          </w:p>
          <w:p w14:paraId="4426CC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Combined intervention scored better than humanistic intervention alone and slightly better than medication alone.</w:t>
            </w:r>
          </w:p>
          <w:p w14:paraId="1F8583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PASS  (planning, attention, successive, and simultaneous processes) cognitive assessment: only significant difference at follow-up was for planning scale; intervention group improved more (p &lt;.05).</w:t>
            </w:r>
          </w:p>
        </w:tc>
      </w:tr>
      <w:tr w:rsidR="00342F49" w:rsidRPr="002367A2" w14:paraId="54BC210B" w14:textId="77777777" w:rsidTr="006830E9">
        <w:trPr>
          <w:cantSplit/>
          <w:trHeight w:val="1134"/>
          <w:jc w:val="center"/>
        </w:trPr>
        <w:tc>
          <w:tcPr>
            <w:tcW w:w="205" w:type="pct"/>
            <w:textDirection w:val="btLr"/>
          </w:tcPr>
          <w:p w14:paraId="57E23ED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1D92A3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Riggs, 2011</w:t>
            </w:r>
            <w:r>
              <w:rPr>
                <w:rFonts w:ascii="Arial" w:hAnsi="Arial" w:cs="Arial"/>
                <w:noProof/>
                <w:sz w:val="18"/>
                <w:szCs w:val="18"/>
              </w:rPr>
              <w:fldChar w:fldCharType="begin">
                <w:fldData xml:space="preserve">PEVuZE5vdGU+PENpdGUgRXhjbHVkZUF1dGg9IjEiIEV4Y2x1ZGVZZWFyPSIxIj48QXV0aG9yPlJp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PEVuZE5vdGU+PENpdGUgRXhjbHVkZUF1dGg9IjEiIEV4Y2x1ZGVZZWFyPSIxIj48QXV0aG9yPlJp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497</w:t>
            </w:r>
            <w:r>
              <w:rPr>
                <w:rFonts w:ascii="Arial" w:hAnsi="Arial" w:cs="Arial"/>
                <w:noProof/>
                <w:sz w:val="18"/>
                <w:szCs w:val="18"/>
              </w:rPr>
              <w:fldChar w:fldCharType="end"/>
            </w:r>
          </w:p>
          <w:p w14:paraId="1DA622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Cinncinnati,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Cincinnati&lt;/Author&gt;&lt;Year&gt;2006&lt;/Year&gt;&lt;RecNum&gt;13926&lt;/RecNum&gt;&lt;DisplayText&gt;&lt;style face="superscript" font="Times New Roman"&gt;1129&lt;/style&gt;&lt;/DisplayText&gt;&lt;record&gt;&lt;rec-number&gt;13926&lt;/rec-number&gt;&lt;foreign-keys&gt;&lt;key app="EN" db-id="zs0r5205zs5d9fe90v45v9rq50vrp09twwfx" timestamp="1641950710"&gt;13926&lt;/key&gt;&lt;/foreign-keys&gt;&lt;ref-type name="Generic"&gt;13&lt;/ref-type&gt;&lt;contributors&gt;&lt;authors&gt;&lt;author&gt;University of Cincinnati,&lt;/author&gt;&lt;author&gt;National Institute on Drug Abuse&lt;/author&gt;&lt;author&gt;University of Colorado, Denver&lt;/author&gt;&lt;/authors&gt;&lt;/contributors&gt;&lt;titles&gt;&lt;title&gt;Attention Deficit Hyperactivity Disorder (ADHD) in Adolescents With Substance Use Disorders (SUD)&lt;/title&gt;&lt;/titles&gt;&lt;keywords&gt;&lt;keyword&gt;ADHD|Substance Abuse&lt;/keyword&gt;&lt;/keywords&gt;&lt;dates&gt;&lt;year&gt;2006&lt;/year&gt;&lt;pub-dates&gt;&lt;date&gt;February&lt;/date&gt;&lt;/pub-dates&gt;&lt;/dates&gt;&lt;accession-num&gt;NCT00264797&lt;/accession-num&gt;&lt;urls&gt;&lt;related-urls&gt;&lt;url&gt;https://ClinicalTrials.gov/show/NCT00264797&lt;/url&gt;&lt;/related-urls&gt;&lt;/urls&gt;&lt;custom1&gt;Clinical trials_January 3 2022&lt;/custom1&gt;&lt;custom4&gt;Order&lt;/custom4&gt;&lt;custom6&gt;Multiple publication to ID 17098&lt;/custom6&gt;&lt;/record&gt;&lt;/Cite&gt;&lt;/EndNote&gt;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1129</w:t>
            </w:r>
            <w:r>
              <w:rPr>
                <w:rFonts w:ascii="Arial" w:hAnsi="Arial" w:cs="Arial"/>
                <w:noProof/>
                <w:sz w:val="18"/>
                <w:szCs w:val="18"/>
              </w:rPr>
              <w:fldChar w:fldCharType="end"/>
            </w:r>
          </w:p>
          <w:p w14:paraId="0977ACE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NCT00264797</w:t>
            </w:r>
          </w:p>
          <w:p w14:paraId="4F3098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65428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5ADF17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303</w:t>
            </w:r>
          </w:p>
          <w:p w14:paraId="6D15A7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2BCD74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19B80A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meeting DSM-IV criteria for current ADHD and at least one non-tobacco substance user disorder; no current or past psychotic disorder, bipolar disorder, suicide risk, opiate dependence, methamphetamine abuse or dependence, cardiac illness or serious medical illness, pregnancy, past month use of psychotropic medications or participation in other substance or mental health treatment</w:t>
            </w:r>
          </w:p>
          <w:p w14:paraId="55A379F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B8B80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28.1,hyperactive : 2.6,combined : 68.6</w:t>
            </w:r>
          </w:p>
          <w:p w14:paraId="31DDEFC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A4433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per Schedule for Affective Disorders and Schizophrenia for School-Age Children-Epidemiologic Version (K-SADS-E)</w:t>
            </w:r>
          </w:p>
          <w:p w14:paraId="156B502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SUD</w:t>
            </w:r>
          </w:p>
          <w:p w14:paraId="50EF0B7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21.1</w:t>
            </w:r>
            <w:r w:rsidRPr="002367A2">
              <w:rPr>
                <w:rFonts w:ascii="Arial" w:hAnsi="Arial" w:cs="Arial"/>
                <w:sz w:val="18"/>
                <w:szCs w:val="18"/>
              </w:rPr>
              <w:t xml:space="preserve"> %</w:t>
            </w:r>
            <w:r>
              <w:rPr>
                <w:rFonts w:ascii="Arial" w:hAnsi="Arial" w:cs="Arial"/>
                <w:sz w:val="18"/>
                <w:szCs w:val="18"/>
              </w:rPr>
              <w:t xml:space="preserve"> </w:t>
            </w:r>
          </w:p>
          <w:p w14:paraId="7D9699A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16.5 (1.3)</w:t>
            </w:r>
          </w:p>
          <w:p w14:paraId="1591B74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12319C6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144AD5D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5F9931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15.2</w:t>
            </w:r>
          </w:p>
          <w:p w14:paraId="228B82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23.2</w:t>
            </w:r>
          </w:p>
          <w:p w14:paraId="5D07859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61.7</w:t>
            </w:r>
          </w:p>
        </w:tc>
        <w:tc>
          <w:tcPr>
            <w:tcW w:w="1165" w:type="pct"/>
          </w:tcPr>
          <w:p w14:paraId="049C6C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CBT plus OROS, cognitive behavioral therapy, osmotic-release methylphenidate 72mg once daily and manual-standardized, individual CBT using motivational enhancement approaches, for 16 weeks</w:t>
            </w:r>
          </w:p>
          <w:p w14:paraId="7FF9C1B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2B892A9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Cognitive behavioral therapy plus matching placebo, manual-standardized, individual CBT using motivational enhancement approaches</w:t>
            </w:r>
          </w:p>
          <w:p w14:paraId="4834148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103B2C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55EDE67D" w14:textId="77777777" w:rsidR="00342F49" w:rsidRDefault="00342F49" w:rsidP="006830E9">
            <w:pPr>
              <w:rPr>
                <w:rFonts w:ascii="Arial" w:hAnsi="Arial" w:cs="Arial"/>
                <w:sz w:val="18"/>
                <w:szCs w:val="18"/>
              </w:rPr>
            </w:pPr>
            <w:r w:rsidRPr="000858EE">
              <w:rPr>
                <w:rFonts w:ascii="Arial" w:hAnsi="Arial" w:cs="Arial"/>
                <w:noProof/>
                <w:sz w:val="18"/>
                <w:szCs w:val="18"/>
              </w:rPr>
              <w:t>Treatment responders based on CGI-I (score of 1 or 2)</w:t>
            </w:r>
          </w:p>
          <w:p w14:paraId="22B028B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Rates of treatment response were not significantly different (P=0.418) between treatment (23.4%) and control (19.1%).</w:t>
            </w:r>
          </w:p>
          <w:p w14:paraId="5B16F67B" w14:textId="77777777" w:rsidR="00342F49" w:rsidRDefault="00342F49" w:rsidP="006830E9">
            <w:pPr>
              <w:rPr>
                <w:rFonts w:ascii="Arial" w:hAnsi="Arial" w:cs="Arial"/>
                <w:sz w:val="18"/>
                <w:szCs w:val="18"/>
              </w:rPr>
            </w:pPr>
            <w:r w:rsidRPr="000858EE">
              <w:rPr>
                <w:rFonts w:ascii="Arial" w:hAnsi="Arial" w:cs="Arial"/>
                <w:noProof/>
                <w:sz w:val="18"/>
                <w:szCs w:val="18"/>
              </w:rPr>
              <w:t>ADHD-RS</w:t>
            </w:r>
          </w:p>
          <w:p w14:paraId="1AFAAC2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group differences on reduction in ADHD-RS scores.</w:t>
            </w:r>
          </w:p>
          <w:p w14:paraId="1DAACAA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Substance use in the past 28 days: there was no between-group difference (p 0.321).  Adolescents treated with OROS-MPH + CBT had significantly more negative urine drug screens compared to participants treated with placebo + CBT (p 0.05).</w:t>
            </w:r>
          </w:p>
          <w:p w14:paraId="3C2D3FE3" w14:textId="77777777" w:rsidR="00342F49" w:rsidRDefault="00342F49" w:rsidP="006830E9">
            <w:pPr>
              <w:rPr>
                <w:rFonts w:ascii="Arial" w:hAnsi="Arial" w:cs="Arial"/>
                <w:sz w:val="18"/>
                <w:szCs w:val="18"/>
              </w:rPr>
            </w:pPr>
            <w:r w:rsidRPr="000858EE">
              <w:rPr>
                <w:rFonts w:ascii="Arial" w:hAnsi="Arial" w:cs="Arial"/>
                <w:noProof/>
                <w:sz w:val="18"/>
                <w:szCs w:val="18"/>
              </w:rPr>
              <w:t>Treatment-emergent study-related adverse events</w:t>
            </w:r>
          </w:p>
          <w:p w14:paraId="2EF8AB6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Participants treated with OROS-MPH reported more treatment-emergent study-related AEs than control group (p=0.02).</w:t>
            </w:r>
          </w:p>
          <w:p w14:paraId="14D544C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differences between groups on self-reported medication abuse (taking more medication than prescribed, 4.8% vs 2.8%, p&gt;0.05) or diversion (selling medication to others, 2.1% vs 1.4%, p&gt;0.05; letting others take your medication,</w:t>
            </w:r>
          </w:p>
        </w:tc>
      </w:tr>
      <w:tr w:rsidR="00342F49" w:rsidRPr="002367A2" w14:paraId="43CDBA84" w14:textId="77777777" w:rsidTr="006830E9">
        <w:trPr>
          <w:cantSplit/>
          <w:trHeight w:val="1134"/>
          <w:jc w:val="center"/>
        </w:trPr>
        <w:tc>
          <w:tcPr>
            <w:tcW w:w="205" w:type="pct"/>
            <w:textDirection w:val="btLr"/>
          </w:tcPr>
          <w:p w14:paraId="504C76E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207AD9A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Sprich, 2016</w:t>
            </w:r>
            <w:r>
              <w:rPr>
                <w:rFonts w:ascii="Arial" w:hAnsi="Arial" w:cs="Arial"/>
                <w:noProof/>
                <w:sz w:val="18"/>
                <w:szCs w:val="18"/>
              </w:rPr>
              <w:fldChar w:fldCharType="begin">
                <w:fldData xml:space="preserve">PEVuZE5vdGU+PENpdGUgRXhjbHVkZUF1dGg9IjEiIEV4Y2x1ZGVZZWFyPSIxIj48QXV0aG9yPlNw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==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cmljaDwvQXV0aG9yPjxZZWFyPjIwMTY8L1llYXI+PFJlY051bT4yNjE8L1JlY051bT48RGlzcGxh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==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560</w:t>
            </w:r>
            <w:r>
              <w:rPr>
                <w:rFonts w:ascii="Arial" w:hAnsi="Arial" w:cs="Arial"/>
                <w:noProof/>
                <w:sz w:val="18"/>
                <w:szCs w:val="18"/>
              </w:rPr>
              <w:fldChar w:fldCharType="end"/>
            </w:r>
          </w:p>
          <w:p w14:paraId="23FBE1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Massachusetts General Hospital,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ExcludeYear="1"&gt;&lt;Author&gt;Massachusetts General Hospital&lt;/Author&gt;&lt;Year&gt;2009&lt;/Year&gt;&lt;RecNum&gt;19348&lt;/RecNum&gt;&lt;DisplayText&gt;&lt;style face="superscript" font="Times New Roman"&gt;911&lt;/style&gt;&lt;/DisplayText&gt;&lt;record&gt;&lt;rec-number&gt;19348&lt;/rec-number&gt;&lt;foreign-keys&gt;&lt;key app="EN" db-id="zs0r5205zs5d9fe90v45v9rq50vrp09twwfx" timestamp="1663974874"&gt;19348&lt;/key&gt;&lt;/foreign-keys&gt;&lt;ref-type name="Generic"&gt;13&lt;/ref-type&gt;&lt;contributors&gt;&lt;authors&gt;&lt;author&gt;Massachusetts General Hospital,&lt;/author&gt;&lt;author&gt;National Institute of Mental Health&lt;/author&gt;&lt;/authors&gt;&lt;/contributors&gt;&lt;titles&gt;&lt;title&gt;Skills Training for Adolescents With ADHD&lt;/title&gt;&lt;/titles&gt;&lt;keywords&gt;&lt;keyword&gt;Attention Deficit Hyperactivity Disorder&lt;/keyword&gt;&lt;/keywords&gt;&lt;dates&gt;&lt;year&gt;2009&lt;/year&gt;&lt;pub-dates&gt;&lt;date&gt;October&lt;/date&gt;&lt;/pub-dates&gt;&lt;/dates&gt;&lt;accession-num&gt;NCT01019252&lt;/accession-num&gt;&lt;urls&gt;&lt;related-urls&gt;&lt;url&gt;https://ClinicalTrials.gov/show/NCT01019252&lt;/url&gt;&lt;/related-urls&gt;&lt;/urls&gt;&lt;custom1&gt;Handsearching&lt;/custom1&gt;&lt;custom4&gt;Order&lt;/custom4&gt;&lt;custom6&gt;Multiple publication to ID 261&lt;/custom6&gt;&lt;/record&gt;&lt;/Cite&gt;&lt;/EndNote&gt;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911</w:t>
            </w:r>
            <w:r>
              <w:rPr>
                <w:rFonts w:ascii="Arial" w:hAnsi="Arial" w:cs="Arial"/>
                <w:noProof/>
                <w:sz w:val="18"/>
                <w:szCs w:val="18"/>
              </w:rPr>
              <w:fldChar w:fldCharType="end"/>
            </w:r>
          </w:p>
          <w:p w14:paraId="11081BC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NCT01019252</w:t>
            </w:r>
          </w:p>
          <w:p w14:paraId="7F1DDD4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37BE09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07FCD0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46</w:t>
            </w:r>
          </w:p>
          <w:p w14:paraId="11E8F7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17B56E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3C08F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and no change in dose for at least 2 months of medication without severe comorbid disorders, active suicidality, conduct disorder, active substance abuse or dependence, organic mental disorder, mental retardation, pervasive developmental disorder, or prior CBT for ADHD</w:t>
            </w:r>
          </w:p>
          <w:p w14:paraId="6D5A007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0D1CB2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B6A4D1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81C234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Kiddie-Schedule for Affective Disorders and Schizophrenia-Epidemiologic Version No</w:t>
            </w:r>
          </w:p>
          <w:p w14:paraId="2A813B9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AD72A6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21.7</w:t>
            </w:r>
            <w:r w:rsidRPr="002367A2">
              <w:rPr>
                <w:rFonts w:ascii="Arial" w:hAnsi="Arial" w:cs="Arial"/>
                <w:sz w:val="18"/>
                <w:szCs w:val="18"/>
              </w:rPr>
              <w:t xml:space="preserve"> %</w:t>
            </w:r>
            <w:r>
              <w:rPr>
                <w:rFonts w:ascii="Arial" w:hAnsi="Arial" w:cs="Arial"/>
                <w:sz w:val="18"/>
                <w:szCs w:val="18"/>
              </w:rPr>
              <w:t xml:space="preserve"> </w:t>
            </w:r>
          </w:p>
          <w:p w14:paraId="6B828D8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A7B70C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15.17 (1.01), control 15.09 (1.11)</w:t>
            </w:r>
          </w:p>
          <w:p w14:paraId="3CA2066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14</w:t>
            </w:r>
          </w:p>
          <w:p w14:paraId="2EDCE9F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C08CAA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85330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2.17</w:t>
            </w:r>
          </w:p>
          <w:p w14:paraId="1A70C6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w:t>
            </w:r>
          </w:p>
          <w:p w14:paraId="73753B8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2.17</w:t>
            </w:r>
          </w:p>
          <w:p w14:paraId="7378F6D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93.5</w:t>
            </w:r>
          </w:p>
        </w:tc>
        <w:tc>
          <w:tcPr>
            <w:tcW w:w="1165" w:type="pct"/>
          </w:tcPr>
          <w:p w14:paraId="02A37A3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CBT plus medication, 7 modules of cognitive behavioral therapy over 12 sessions; 10 were one-on-one, two also included parent; all patients were also on an FDA-approved medication; average duration of 17 weeks</w:t>
            </w:r>
          </w:p>
          <w:p w14:paraId="54955D0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011F0B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received no psychosocial treatment for 4 months but continued to receive FDA-approved medication</w:t>
            </w:r>
          </w:p>
          <w:p w14:paraId="1EFC6CD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4E8C72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012E08D8"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score</w:t>
            </w:r>
          </w:p>
          <w:p w14:paraId="5E15E9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Favored intervention (p &lt;.01).</w:t>
            </w:r>
          </w:p>
          <w:p w14:paraId="099BC7B0"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Score) total, parent report</w:t>
            </w:r>
          </w:p>
          <w:p w14:paraId="38486FF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parent reported (p &lt;.01) and patient reported ADHD RS (p &lt; .01) favored intervention group.</w:t>
            </w:r>
          </w:p>
          <w:p w14:paraId="4DFB7BE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study related serious adverse events.</w:t>
            </w:r>
          </w:p>
        </w:tc>
      </w:tr>
      <w:tr w:rsidR="00342F49" w:rsidRPr="002367A2" w14:paraId="716E17DD" w14:textId="77777777" w:rsidTr="006830E9">
        <w:trPr>
          <w:cantSplit/>
          <w:trHeight w:val="1134"/>
          <w:jc w:val="center"/>
        </w:trPr>
        <w:tc>
          <w:tcPr>
            <w:tcW w:w="205" w:type="pct"/>
            <w:textDirection w:val="btLr"/>
          </w:tcPr>
          <w:p w14:paraId="4679331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32AAE59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Tutty, 2003</w:t>
            </w:r>
            <w:r>
              <w:rPr>
                <w:rFonts w:ascii="Arial" w:hAnsi="Arial" w:cs="Arial"/>
                <w:noProof/>
                <w:sz w:val="18"/>
                <w:szCs w:val="18"/>
              </w:rPr>
              <w:fldChar w:fldCharType="begin">
                <w:fldData xml:space="preserve">PEVuZE5vdGU+PENpdGUgRXhjbHVkZUF1dGg9IjEiIEV4Y2x1ZGVZZWFyPSIxIj48QXV0aG9yPlR1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PEVuZE5vdGU+PENpdGUgRXhjbHVkZUF1dGg9IjEiIEV4Y2x1ZGVZZWFyPSIxIj48QXV0aG9yPlR1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589</w:t>
            </w:r>
            <w:r>
              <w:rPr>
                <w:rFonts w:ascii="Arial" w:hAnsi="Arial" w:cs="Arial"/>
                <w:noProof/>
                <w:sz w:val="18"/>
                <w:szCs w:val="18"/>
              </w:rPr>
              <w:fldChar w:fldCharType="end"/>
            </w:r>
          </w:p>
          <w:p w14:paraId="61365D3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DA404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856B2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0FBA1E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100</w:t>
            </w:r>
          </w:p>
          <w:p w14:paraId="608005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A5CD18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5DF2B5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newly diagnosed with ADHD initiating stimulant treatment in primary care; those with conduct disorders, oppositional defiant disorder, Tourette syndrome, affective disorders, active alcohol or other substance abuse during the previous 90 days, or a chronic medical illness were excluded</w:t>
            </w:r>
          </w:p>
          <w:p w14:paraId="1D8DA54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received education and provided some outcomes</w:t>
            </w:r>
          </w:p>
          <w:p w14:paraId="5E099E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41,combined : 59</w:t>
            </w:r>
          </w:p>
          <w:p w14:paraId="3220152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D8014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staff pediatrician</w:t>
            </w:r>
          </w:p>
          <w:p w14:paraId="60B532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25EECB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2EAC9D6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9.2 (1.25)</w:t>
            </w:r>
          </w:p>
          <w:p w14:paraId="2F2009C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7B2322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DFFDAE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B7EA79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w:t>
            </w:r>
          </w:p>
          <w:p w14:paraId="34F112F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6</w:t>
            </w:r>
          </w:p>
          <w:p w14:paraId="1F7275C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6</w:t>
            </w:r>
          </w:p>
          <w:p w14:paraId="051C8B5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87</w:t>
            </w:r>
          </w:p>
        </w:tc>
        <w:tc>
          <w:tcPr>
            <w:tcW w:w="1165" w:type="pct"/>
          </w:tcPr>
          <w:p w14:paraId="331B3A3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Behavioral and social skills class plus stimulant medication, class for children and their parents, 1 session per week for 8 weeks</w:t>
            </w:r>
          </w:p>
          <w:p w14:paraId="36960CA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356F477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All children were on stimulant medication as selected by their healthcare provider</w:t>
            </w:r>
          </w:p>
          <w:p w14:paraId="09167FC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F31727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67018317" w14:textId="77777777" w:rsidR="00342F49" w:rsidRDefault="00342F49" w:rsidP="006830E9">
            <w:pPr>
              <w:rPr>
                <w:rFonts w:ascii="Arial" w:hAnsi="Arial" w:cs="Arial"/>
                <w:sz w:val="18"/>
                <w:szCs w:val="18"/>
              </w:rPr>
            </w:pPr>
            <w:r w:rsidRPr="000858EE">
              <w:rPr>
                <w:rFonts w:ascii="Arial" w:hAnsi="Arial" w:cs="Arial"/>
                <w:noProof/>
                <w:sz w:val="18"/>
                <w:szCs w:val="18"/>
              </w:rPr>
              <w:t>ADHD RS, parent report</w:t>
            </w:r>
          </w:p>
          <w:p w14:paraId="400F023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 0.00).</w:t>
            </w:r>
          </w:p>
          <w:p w14:paraId="1AD4D1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between-group differences in psychostimulant use (52.94% vs 39.02%; p 0.184).</w:t>
            </w:r>
          </w:p>
        </w:tc>
      </w:tr>
      <w:tr w:rsidR="00342F49" w:rsidRPr="002367A2" w14:paraId="556D4F3F" w14:textId="77777777" w:rsidTr="006830E9">
        <w:trPr>
          <w:cantSplit/>
          <w:trHeight w:val="1134"/>
          <w:jc w:val="center"/>
        </w:trPr>
        <w:tc>
          <w:tcPr>
            <w:tcW w:w="205" w:type="pct"/>
            <w:textDirection w:val="btLr"/>
          </w:tcPr>
          <w:p w14:paraId="27966F8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Combined pharmacological + behavioral</w:t>
            </w:r>
          </w:p>
        </w:tc>
        <w:tc>
          <w:tcPr>
            <w:tcW w:w="973" w:type="pct"/>
          </w:tcPr>
          <w:p w14:paraId="5141336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van der Oord, 2007</w:t>
            </w:r>
            <w:r>
              <w:rPr>
                <w:rFonts w:ascii="Arial" w:hAnsi="Arial" w:cs="Arial"/>
                <w:noProof/>
                <w:sz w:val="18"/>
                <w:szCs w:val="18"/>
              </w:rPr>
              <w:fldChar w:fldCharType="begin">
                <w:fldData xml:space="preserve">PEVuZE5vdGU+PENpdGUgRXhjbHVkZUF1dGg9IjEiIEV4Y2x1ZGVZZWFyPSIxIj48QXV0aG9yPnZh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PEVuZE5vdGU+PENpdGUgRXhjbHVkZUF1dGg9IjEiIEV4Y2x1ZGVZZWFyPSIxIj48QXV0aG9yPnZh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597</w:t>
            </w:r>
            <w:r>
              <w:rPr>
                <w:rFonts w:ascii="Arial" w:hAnsi="Arial" w:cs="Arial"/>
                <w:noProof/>
                <w:sz w:val="18"/>
                <w:szCs w:val="18"/>
              </w:rPr>
              <w:fldChar w:fldCharType="end"/>
            </w:r>
          </w:p>
          <w:p w14:paraId="4D5EF54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EF56BD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83785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4F925E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253026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434A613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77F9AC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no prior use of methylphenidate</w:t>
            </w:r>
          </w:p>
          <w:p w14:paraId="15616F1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received training and provided outcomes</w:t>
            </w:r>
          </w:p>
          <w:p w14:paraId="55EF21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32,hyperactive : 6,combined : 62</w:t>
            </w:r>
          </w:p>
          <w:p w14:paraId="51DB0C3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B7122E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per Diagnostic Interview Schedule for children (DISC-IV)</w:t>
            </w:r>
          </w:p>
          <w:p w14:paraId="1E55C2B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B1C313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10</w:t>
            </w:r>
            <w:r w:rsidRPr="002367A2">
              <w:rPr>
                <w:rFonts w:ascii="Arial" w:hAnsi="Arial" w:cs="Arial"/>
                <w:sz w:val="18"/>
                <w:szCs w:val="18"/>
              </w:rPr>
              <w:t xml:space="preserve"> %</w:t>
            </w:r>
            <w:r>
              <w:rPr>
                <w:rFonts w:ascii="Arial" w:hAnsi="Arial" w:cs="Arial"/>
                <w:sz w:val="18"/>
                <w:szCs w:val="18"/>
              </w:rPr>
              <w:t xml:space="preserve"> </w:t>
            </w:r>
          </w:p>
          <w:p w14:paraId="6399B89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 (1.2)</w:t>
            </w:r>
          </w:p>
          <w:p w14:paraId="1B4A707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11CA2E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47120B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30114E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w:t>
            </w:r>
          </w:p>
          <w:p w14:paraId="6B8C99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89</w:t>
            </w:r>
          </w:p>
          <w:p w14:paraId="0BD7354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9</w:t>
            </w:r>
          </w:p>
        </w:tc>
        <w:tc>
          <w:tcPr>
            <w:tcW w:w="1165" w:type="pct"/>
          </w:tcPr>
          <w:p w14:paraId="5A22A96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Multimodal child and parent behavioral therapy and teacher behavioral training plus methylphenidate, therapy integrated family-based and school-based interventions with cognitive behavior therapy for the child; parent intervention was weekly sessions of 90 min group training based on Barkley’s training for defiant children; teacher training was a 2-hour workshop where  psycho-education on ADHD, structuring the classroom environment, implementing contingency management in the classroom, and a daily report card system, for 10 weeks</w:t>
            </w:r>
          </w:p>
          <w:p w14:paraId="7EC97D0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2CE60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only for 10 weeks</w:t>
            </w:r>
          </w:p>
          <w:p w14:paraId="125D569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1D03D8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4CD5D10A" w14:textId="77777777" w:rsidR="00342F49" w:rsidRDefault="00342F49" w:rsidP="006830E9">
            <w:pPr>
              <w:rPr>
                <w:rFonts w:ascii="Arial" w:hAnsi="Arial" w:cs="Arial"/>
                <w:sz w:val="18"/>
                <w:szCs w:val="18"/>
              </w:rPr>
            </w:pPr>
            <w:r w:rsidRPr="000858EE">
              <w:rPr>
                <w:rFonts w:ascii="Arial" w:hAnsi="Arial" w:cs="Arial"/>
                <w:noProof/>
                <w:sz w:val="18"/>
                <w:szCs w:val="18"/>
              </w:rPr>
              <w:t>Disruptive Behavior Disorder Rating Scale, ADHD symptom scale, parent report</w:t>
            </w:r>
          </w:p>
          <w:p w14:paraId="41C15AC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Groups did not differ in improvement on parent or teacher report.</w:t>
            </w:r>
          </w:p>
          <w:p w14:paraId="31C45E9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Groups did not differ in improvement in parent or teacher reported social skills (SSRS) or child reported anxiety (State Trait Anxiety Inventory for Children).</w:t>
            </w:r>
          </w:p>
        </w:tc>
      </w:tr>
      <w:tr w:rsidR="00342F49" w:rsidRPr="002367A2" w14:paraId="10B21D8A" w14:textId="77777777" w:rsidTr="006830E9">
        <w:trPr>
          <w:cantSplit/>
          <w:trHeight w:val="1134"/>
          <w:jc w:val="center"/>
        </w:trPr>
        <w:tc>
          <w:tcPr>
            <w:tcW w:w="205" w:type="pct"/>
            <w:textDirection w:val="btLr"/>
          </w:tcPr>
          <w:p w14:paraId="5D860AE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A5D837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Abikoff,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ExcludeYear="1"&gt;&lt;Author&gt;Abikoff&lt;/Author&gt;&lt;Year&gt;2007&lt;/Year&gt;&lt;RecNum&gt;18292&lt;/RecNum&gt;&lt;DisplayText&gt;&lt;style face="superscript" font="Times New Roman"&gt;109&lt;/style&gt;&lt;/DisplayText&gt;&lt;record&gt;&lt;rec-number&gt;18292&lt;/rec-number&gt;&lt;foreign-keys&gt;&lt;key app="EN" db-id="zs0r5205zs5d9fe90v45v9rq50vrp09twwfx" timestamp="1651707411"&gt;18292&lt;/key&gt;&lt;/foreign-keys&gt;&lt;ref-type name="Journal Article"&gt;17&lt;/ref-type&gt;&lt;contributors&gt;&lt;authors&gt;&lt;author&gt;Abikoff, HB.&lt;/author&gt;&lt;author&gt;Vitiello, B.&lt;/author&gt;&lt;author&gt;Riddle, MA.&lt;/author&gt;&lt;author&gt;et al.&lt;/author&gt;&lt;/authors&gt;&lt;/contributors&gt;&lt;titles&gt;&lt;title&gt;Methylphenidate effects on functional outcomes in the Preschoolers with Attention-Deficit/Hyperactivity Disorder Treatment Study (PATS)&lt;/title&gt;&lt;secondary-title&gt;J Child Adolesc Psychopharmacol&lt;/secondary-title&gt;&lt;/titles&gt;&lt;periodical&gt;&lt;full-title&gt;J Child Adolesc Psychopharmacol&lt;/full-title&gt;&lt;/periodical&gt;&lt;pages&gt;581-92&lt;/pages&gt;&lt;volume&gt;17&lt;/volume&gt;&lt;number&gt;5&lt;/number&gt;&lt;dates&gt;&lt;year&gt;2007&lt;/year&gt;&lt;/dates&gt;&lt;accession-num&gt;17979579&lt;/accession-num&gt;&lt;urls&gt;&lt;related-urls&gt;&lt;url&gt;https://www.liebertpub.com/doi/10.1089/cap.2007.0068?url_ver=Z39.88-2003&amp;amp;rfr_id=ori:rid:crossref.org&amp;amp;rfr_dat=cr_pub%3dpubmed&lt;/url&gt;&lt;/related-urls&gt;&lt;/urls&gt;&lt;custom1&gt;KQ1_2011 report_Table 6&lt;/custom1&gt;&lt;custom4&gt;Order&lt;/custom4&gt;&lt;custom5&gt;Retrieved&lt;/custom5&gt;&lt;custom6&gt;IncludeDE_KQ2&lt;/custom6&gt;&lt;/record&gt;&lt;/Cite&gt;&lt;/EndNote&gt;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w:t>
            </w:r>
            <w:r>
              <w:rPr>
                <w:rFonts w:ascii="Arial" w:hAnsi="Arial" w:cs="Arial"/>
                <w:noProof/>
                <w:sz w:val="18"/>
                <w:szCs w:val="18"/>
              </w:rPr>
              <w:fldChar w:fldCharType="end"/>
            </w:r>
          </w:p>
          <w:p w14:paraId="7089E2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Greenhill,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ExcludeYear="1"&gt;&lt;Author&gt;Greenhill L&lt;/Author&gt;&lt;Year&gt;2006&lt;/Year&gt;&lt;RecNum&gt;18258&lt;/RecNum&gt;&lt;DisplayText&gt;&lt;style face="superscript" font="Times New Roman"&gt;800&lt;/style&gt;&lt;/DisplayText&gt;&lt;record&gt;&lt;rec-number&gt;18258&lt;/rec-number&gt;&lt;foreign-keys&gt;&lt;key app="EN" db-id="zs0r5205zs5d9fe90v45v9rq50vrp09twwfx" timestamp="1651691914"&gt;18258&lt;/key&gt;&lt;/foreign-keys&gt;&lt;ref-type name="Journal Article"&gt;17&lt;/ref-type&gt;&lt;contributors&gt;&lt;authors&gt;&lt;author&gt;Greenhill L, Kollins S, Abikoff H, et al.&lt;/author&gt;&lt;/authors&gt;&lt;/contributors&gt;&lt;titles&gt;&lt;title&gt;Efficacy and safety of immediate-release methylphenidate treatment for preschoolers with ADHD&lt;/title&gt;&lt;secondary-title&gt;J Am Acad Child Adolesc Psychiatry&lt;/secondary-title&gt;&lt;/titles&gt;&lt;periodical&gt;&lt;full-title&gt;J Am Acad Child Adolesc Psychiatry&lt;/full-title&gt;&lt;abbr-1&gt;Journal of the American Academy of Child and Adolescent Psychiatry&lt;/abbr-1&gt;&lt;/periodical&gt;&lt;pages&gt;1284-93&lt;/pages&gt;&lt;volume&gt;45&lt;/volume&gt;&lt;number&gt;11&lt;/number&gt;&lt;dates&gt;&lt;year&gt;2006&lt;/year&gt;&lt;/dates&gt;&lt;urls&gt;&lt;related-urls&gt;&lt;url&gt;https://www.jaacap.org/article/S0890-8567(09)61910-9/fulltext&lt;/url&gt;&lt;/related-urls&gt;&lt;/urls&gt;&lt;custom1&gt;KQ1_2011 report_Table 6&lt;/custom1&gt;&lt;custom4&gt;Order&lt;/custom4&gt;&lt;custom5&gt;Retrieved&lt;/custom5&gt;&lt;custom6&gt;Multiple publication to ID 18292&lt;/custom6&gt;&lt;/record&gt;&lt;/Cite&gt;&lt;/EndNote&gt;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800</w:t>
            </w:r>
            <w:r>
              <w:rPr>
                <w:rFonts w:ascii="Arial" w:hAnsi="Arial" w:cs="Arial"/>
                <w:noProof/>
                <w:sz w:val="18"/>
                <w:szCs w:val="18"/>
              </w:rPr>
              <w:fldChar w:fldCharType="end"/>
            </w:r>
            <w:r w:rsidRPr="000858EE">
              <w:rPr>
                <w:rFonts w:ascii="Arial" w:hAnsi="Arial" w:cs="Arial"/>
                <w:noProof/>
                <w:sz w:val="18"/>
                <w:szCs w:val="18"/>
              </w:rPr>
              <w:t>; Ghuman,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ExcludeYear="1"&gt;&lt;Author&gt;Ghuman JK&lt;/Author&gt;&lt;Year&gt;2007&lt;/Year&gt;&lt;RecNum&gt;18293&lt;/RecNum&gt;&lt;DisplayText&gt;&lt;style face="superscript" font="Times New Roman"&gt;793&lt;/style&gt;&lt;/DisplayText&gt;&lt;record&gt;&lt;rec-number&gt;18293&lt;/rec-number&gt;&lt;foreign-keys&gt;&lt;key app="EN" db-id="zs0r5205zs5d9fe90v45v9rq50vrp09twwfx" timestamp="1651707466"&gt;18293&lt;/key&gt;&lt;/foreign-keys&gt;&lt;ref-type name="Journal Article"&gt;17&lt;/ref-type&gt;&lt;contributors&gt;&lt;authors&gt;&lt;author&gt;Ghuman JK, Riddle MA, Vitiello B, et al.&lt;/author&gt;&lt;/authors&gt;&lt;/contributors&gt;&lt;titles&gt;&lt;title&gt;Comorbidity moderates response to methylphenidate in the Preschoolers with Attention-Deficit/Hyperactivity Disorder Treatment Study (PATS)&lt;/title&gt;&lt;secondary-title&gt;J Child Adolesc Psychopharmacol&lt;/secondary-title&gt;&lt;/titles&gt;&lt;periodical&gt;&lt;full-title&gt;J Child Adolesc Psychopharmacol&lt;/full-title&gt;&lt;/periodical&gt;&lt;pages&gt;563-80&lt;/pages&gt;&lt;volume&gt;17&lt;/volume&gt;&lt;number&gt;5&lt;/number&gt;&lt;dates&gt;&lt;year&gt;2007&lt;/year&gt;&lt;/dates&gt;&lt;urls&gt;&lt;related-urls&gt;&lt;url&gt;https://www.liebertpub.com/doi/10.1089/cap.2007.0071?url_ver=Z39.88-2003&amp;amp;rfr_id=ori:rid:crossref.org&amp;amp;rfr_dat=cr_pub%3dpubmed&lt;/url&gt;&lt;/related-urls&gt;&lt;/urls&gt;&lt;custom1&gt;KQ1_2011 report_Table 6&lt;/custom1&gt;&lt;custom4&gt;Order&lt;/custom4&gt;&lt;custom5&gt;Retrieved&lt;/custom5&gt;&lt;custom6&gt;Multiple publication to ID 18292&lt;/custom6&gt;&lt;/record&gt;&lt;/Cite&gt;&lt;/EndNote&gt;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793</w:t>
            </w:r>
            <w:r>
              <w:rPr>
                <w:rFonts w:ascii="Arial" w:hAnsi="Arial" w:cs="Arial"/>
                <w:noProof/>
                <w:sz w:val="18"/>
                <w:szCs w:val="18"/>
              </w:rPr>
              <w:fldChar w:fldCharType="end"/>
            </w:r>
            <w:r w:rsidRPr="000858EE">
              <w:rPr>
                <w:rFonts w:ascii="Arial" w:hAnsi="Arial" w:cs="Arial"/>
                <w:noProof/>
                <w:sz w:val="18"/>
                <w:szCs w:val="18"/>
              </w:rPr>
              <w:t>; Swanson,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ExcludeYear="1"&gt;&lt;Author&gt;Swanson J&lt;/Author&gt;&lt;Year&gt;2006&lt;/Year&gt;&lt;RecNum&gt;18294&lt;/RecNum&gt;&lt;DisplayText&gt;&lt;style face="superscript" font="Times New Roman"&gt;1105&lt;/style&gt;&lt;/DisplayText&gt;&lt;record&gt;&lt;rec-number&gt;18294&lt;/rec-number&gt;&lt;foreign-keys&gt;&lt;key app="EN" db-id="zs0r5205zs5d9fe90v45v9rq50vrp09twwfx" timestamp="1651707511"&gt;18294&lt;/key&gt;&lt;/foreign-keys&gt;&lt;ref-type name="Journal Article"&gt;17&lt;/ref-type&gt;&lt;contributors&gt;&lt;authors&gt;&lt;author&gt;Swanson J, Greenhill L, Wigal T, et al.&lt;/author&gt;&lt;/authors&gt;&lt;/contributors&gt;&lt;titles&gt;&lt;title&gt;Stimulant-related reductions of growth rates in the PATS&lt;/title&gt;&lt;secondary-title&gt;J Am Acad Child Adolesc Psychiatry&lt;/secondary-title&gt;&lt;/titles&gt;&lt;periodical&gt;&lt;full-title&gt;J Am Acad Child Adolesc Psychiatry&lt;/full-title&gt;&lt;abbr-1&gt;Journal of the American Academy of Child and Adolescent Psychiatry&lt;/abbr-1&gt;&lt;/periodical&gt;&lt;pages&gt;1304-13&lt;/pages&gt;&lt;volume&gt;45&lt;/volume&gt;&lt;number&gt;11&lt;/number&gt;&lt;dates&gt;&lt;year&gt;2006&lt;/year&gt;&lt;/dates&gt;&lt;urls&gt;&lt;related-urls&gt;&lt;url&gt;https://www.jaacap.org/article/S0890-8567(09)61912-2/fulltext&lt;/url&gt;&lt;/related-urls&gt;&lt;/urls&gt;&lt;custom1&gt;KQ1_2011 report_Table 6, KQ2 Table 9&lt;/custom1&gt;&lt;custom4&gt;Order&lt;/custom4&gt;&lt;custom5&gt;Retrieved&lt;/custom5&gt;&lt;custom6&gt;Multiple publication to ID 18258&lt;/custom6&gt;&lt;/record&gt;&lt;/Cite&gt;&lt;/EndNote&gt;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1105</w:t>
            </w:r>
            <w:r>
              <w:rPr>
                <w:rFonts w:ascii="Arial" w:hAnsi="Arial" w:cs="Arial"/>
                <w:noProof/>
                <w:sz w:val="18"/>
                <w:szCs w:val="18"/>
              </w:rPr>
              <w:fldChar w:fldCharType="end"/>
            </w:r>
            <w:r w:rsidRPr="000858EE">
              <w:rPr>
                <w:rFonts w:ascii="Arial" w:hAnsi="Arial" w:cs="Arial"/>
                <w:noProof/>
                <w:sz w:val="18"/>
                <w:szCs w:val="18"/>
              </w:rPr>
              <w:t>; Wigal,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ExcludeYear="1"&gt;&lt;Author&gt;Wigal T&lt;/Author&gt;&lt;Year&gt;2006&lt;/Year&gt;&lt;RecNum&gt;18295&lt;/RecNum&gt;&lt;DisplayText&gt;&lt;style face="superscript" font="Times New Roman"&gt;1175&lt;/style&gt;&lt;/DisplayText&gt;&lt;record&gt;&lt;rec-number&gt;18295&lt;/rec-number&gt;&lt;foreign-keys&gt;&lt;key app="EN" db-id="zs0r5205zs5d9fe90v45v9rq50vrp09twwfx" timestamp="1651707556"&gt;18295&lt;/key&gt;&lt;/foreign-keys&gt;&lt;ref-type name="Journal Article"&gt;17&lt;/ref-type&gt;&lt;contributors&gt;&lt;authors&gt;&lt;author&gt;Wigal T, Greenhill L, Chuang S, et al.&lt;/author&gt;&lt;/authors&gt;&lt;/contributors&gt;&lt;titles&gt;&lt;title&gt;Safety and tolerability of methylphenidate in preschool children with ADHD&lt;/title&gt;&lt;secondary-title&gt;J Am Acad Child Adolesc Psychiatry&lt;/secondary-title&gt;&lt;/titles&gt;&lt;periodical&gt;&lt;full-title&gt;J Am Acad Child Adolesc Psychiatry&lt;/full-title&gt;&lt;abbr-1&gt;Journal of the American Academy of Child and Adolescent Psychiatry&lt;/abbr-1&gt;&lt;/periodical&gt;&lt;pages&gt;1294-303&lt;/pages&gt;&lt;volume&gt;45&lt;/volume&gt;&lt;number&gt;11&lt;/number&gt;&lt;dates&gt;&lt;year&gt;2006&lt;/year&gt;&lt;/dates&gt;&lt;urls&gt;&lt;related-urls&gt;&lt;url&gt;https://www.jaacap.org/article/S0890-8567(09)61911-0/fulltext&lt;/url&gt;&lt;/related-urls&gt;&lt;/urls&gt;&lt;custom1&gt;KQ1_2011 report_Table 6&lt;/custom1&gt;&lt;custom4&gt;Order&lt;/custom4&gt;&lt;custom5&gt;Retrieved&lt;/custom5&gt;&lt;custom6&gt;Multiple publication to ID 18258&lt;/custom6&gt;&lt;/record&gt;&lt;/Cite&gt;&lt;/EndNote&gt;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1175</w:t>
            </w:r>
            <w:r>
              <w:rPr>
                <w:rFonts w:ascii="Arial" w:hAnsi="Arial" w:cs="Arial"/>
                <w:noProof/>
                <w:sz w:val="18"/>
                <w:szCs w:val="18"/>
              </w:rPr>
              <w:fldChar w:fldCharType="end"/>
            </w:r>
            <w:r w:rsidRPr="000858EE">
              <w:rPr>
                <w:rFonts w:ascii="Arial" w:hAnsi="Arial" w:cs="Arial"/>
                <w:noProof/>
                <w:sz w:val="18"/>
                <w:szCs w:val="18"/>
              </w:rPr>
              <w:t>; Kollins, 2006</w:t>
            </w:r>
            <w:r>
              <w:rPr>
                <w:rFonts w:ascii="Arial" w:hAnsi="Arial" w:cs="Arial"/>
                <w:noProof/>
                <w:sz w:val="18"/>
                <w:szCs w:val="18"/>
              </w:rPr>
              <w:fldChar w:fldCharType="begin">
                <w:fldData xml:space="preserve">PEVuZE5vdGU+PENpdGUgRXhjbHVkZUF1dGg9IjEiIEV4Y2x1ZGVZZWFyPSIxIj48QXV0aG9yPktv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bGxpbnM8L0F1dGhvcj48WWVhcj4yMDA2PC9ZZWFyPjxSZWNOdW0+MTY2NjU8L1JlY051bT48RGlz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889</w:t>
            </w:r>
            <w:r>
              <w:rPr>
                <w:rFonts w:ascii="Arial" w:hAnsi="Arial" w:cs="Arial"/>
                <w:noProof/>
                <w:sz w:val="18"/>
                <w:szCs w:val="18"/>
              </w:rPr>
              <w:fldChar w:fldCharType="end"/>
            </w:r>
          </w:p>
          <w:p w14:paraId="74C9A3F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6A53A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BBFBB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58BA4A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114</w:t>
            </w:r>
          </w:p>
          <w:p w14:paraId="1937B7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986173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783466C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an impairment scale score of less than or equal to 55 on the Children Global Assessment Scale who had not responded to 10 weeks of parent training; no prior use of stimulants for &gt; 5 weeks, major psychological or medical co-morbidities</w:t>
            </w:r>
          </w:p>
          <w:p w14:paraId="0D58A29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w:t>
            </w:r>
          </w:p>
          <w:p w14:paraId="1C612AE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0,hyperactive : 29.51,combined : 70.49</w:t>
            </w:r>
          </w:p>
          <w:p w14:paraId="56B8C44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94EAD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psychiatrists interview</w:t>
            </w:r>
          </w:p>
          <w:p w14:paraId="2A54ED4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71FCDA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19.67</w:t>
            </w:r>
            <w:r w:rsidRPr="002367A2">
              <w:rPr>
                <w:rFonts w:ascii="Arial" w:hAnsi="Arial" w:cs="Arial"/>
                <w:sz w:val="18"/>
                <w:szCs w:val="18"/>
              </w:rPr>
              <w:t xml:space="preserve"> %</w:t>
            </w:r>
            <w:r>
              <w:rPr>
                <w:rFonts w:ascii="Arial" w:hAnsi="Arial" w:cs="Arial"/>
                <w:sz w:val="18"/>
                <w:szCs w:val="18"/>
              </w:rPr>
              <w:t xml:space="preserve"> </w:t>
            </w:r>
          </w:p>
          <w:p w14:paraId="3A20779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4.39 (0.72)</w:t>
            </w:r>
          </w:p>
          <w:p w14:paraId="0A9907D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2BCDB19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5.5</w:t>
            </w:r>
          </w:p>
          <w:p w14:paraId="0D22F7C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189365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19.67</w:t>
            </w:r>
          </w:p>
          <w:p w14:paraId="57F54F7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19.67</w:t>
            </w:r>
          </w:p>
          <w:p w14:paraId="78F5544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59.02</w:t>
            </w:r>
          </w:p>
        </w:tc>
        <w:tc>
          <w:tcPr>
            <w:tcW w:w="1165" w:type="pct"/>
          </w:tcPr>
          <w:p w14:paraId="76AE0FE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(immediate-release), 1.25, 2.5, 5, or 7.5 mg 3 times per day for 4 weeks</w:t>
            </w:r>
          </w:p>
          <w:p w14:paraId="0EA556C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7FFEBB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treatment, 3 times per day for 4 weeks</w:t>
            </w:r>
          </w:p>
          <w:p w14:paraId="30036F6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ED58FA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31F57760"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Impression-Severity)</w:t>
            </w:r>
          </w:p>
          <w:p w14:paraId="30F17910" w14:textId="77777777" w:rsidR="00342F49" w:rsidRDefault="00342F49" w:rsidP="006830E9">
            <w:pPr>
              <w:rPr>
                <w:rFonts w:ascii="Arial" w:hAnsi="Arial" w:cs="Arial"/>
                <w:sz w:val="18"/>
                <w:szCs w:val="18"/>
              </w:rPr>
            </w:pPr>
            <w:r w:rsidRPr="000858EE">
              <w:rPr>
                <w:rFonts w:ascii="Arial" w:hAnsi="Arial" w:cs="Arial"/>
                <w:noProof/>
                <w:sz w:val="18"/>
                <w:szCs w:val="18"/>
              </w:rPr>
              <w:t>Proportion of excellent responders</w:t>
            </w:r>
          </w:p>
          <w:p w14:paraId="3ABE36D3"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Scale scores were significantly better for children in the treatment group compared to the placebo group (p &lt; 0.0001) but only 21% on best-dose MPH and 13% on placebo</w:t>
            </w:r>
          </w:p>
          <w:p w14:paraId="2E4A189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achieved MTA-defined categorical criterion for remission set for school-age children wit</w:t>
            </w:r>
          </w:p>
          <w:p w14:paraId="6B9E2DD2" w14:textId="77777777" w:rsidR="00342F49" w:rsidRDefault="00342F49" w:rsidP="006830E9">
            <w:pPr>
              <w:rPr>
                <w:rFonts w:ascii="Arial" w:hAnsi="Arial" w:cs="Arial"/>
                <w:sz w:val="18"/>
                <w:szCs w:val="18"/>
              </w:rPr>
            </w:pPr>
            <w:r w:rsidRPr="000858EE">
              <w:rPr>
                <w:rFonts w:ascii="Arial" w:hAnsi="Arial" w:cs="Arial"/>
                <w:noProof/>
                <w:sz w:val="18"/>
                <w:szCs w:val="18"/>
              </w:rPr>
              <w:t>SWAN (Strengths and Weaknesses of ADHD-Symptoms and Normal Behaviors), parent</w:t>
            </w:r>
          </w:p>
          <w:p w14:paraId="2E50D0B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treatment group and placebo group for parent or teacher report</w:t>
            </w:r>
          </w:p>
          <w:p w14:paraId="6D64E1D0" w14:textId="77777777" w:rsidR="00342F49" w:rsidRDefault="00342F49" w:rsidP="006830E9">
            <w:pPr>
              <w:rPr>
                <w:rFonts w:ascii="Arial" w:hAnsi="Arial" w:cs="Arial"/>
                <w:sz w:val="18"/>
                <w:szCs w:val="18"/>
              </w:rPr>
            </w:pPr>
            <w:r w:rsidRPr="000858EE">
              <w:rPr>
                <w:rFonts w:ascii="Arial" w:hAnsi="Arial" w:cs="Arial"/>
                <w:noProof/>
                <w:sz w:val="18"/>
                <w:szCs w:val="18"/>
              </w:rPr>
              <w:t>Social Skills Rating System (Parent) (SSRS-P), measures social function</w:t>
            </w:r>
          </w:p>
          <w:p w14:paraId="5237CBC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Treatment effect not statistically significant.</w:t>
            </w:r>
          </w:p>
          <w:p w14:paraId="41910AE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in parental stress across the treatment and placebo groups.</w:t>
            </w:r>
          </w:p>
          <w:p w14:paraId="745CEF13" w14:textId="77777777" w:rsidR="00342F49" w:rsidRDefault="00342F49" w:rsidP="006830E9">
            <w:pPr>
              <w:rPr>
                <w:rFonts w:ascii="Arial" w:hAnsi="Arial" w:cs="Arial"/>
                <w:sz w:val="18"/>
                <w:szCs w:val="18"/>
              </w:rPr>
            </w:pPr>
            <w:r w:rsidRPr="000858EE">
              <w:rPr>
                <w:rFonts w:ascii="Arial" w:hAnsi="Arial" w:cs="Arial"/>
                <w:noProof/>
                <w:sz w:val="18"/>
                <w:szCs w:val="18"/>
              </w:rPr>
              <w:t>Growth rates</w:t>
            </w:r>
          </w:p>
          <w:p w14:paraId="2C4CA8F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During methylphenidate  treatment, annual growth rates for completers were 20.3% less than expected for height and 55.2% less for weight</w:t>
            </w:r>
          </w:p>
          <w:p w14:paraId="13FA9EF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eight serious adverse events, but only one, a possible seizure, was thought to be related to medication. There were no episodes of mania, hypomania, depression, or suicidality</w:t>
            </w:r>
          </w:p>
        </w:tc>
      </w:tr>
      <w:tr w:rsidR="00342F49" w:rsidRPr="002367A2" w14:paraId="5DDF6CDE" w14:textId="77777777" w:rsidTr="006830E9">
        <w:trPr>
          <w:cantSplit/>
          <w:trHeight w:val="1134"/>
          <w:jc w:val="center"/>
        </w:trPr>
        <w:tc>
          <w:tcPr>
            <w:tcW w:w="205" w:type="pct"/>
            <w:textDirection w:val="btLr"/>
          </w:tcPr>
          <w:p w14:paraId="1C23F18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9F4A87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Abikoff, 2009</w:t>
            </w:r>
            <w:r>
              <w:rPr>
                <w:rFonts w:ascii="Arial" w:hAnsi="Arial" w:cs="Arial"/>
                <w:noProof/>
                <w:sz w:val="18"/>
                <w:szCs w:val="18"/>
              </w:rPr>
              <w:fldChar w:fldCharType="begin">
                <w:fldData xml:space="preserve">PEVuZE5vdGU+PENpdGUgRXhjbHVkZUF1dGg9IjEiIEV4Y2x1ZGVZZWFyPSIxIj48QXV0aG9yPkFi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MTY2LTc1PC9wYWdlcz48dm9sdW1lPjQ4PC92b2x1bWU+PG51bWJlcj4yPC9udW1iZXI+PGVkaXRp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PEVuZE5vdGU+PENpdGUgRXhjbHVkZUF1dGg9IjEiIEV4Y2x1ZGVZZWFyPSIxIj48QXV0aG9yPkFi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MTY2LTc1PC9wYWdlcz48dm9sdW1lPjQ4PC92b2x1bWU+PG51bWJlcj4yPC9udW1iZXI+PGVkaXRp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w:t>
            </w:r>
            <w:r>
              <w:rPr>
                <w:rFonts w:ascii="Arial" w:hAnsi="Arial" w:cs="Arial"/>
                <w:noProof/>
                <w:sz w:val="18"/>
                <w:szCs w:val="18"/>
              </w:rPr>
              <w:fldChar w:fldCharType="end"/>
            </w:r>
          </w:p>
          <w:p w14:paraId="29EEFB4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w:t>
            </w:r>
          </w:p>
          <w:p w14:paraId="502B834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059020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1AEC2D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874BFB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w:t>
            </w:r>
          </w:p>
          <w:p w14:paraId="01EAB52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43385F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7A5FE9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Medication naive children with ADHD who had problems with organization, time management, and planning</w:t>
            </w:r>
          </w:p>
          <w:p w14:paraId="6624AC6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27F641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58,hyperactive : 0,combined : 42</w:t>
            </w:r>
          </w:p>
          <w:p w14:paraId="2D372A4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85D282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criteria based on Diagnostic Interview Schedule for Children IV (DISC-IV)-Parent version</w:t>
            </w:r>
          </w:p>
          <w:p w14:paraId="68D9410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impaired organizational skills per Children's Organizational Skills Scale</w:t>
            </w:r>
          </w:p>
          <w:p w14:paraId="71A03E2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w:t>
            </w:r>
            <w:r w:rsidRPr="002367A2">
              <w:rPr>
                <w:rFonts w:ascii="Arial" w:hAnsi="Arial" w:cs="Arial"/>
                <w:sz w:val="18"/>
                <w:szCs w:val="18"/>
              </w:rPr>
              <w:t xml:space="preserve"> %</w:t>
            </w:r>
            <w:r>
              <w:rPr>
                <w:rFonts w:ascii="Arial" w:hAnsi="Arial" w:cs="Arial"/>
                <w:sz w:val="18"/>
                <w:szCs w:val="18"/>
              </w:rPr>
              <w:t xml:space="preserve"> </w:t>
            </w:r>
          </w:p>
          <w:p w14:paraId="2B7D0FC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10.05 (1.62)</w:t>
            </w:r>
          </w:p>
          <w:p w14:paraId="77D2DBF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F4EA0E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367F7AB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392716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415507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OROS (osmotic-release oral system), 48.3 mg (range 18-54 mg)  daily for 2 weeks, 4 weeks total</w:t>
            </w:r>
          </w:p>
          <w:p w14:paraId="30BD9D9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554271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386D5B4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65381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C92082E" w14:textId="77777777" w:rsidR="00342F49" w:rsidRDefault="00342F49" w:rsidP="006830E9">
            <w:pPr>
              <w:rPr>
                <w:rFonts w:ascii="Arial" w:hAnsi="Arial" w:cs="Arial"/>
                <w:sz w:val="18"/>
                <w:szCs w:val="18"/>
              </w:rPr>
            </w:pPr>
            <w:r w:rsidRPr="000858EE">
              <w:rPr>
                <w:rFonts w:ascii="Arial" w:hAnsi="Arial" w:cs="Arial"/>
                <w:noProof/>
                <w:sz w:val="18"/>
                <w:szCs w:val="18"/>
              </w:rPr>
              <w:t>SNAP IV (Swanson, Nolan, and Pelham, Version IV) total score, parent rating</w:t>
            </w:r>
          </w:p>
          <w:p w14:paraId="6950B2B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SNAP IV parent rating , total score, and mean SNAP IV teacher rating, total score, were significantly lower in intervention group at follow-up (p &lt; .005 for both outcomes).  Lower is better.</w:t>
            </w:r>
          </w:p>
          <w:p w14:paraId="57E3EB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Children’s Organizational Skills Scale (COSS) total score, teacher rating, was significantly higher at follow-up for the intervention group (p &lt; .01). Mean Children’s Organizational Skills Scale (COSS) total score, parent rating, was also significantly higher at follow-up for the intervention group (p &lt;  .05). Higher is better.</w:t>
            </w:r>
          </w:p>
        </w:tc>
      </w:tr>
      <w:tr w:rsidR="00342F49" w:rsidRPr="002367A2" w14:paraId="42077BEB" w14:textId="77777777" w:rsidTr="006830E9">
        <w:trPr>
          <w:cantSplit/>
          <w:trHeight w:val="1134"/>
          <w:jc w:val="center"/>
        </w:trPr>
        <w:tc>
          <w:tcPr>
            <w:tcW w:w="205" w:type="pct"/>
            <w:textDirection w:val="btLr"/>
          </w:tcPr>
          <w:p w14:paraId="5F6065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0174C9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Allen, 2005</w:t>
            </w:r>
            <w:r>
              <w:rPr>
                <w:rFonts w:ascii="Arial" w:hAnsi="Arial" w:cs="Arial"/>
                <w:noProof/>
                <w:sz w:val="18"/>
                <w:szCs w:val="18"/>
              </w:rPr>
              <w:fldChar w:fldCharType="begin">
                <w:fldData xml:space="preserve">PEVuZE5vdGU+PENpdGUgRXhjbHVkZUF1dGg9IjEiIEV4Y2x1ZGVZZWFyPSIxIj48QXV0aG9yPkFs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PEVuZE5vdGU+PENpdGUgRXhjbHVkZUF1dGg9IjEiIEV4Y2x1ZGVZZWFyPSIxIj48QXV0aG9yPkFs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118</w:t>
            </w:r>
            <w:r>
              <w:rPr>
                <w:rFonts w:ascii="Arial" w:hAnsi="Arial" w:cs="Arial"/>
                <w:noProof/>
                <w:sz w:val="18"/>
                <w:szCs w:val="18"/>
              </w:rPr>
              <w:fldChar w:fldCharType="end"/>
            </w:r>
          </w:p>
          <w:p w14:paraId="68E2086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268750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C5EC7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B18E65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148</w:t>
            </w:r>
          </w:p>
          <w:p w14:paraId="2549C48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A05C4A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A56822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DSM-IV and concurrent Tourette syndrome or chronic motor tic disorder, scores on the Attention Deficit/Hyperactivity Disorder Rating Scale-IV-Parent Version: Investigator Administered and Scored at least 1.5 standard deviations above the age and sex norm, have scores of at least 5 on the Yale Global Tic Severity Scale; no Children’s Yale–Brown Obsessive Compulsive Scale total score larger or equal to 15, have a Children’s Depression Rating Scale–Revised total score of larger than 40, history of bipolar disorder or psychosis, seizure disorder, or current use of any psychotropic medication other than study drug</w:t>
            </w:r>
          </w:p>
          <w:p w14:paraId="13CAF3B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BF3C6F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35.8,hyperactive : 3.4,combined : 60.8</w:t>
            </w:r>
          </w:p>
          <w:p w14:paraId="02258AC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54A27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Schedule for Affective Disorders and Schizophrenia for School-age Children–Present and Lifetime Version16 (K-SADSPL)</w:t>
            </w:r>
          </w:p>
          <w:p w14:paraId="38E3A55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Tic disorder</w:t>
            </w:r>
          </w:p>
          <w:p w14:paraId="104B4BE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11.5</w:t>
            </w:r>
            <w:r w:rsidRPr="002367A2">
              <w:rPr>
                <w:rFonts w:ascii="Arial" w:hAnsi="Arial" w:cs="Arial"/>
                <w:sz w:val="18"/>
                <w:szCs w:val="18"/>
              </w:rPr>
              <w:t xml:space="preserve"> %</w:t>
            </w:r>
            <w:r>
              <w:rPr>
                <w:rFonts w:ascii="Arial" w:hAnsi="Arial" w:cs="Arial"/>
                <w:sz w:val="18"/>
                <w:szCs w:val="18"/>
              </w:rPr>
              <w:t xml:space="preserve"> </w:t>
            </w:r>
          </w:p>
          <w:p w14:paraId="33AADCF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11.2 (2.5)</w:t>
            </w:r>
          </w:p>
          <w:p w14:paraId="3CEADA1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8BDD5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5A29FF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ADEF36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6.1</w:t>
            </w:r>
          </w:p>
          <w:p w14:paraId="262CDD9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4.7</w:t>
            </w:r>
          </w:p>
          <w:p w14:paraId="223D803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0.7</w:t>
            </w:r>
          </w:p>
          <w:p w14:paraId="2C6B69D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87.8</w:t>
            </w:r>
          </w:p>
          <w:p w14:paraId="2FC8EE2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4/148 (2.7%)</w:t>
            </w:r>
          </w:p>
        </w:tc>
        <w:tc>
          <w:tcPr>
            <w:tcW w:w="1165" w:type="pct"/>
          </w:tcPr>
          <w:p w14:paraId="4A64D76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 to 1.5 mg/kg/day administered daily as a divided dose in the morning and late afternoon for approximately 18 weeks</w:t>
            </w:r>
          </w:p>
          <w:p w14:paraId="19A7B18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1535E1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2 times a day for 18 weeks</w:t>
            </w:r>
          </w:p>
          <w:p w14:paraId="064D79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5398D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 months</w:t>
            </w:r>
          </w:p>
        </w:tc>
        <w:tc>
          <w:tcPr>
            <w:tcW w:w="1283" w:type="pct"/>
          </w:tcPr>
          <w:p w14:paraId="6BEE3F86" w14:textId="77777777" w:rsidR="00342F49" w:rsidRDefault="00342F49" w:rsidP="006830E9">
            <w:pPr>
              <w:rPr>
                <w:rFonts w:ascii="Arial" w:hAnsi="Arial" w:cs="Arial"/>
                <w:sz w:val="18"/>
                <w:szCs w:val="18"/>
              </w:rPr>
            </w:pPr>
            <w:r w:rsidRPr="000858EE">
              <w:rPr>
                <w:rFonts w:ascii="Arial" w:hAnsi="Arial" w:cs="Arial"/>
                <w:noProof/>
                <w:sz w:val="18"/>
                <w:szCs w:val="18"/>
              </w:rPr>
              <w:t>ADHD-RS Total</w:t>
            </w:r>
          </w:p>
          <w:p w14:paraId="2E07EA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treatment effects were obtained on all ADHD measures.</w:t>
            </w:r>
          </w:p>
          <w:p w14:paraId="00B2426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Reduction in Yale Global Tic Severity Scale total score between placebo and atomoxetine is not statistically significant (p = 0.063).</w:t>
            </w:r>
          </w:p>
          <w:p w14:paraId="51A99F17"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349080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 appetite was reported in 15.9% of intervention and 2.8% of placebo participants.</w:t>
            </w:r>
          </w:p>
          <w:p w14:paraId="53C4DA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Discontinuations due to an adverse were 2 in the atomoxetine group (headache, vomiting) and 1 in the placebo group (upper abdominal pain); none was evaluated as serious.</w:t>
            </w:r>
          </w:p>
        </w:tc>
      </w:tr>
      <w:tr w:rsidR="00342F49" w:rsidRPr="002367A2" w14:paraId="15C82962" w14:textId="77777777" w:rsidTr="006830E9">
        <w:trPr>
          <w:cantSplit/>
          <w:trHeight w:val="1134"/>
          <w:jc w:val="center"/>
        </w:trPr>
        <w:tc>
          <w:tcPr>
            <w:tcW w:w="205" w:type="pct"/>
            <w:textDirection w:val="btLr"/>
          </w:tcPr>
          <w:p w14:paraId="3429AD4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DE86A0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Ashkenasi, 2011</w:t>
            </w:r>
            <w:r>
              <w:rPr>
                <w:rFonts w:ascii="Arial" w:hAnsi="Arial" w:cs="Arial"/>
                <w:noProof/>
                <w:sz w:val="18"/>
                <w:szCs w:val="18"/>
              </w:rPr>
              <w:fldChar w:fldCharType="begin">
                <w:fldData xml:space="preserve">PEVuZE5vdGU+PENpdGUgRXhjbHVkZUF1dGg9IjEiIEV4Y2x1ZGVZZWFyPSIxIj48QXV0aG9yPkFz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PEVuZE5vdGU+PENpdGUgRXhjbHVkZUF1dGg9IjEiIEV4Y2x1ZGVZZWFyPSIxIj48QXV0aG9yPkFz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127</w:t>
            </w:r>
            <w:r>
              <w:rPr>
                <w:rFonts w:ascii="Arial" w:hAnsi="Arial" w:cs="Arial"/>
                <w:noProof/>
                <w:sz w:val="18"/>
                <w:szCs w:val="18"/>
              </w:rPr>
              <w:fldChar w:fldCharType="end"/>
            </w:r>
          </w:p>
          <w:p w14:paraId="1837AEF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B3EE95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78B1C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ECE6FA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26</w:t>
            </w:r>
          </w:p>
          <w:p w14:paraId="709EC6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62FB64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3F711B9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who met the DSM IV Edition criteria for attention deficit hyperactivity disorder (any subtype) and who demonstrated difficulty sleeping; no previous intolerance, adverse response, or allergy to methylphenidate or skin sensitivity to the methylphenidate transdermal system, and those with severe comorbid psychiatric disorders</w:t>
            </w:r>
          </w:p>
          <w:p w14:paraId="713D0AA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DCDD65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CA3F02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84156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2D8FD01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12E331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w:t>
            </w:r>
            <w:r w:rsidRPr="002367A2">
              <w:rPr>
                <w:rFonts w:ascii="Arial" w:hAnsi="Arial" w:cs="Arial"/>
                <w:sz w:val="18"/>
                <w:szCs w:val="18"/>
              </w:rPr>
              <w:t xml:space="preserve"> %</w:t>
            </w:r>
            <w:r>
              <w:rPr>
                <w:rFonts w:ascii="Arial" w:hAnsi="Arial" w:cs="Arial"/>
                <w:sz w:val="18"/>
                <w:szCs w:val="18"/>
              </w:rPr>
              <w:t xml:space="preserve"> </w:t>
            </w:r>
          </w:p>
          <w:p w14:paraId="646A7FB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4B2C6E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9.8 (1.8), 9.6 (1.8), 7.5, 10.3 (1.8) across groups</w:t>
            </w:r>
          </w:p>
          <w:p w14:paraId="39858A6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31B35E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5EFF0B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0F2FB8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4A8D38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transdermal patch sequence of 9 hours, 10 hours, 11 hours, and 12hours patch wear times maintained Monday through Thursday of each week, alternating wear times across 4 consecutive weeks with standard 9-hour wear time schedule Friday through Sunday, for duration of 4 weeks</w:t>
            </w:r>
          </w:p>
          <w:p w14:paraId="4BC76E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3CF4A3B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transdermal 12 hours, 11 hours, 10 hours, 9 hours for 4 weeks, patch wear times maintained Monday through Thursday of each week, alternating wear times across 4 consecutive weeks with standard 9-hour wear time schedule Friday through Sunda</w:t>
            </w:r>
          </w:p>
          <w:p w14:paraId="1039B3B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10B06693" w14:textId="77777777" w:rsidR="00342F49" w:rsidRDefault="00342F49" w:rsidP="006830E9">
            <w:pPr>
              <w:rPr>
                <w:rFonts w:ascii="Arial" w:hAnsi="Arial" w:cs="Arial"/>
                <w:sz w:val="18"/>
                <w:szCs w:val="18"/>
              </w:rPr>
            </w:pPr>
            <w:r w:rsidRPr="000858EE">
              <w:rPr>
                <w:rFonts w:ascii="Arial" w:hAnsi="Arial" w:cs="Arial"/>
                <w:noProof/>
                <w:sz w:val="18"/>
                <w:szCs w:val="18"/>
              </w:rPr>
              <w:t>Connor’s Global Impression-Parent</w:t>
            </w:r>
          </w:p>
          <w:p w14:paraId="5A5BC8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(p=0.114).</w:t>
            </w:r>
          </w:p>
          <w:p w14:paraId="0E36316A"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 Deficit Hyperactivity Disorder Rating Scale-IV)</w:t>
            </w:r>
          </w:p>
          <w:p w14:paraId="501262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(p=0.466).</w:t>
            </w:r>
          </w:p>
          <w:p w14:paraId="6C5AEFF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effects of patch wear time on sleep latency (p=0.558) or total sleep time (p=0.382) were evident.</w:t>
            </w:r>
          </w:p>
          <w:p w14:paraId="77B5D56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adverse event related treatment discontinuations were evident and no individuals reported a reaction greater than dark red and itchy.</w:t>
            </w:r>
          </w:p>
        </w:tc>
      </w:tr>
      <w:tr w:rsidR="00342F49" w:rsidRPr="002367A2" w14:paraId="3BB2B06B" w14:textId="77777777" w:rsidTr="006830E9">
        <w:trPr>
          <w:cantSplit/>
          <w:trHeight w:val="1134"/>
          <w:jc w:val="center"/>
        </w:trPr>
        <w:tc>
          <w:tcPr>
            <w:tcW w:w="205" w:type="pct"/>
            <w:textDirection w:val="btLr"/>
          </w:tcPr>
          <w:p w14:paraId="3AE8562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E3E609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Banaschewski, 2013</w:t>
            </w:r>
            <w:r>
              <w:rPr>
                <w:rFonts w:ascii="Arial" w:hAnsi="Arial" w:cs="Arial"/>
                <w:noProof/>
                <w:sz w:val="18"/>
                <w:szCs w:val="18"/>
              </w:rPr>
              <w:fldChar w:fldCharType="begin">
                <w:fldData xml:space="preserve">PEVuZE5vdGU+PENpdGUgRXhjbHVkZUF1dGg9IjEiIEV4Y2x1ZGVZZWFyPSIxIj48QXV0aG9yPkJh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bmFzY2hld3NraTwvQXV0aG9yPjxZZWFyPjIwMTM8L1llYXI+PFJlY051bT4xNDQxNzwvUmVjTnVt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131</w:t>
            </w:r>
            <w:r>
              <w:rPr>
                <w:rFonts w:ascii="Arial" w:hAnsi="Arial" w:cs="Arial"/>
                <w:noProof/>
                <w:sz w:val="18"/>
                <w:szCs w:val="18"/>
              </w:rPr>
              <w:fldChar w:fldCharType="end"/>
            </w:r>
          </w:p>
          <w:p w14:paraId="3A0DAC0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 xml:space="preserve">Coghill, 2013 </w: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720</w:t>
            </w:r>
            <w:r>
              <w:rPr>
                <w:rFonts w:ascii="Arial" w:hAnsi="Arial" w:cs="Arial"/>
                <w:noProof/>
                <w:sz w:val="18"/>
                <w:szCs w:val="18"/>
              </w:rPr>
              <w:fldChar w:fldCharType="end"/>
            </w:r>
            <w:r w:rsidRPr="000858EE">
              <w:rPr>
                <w:rFonts w:ascii="Arial" w:hAnsi="Arial" w:cs="Arial"/>
                <w:noProof/>
                <w:sz w:val="18"/>
                <w:szCs w:val="18"/>
              </w:rPr>
              <w:t>; Coghill, 2014</w:t>
            </w:r>
            <w:r>
              <w:rPr>
                <w:rFonts w:ascii="Arial" w:hAnsi="Arial" w:cs="Arial"/>
                <w:noProof/>
                <w:sz w:val="18"/>
                <w:szCs w:val="18"/>
              </w:rPr>
              <w:fldChar w:fldCharType="begin">
                <w:fldData xml:space="preserve">PEVuZE5vdGU+PENpdGUgRXhjbHVkZUF1dGg9IjEiIEV4Y2x1ZGVZZWFyPSIxIj48QXV0aG9yPkNv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Z2hpbGw8L0F1dGhvcj48WWVhcj4yMDE0PC9ZZWFyPjxSZWNOdW0+MTkyNTY8L1JlY051bT48RGlz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721</w:t>
            </w:r>
            <w:r>
              <w:rPr>
                <w:rFonts w:ascii="Arial" w:hAnsi="Arial" w:cs="Arial"/>
                <w:noProof/>
                <w:sz w:val="18"/>
                <w:szCs w:val="18"/>
              </w:rPr>
              <w:fldChar w:fldCharType="end"/>
            </w:r>
            <w:r w:rsidRPr="000858EE">
              <w:rPr>
                <w:rFonts w:ascii="Arial" w:hAnsi="Arial" w:cs="Arial"/>
                <w:noProof/>
                <w:sz w:val="18"/>
                <w:szCs w:val="18"/>
              </w:rPr>
              <w:t>; Coghill, 2021</w:t>
            </w:r>
            <w:r>
              <w:rPr>
                <w:rFonts w:ascii="Arial" w:hAnsi="Arial" w:cs="Arial"/>
                <w:noProof/>
                <w:sz w:val="18"/>
                <w:szCs w:val="18"/>
              </w:rPr>
              <w:fldChar w:fldCharType="begin">
                <w:fldData xml:space="preserve">PEVuZE5vdGU+PENpdGUgRXhjbHVkZUF1dGg9IjEiIEV4Y2x1ZGVZZWFyPSIxIj48QXV0aG9yPkNv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Z2hpbGw8L0F1dGhvcj48WWVhcj4yMDIxPC9ZZWFyPjxSZWNOdW0+MjA3MDwvUmVjTnVtPjxEaXNw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723</w:t>
            </w:r>
            <w:r>
              <w:rPr>
                <w:rFonts w:ascii="Arial" w:hAnsi="Arial" w:cs="Arial"/>
                <w:noProof/>
                <w:sz w:val="18"/>
                <w:szCs w:val="18"/>
              </w:rPr>
              <w:fldChar w:fldCharType="end"/>
            </w:r>
            <w:r w:rsidRPr="000858EE">
              <w:rPr>
                <w:rFonts w:ascii="Arial" w:hAnsi="Arial" w:cs="Arial"/>
                <w:noProof/>
                <w:sz w:val="18"/>
                <w:szCs w:val="18"/>
              </w:rPr>
              <w:t>; Shire,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ExcludeYear="1"&gt;&lt;Author&gt;Shire&lt;/Author&gt;&lt;Year&gt;2008&lt;/Year&gt;&lt;RecNum&gt;13976&lt;/RecNum&gt;&lt;DisplayText&gt;&lt;style face="superscript" font="Times New Roman"&gt;1047&lt;/style&gt;&lt;/DisplayText&gt;&lt;record&gt;&lt;rec-number&gt;13976&lt;/rec-number&gt;&lt;foreign-keys&gt;&lt;key app="EN" db-id="zs0r5205zs5d9fe90v45v9rq50vrp09twwfx" timestamp="1641950721"&gt;13976&lt;/key&gt;&lt;/foreign-keys&gt;&lt;ref-type name="Generic"&gt;13&lt;/ref-type&gt;&lt;contributors&gt;&lt;authors&gt;&lt;author&gt;Shire&lt;/author&gt;&lt;author&gt;Takeda&lt;/author&gt;&lt;/authors&gt;&lt;/contributors&gt;&lt;titles&gt;&lt;title&gt;Randomized, Double-blind Safety and Efficacy Study of Lisdexamfetamine Dimesylate (LDX) in Children and Adolescents Aged 6-17&lt;/title&gt;&lt;/titles&gt;&lt;keywords&gt;&lt;keyword&gt;adhd&lt;/keyword&gt;&lt;/keywords&gt;&lt;dates&gt;&lt;year&gt;2008&lt;/year&gt;&lt;pub-dates&gt;&lt;date&gt;November 17&lt;/date&gt;&lt;/pub-dates&gt;&lt;/dates&gt;&lt;accession-num&gt;NCT00763971&lt;/accession-num&gt;&lt;urls&gt;&lt;related-urls&gt;&lt;url&gt;https://ClinicalTrials.gov/show/NCT00763971&lt;/url&gt;&lt;/related-urls&gt;&lt;/urls&gt;&lt;custom1&gt;Clinical trials_January 3 2022&lt;/custom1&gt;&lt;custom4&gt;Order&lt;/custom4&gt;&lt;custom6&gt;Multiple publication to ID 14417&lt;/custom6&gt;&lt;/record&gt;&lt;/Cite&gt;&lt;/EndNote&gt;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1047</w:t>
            </w:r>
            <w:r>
              <w:rPr>
                <w:rFonts w:ascii="Arial" w:hAnsi="Arial" w:cs="Arial"/>
                <w:noProof/>
                <w:sz w:val="18"/>
                <w:szCs w:val="18"/>
              </w:rPr>
              <w:fldChar w:fldCharType="end"/>
            </w:r>
            <w:r w:rsidRPr="000858EE">
              <w:rPr>
                <w:rFonts w:ascii="Arial" w:hAnsi="Arial" w:cs="Arial"/>
                <w:noProof/>
                <w:sz w:val="18"/>
                <w:szCs w:val="18"/>
              </w:rPr>
              <w:t>; Soutullo, 2013</w:t>
            </w:r>
            <w:r>
              <w:rPr>
                <w:rFonts w:ascii="Arial" w:hAnsi="Arial" w:cs="Arial"/>
                <w:noProof/>
                <w:sz w:val="18"/>
                <w:szCs w:val="18"/>
              </w:rPr>
              <w:fldChar w:fldCharType="begin">
                <w:fldData xml:space="preserve">PEVuZE5vdGU+PENpdGUgRXhjbHVkZUF1dGg9IjEiIEV4Y2x1ZGVZZWFyPSIxIj48QXV0aG9yPlNv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PEVuZE5vdGU+PENpdGUgRXhjbHVkZUF1dGg9IjEiIEV4Y2x1ZGVZZWFyPSIxIj48QXV0aG9yPlNv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1084</w:t>
            </w:r>
            <w:r>
              <w:rPr>
                <w:rFonts w:ascii="Arial" w:hAnsi="Arial" w:cs="Arial"/>
                <w:noProof/>
                <w:sz w:val="18"/>
                <w:szCs w:val="18"/>
              </w:rPr>
              <w:fldChar w:fldCharType="end"/>
            </w:r>
            <w:r w:rsidRPr="000858EE">
              <w:rPr>
                <w:rFonts w:ascii="Arial" w:hAnsi="Arial" w:cs="Arial"/>
                <w:noProof/>
                <w:sz w:val="18"/>
                <w:szCs w:val="18"/>
              </w:rPr>
              <w:t>; Setyawan, 2015</w:t>
            </w:r>
            <w:r>
              <w:rPr>
                <w:rFonts w:ascii="Arial" w:hAnsi="Arial" w:cs="Arial"/>
                <w:noProof/>
                <w:sz w:val="18"/>
                <w:szCs w:val="18"/>
              </w:rPr>
              <w:fldChar w:fldCharType="begin">
                <w:fldData xml:space="preserve">PEVuZE5vdGU+PENpdGUgRXhjbHVkZUF1dGg9IjEiIEV4Y2x1ZGVZZWFyPSIxIj48QXV0aG9yPlNl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PEVuZE5vdGU+PENpdGUgRXhjbHVkZUF1dGg9IjEiIEV4Y2x1ZGVZZWFyPSIxIj48QXV0aG9yPlNl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1034</w:t>
            </w:r>
            <w:r>
              <w:rPr>
                <w:rFonts w:ascii="Arial" w:hAnsi="Arial" w:cs="Arial"/>
                <w:noProof/>
                <w:sz w:val="18"/>
                <w:szCs w:val="18"/>
              </w:rPr>
              <w:fldChar w:fldCharType="end"/>
            </w:r>
            <w:r w:rsidRPr="000858EE">
              <w:rPr>
                <w:rFonts w:ascii="Arial" w:hAnsi="Arial" w:cs="Arial"/>
                <w:noProof/>
                <w:sz w:val="18"/>
                <w:szCs w:val="18"/>
              </w:rPr>
              <w:t>; Coghill, 2014</w:t>
            </w:r>
            <w:r>
              <w:rPr>
                <w:rFonts w:ascii="Arial" w:hAnsi="Arial" w:cs="Arial"/>
                <w:noProof/>
                <w:sz w:val="18"/>
                <w:szCs w:val="18"/>
              </w:rPr>
              <w:fldChar w:fldCharType="begin">
                <w:fldData xml:space="preserve">PEVuZE5vdGU+PENpdGUgRXhjbHVkZUF1dGg9IjEiIEV4Y2x1ZGVZZWFyPSIxIj48QXV0aG9yPkNv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Z2hpbGw8L0F1dGhvcj48WWVhcj4yMDE0PC9ZZWFyPjxSZWNOdW0+MjQ0MjI8L1JlY051bT48RGlz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722</w:t>
            </w:r>
            <w:r>
              <w:rPr>
                <w:rFonts w:ascii="Arial" w:hAnsi="Arial" w:cs="Arial"/>
                <w:noProof/>
                <w:sz w:val="18"/>
                <w:szCs w:val="18"/>
              </w:rPr>
              <w:fldChar w:fldCharType="end"/>
            </w:r>
          </w:p>
          <w:p w14:paraId="398D2A3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NCT00763971</w:t>
            </w:r>
          </w:p>
          <w:p w14:paraId="77983C4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64CEB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FFFBF8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336</w:t>
            </w:r>
          </w:p>
          <w:p w14:paraId="4162F7D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0CCA67F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C025FE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who meet DSM-IV criteria for ADHD diagnosis, with baseline ADHD-Rating Scale-IV total score of 28 or higher; no failure to respond to a previous course of OROS-MPH, no presence of a comorbid psychiatric diagnosis with significant symptoms (not including oppositional defiant disorder), effective control of ADHD symptoms with medications of acceptable tolerability</w:t>
            </w:r>
          </w:p>
          <w:p w14:paraId="12268C4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6BDFFAF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15.96,hyperactive : 3.01,combined : 80.72</w:t>
            </w:r>
          </w:p>
          <w:p w14:paraId="0AACF0D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7A11B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6A9EBB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68D88C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19.3</w:t>
            </w:r>
            <w:r w:rsidRPr="002367A2">
              <w:rPr>
                <w:rFonts w:ascii="Arial" w:hAnsi="Arial" w:cs="Arial"/>
                <w:sz w:val="18"/>
                <w:szCs w:val="18"/>
              </w:rPr>
              <w:t xml:space="preserve"> %</w:t>
            </w:r>
            <w:r>
              <w:rPr>
                <w:rFonts w:ascii="Arial" w:hAnsi="Arial" w:cs="Arial"/>
                <w:sz w:val="18"/>
                <w:szCs w:val="18"/>
              </w:rPr>
              <w:t xml:space="preserve"> </w:t>
            </w:r>
          </w:p>
          <w:p w14:paraId="5EC6215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1FA3D5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LDX 10.9 (2.9), placebo 11.0 (2.8), OROS-MPH 10.9 (2.6)</w:t>
            </w:r>
          </w:p>
          <w:p w14:paraId="2810A6B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1D8D8F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707E90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5826F1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1.20</w:t>
            </w:r>
          </w:p>
          <w:p w14:paraId="17ED2A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0.30</w:t>
            </w:r>
          </w:p>
          <w:p w14:paraId="009501A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0.30</w:t>
            </w:r>
          </w:p>
          <w:p w14:paraId="6F6CE3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97.0</w:t>
            </w:r>
          </w:p>
          <w:p w14:paraId="3F55B1B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2.41</w:t>
            </w:r>
          </w:p>
        </w:tc>
        <w:tc>
          <w:tcPr>
            <w:tcW w:w="1165" w:type="pct"/>
          </w:tcPr>
          <w:p w14:paraId="55906F4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dimesylate once daily  (30, 50, or 70 mg/day) for 7 weeks</w:t>
            </w:r>
          </w:p>
          <w:p w14:paraId="210B06C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F0F313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pill identical to study drugs given daily at 07:00 to participants</w:t>
            </w:r>
          </w:p>
          <w:p w14:paraId="44E0FF8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MedicationOsmotic-release oral system methylphenidate (OROS) once daily, 18, 36, or 54 mg/day dose</w:t>
            </w:r>
          </w:p>
          <w:p w14:paraId="06B796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C02E53A" w14:textId="77777777" w:rsidR="00342F49" w:rsidRDefault="00342F49" w:rsidP="006830E9">
            <w:pPr>
              <w:rPr>
                <w:rFonts w:ascii="Arial" w:hAnsi="Arial" w:cs="Arial"/>
                <w:sz w:val="18"/>
                <w:szCs w:val="18"/>
              </w:rPr>
            </w:pPr>
            <w:r w:rsidRPr="000858EE">
              <w:rPr>
                <w:rFonts w:ascii="Arial" w:hAnsi="Arial" w:cs="Arial"/>
                <w:noProof/>
                <w:sz w:val="18"/>
                <w:szCs w:val="18"/>
              </w:rPr>
              <w:t>CPRS-R (Conners Parent Rating Scale-Revised) change</w:t>
            </w:r>
          </w:p>
          <w:p w14:paraId="2620D0B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and comparator groups had significantly more improvement than the placebo group (p&lt;0.001).</w:t>
            </w:r>
          </w:p>
          <w:p w14:paraId="53F4C75D" w14:textId="77777777" w:rsidR="00342F49" w:rsidRDefault="00342F49" w:rsidP="006830E9">
            <w:pPr>
              <w:rPr>
                <w:rFonts w:ascii="Arial" w:hAnsi="Arial" w:cs="Arial"/>
                <w:sz w:val="18"/>
                <w:szCs w:val="18"/>
              </w:rPr>
            </w:pPr>
            <w:r w:rsidRPr="000858EE">
              <w:rPr>
                <w:rFonts w:ascii="Arial" w:hAnsi="Arial" w:cs="Arial"/>
                <w:noProof/>
                <w:sz w:val="18"/>
                <w:szCs w:val="18"/>
              </w:rPr>
              <w:t>ADHD-RS-IV change</w:t>
            </w:r>
          </w:p>
          <w:p w14:paraId="7091196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and comparator groups had significantly more improvement than control group (p&lt;0.001).</w:t>
            </w:r>
          </w:p>
          <w:p w14:paraId="09890786"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Report (WFIRS-P)</w:t>
            </w:r>
          </w:p>
          <w:p w14:paraId="68F257A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and comparator groups had significantly more improvement than control group (p&lt;0.001).</w:t>
            </w:r>
          </w:p>
          <w:p w14:paraId="34196F72"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ED530B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Active treatments reported more appetite suppression than placebo, no difference between treatment medications.</w: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720</w:t>
            </w:r>
            <w:r>
              <w:rPr>
                <w:rFonts w:ascii="Arial" w:hAnsi="Arial" w:cs="Arial"/>
                <w:noProof/>
                <w:sz w:val="18"/>
                <w:szCs w:val="18"/>
              </w:rPr>
              <w:fldChar w:fldCharType="end"/>
            </w:r>
          </w:p>
          <w:p w14:paraId="63BAE78C"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treatment emergent adverse events</w:t>
            </w:r>
          </w:p>
          <w:p w14:paraId="1451C47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72.1% for LDX, 64.9% for OROS-MPH, and 57.3% for placebo.</w: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720</w:t>
            </w:r>
            <w:r>
              <w:rPr>
                <w:rFonts w:ascii="Arial" w:hAnsi="Arial" w:cs="Arial"/>
                <w:noProof/>
                <w:sz w:val="18"/>
                <w:szCs w:val="18"/>
              </w:rPr>
              <w:fldChar w:fldCharType="end"/>
            </w:r>
          </w:p>
          <w:p w14:paraId="1FEBFF6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proportion of patients who reported serious treatment emergent adverse events were low across all groups.</w: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Z2hpbGw8L0F1dGhvcj48WWVhcj4yMDEzPC9ZZWFyPjxSZWNOdW0+MTkyNTU8L1JlY051bT48RGlz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720</w:t>
            </w:r>
            <w:r>
              <w:rPr>
                <w:rFonts w:ascii="Arial" w:hAnsi="Arial" w:cs="Arial"/>
                <w:noProof/>
                <w:sz w:val="18"/>
                <w:szCs w:val="18"/>
              </w:rPr>
              <w:fldChar w:fldCharType="end"/>
            </w:r>
          </w:p>
        </w:tc>
      </w:tr>
      <w:tr w:rsidR="00342F49" w:rsidRPr="002367A2" w14:paraId="681955DF" w14:textId="77777777" w:rsidTr="006830E9">
        <w:trPr>
          <w:cantSplit/>
          <w:trHeight w:val="1134"/>
          <w:jc w:val="center"/>
        </w:trPr>
        <w:tc>
          <w:tcPr>
            <w:tcW w:w="205" w:type="pct"/>
            <w:textDirection w:val="btLr"/>
          </w:tcPr>
          <w:p w14:paraId="5126DF1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B48AC7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Bangs, 2007</w:t>
            </w:r>
            <w:r>
              <w:rPr>
                <w:rFonts w:ascii="Arial" w:hAnsi="Arial" w:cs="Arial"/>
                <w:noProof/>
                <w:sz w:val="18"/>
                <w:szCs w:val="18"/>
              </w:rPr>
              <w:fldChar w:fldCharType="begin">
                <w:fldData xml:space="preserve">PEVuZE5vdGU+PENpdGUgRXhjbHVkZUF1dGg9IjEiIEV4Y2x1ZGVZZWFyPSIxIj48QXV0aG9yPkJh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bmdzPC9BdXRob3I+PFllYXI+MjAwNzwvWWVhcj48UmVjTnVtPjE3NTk4PC9SZWNOdW0+PERpc3Bs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132</w:t>
            </w:r>
            <w:r>
              <w:rPr>
                <w:rFonts w:ascii="Arial" w:hAnsi="Arial" w:cs="Arial"/>
                <w:noProof/>
                <w:sz w:val="18"/>
                <w:szCs w:val="18"/>
              </w:rPr>
              <w:fldChar w:fldCharType="end"/>
            </w:r>
          </w:p>
          <w:p w14:paraId="0E0C9BB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4BF3A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7385F2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8A7CF1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142</w:t>
            </w:r>
          </w:p>
          <w:p w14:paraId="78BF55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F4014A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864F59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who met the criteria for both ADHD and major depressive disorder per DSM–IV; no beginning structured psychotherapy for ADHD and/or depression less than 1 month before trial entry</w:t>
            </w:r>
          </w:p>
          <w:p w14:paraId="142EF1D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80141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57,combined : 43</w:t>
            </w:r>
          </w:p>
          <w:p w14:paraId="1336633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888C5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221A9D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Mood disorder</w:t>
            </w:r>
          </w:p>
          <w:p w14:paraId="7229583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w:t>
            </w:r>
            <w:r w:rsidRPr="002367A2">
              <w:rPr>
                <w:rFonts w:ascii="Arial" w:hAnsi="Arial" w:cs="Arial"/>
                <w:sz w:val="18"/>
                <w:szCs w:val="18"/>
              </w:rPr>
              <w:t xml:space="preserve"> %</w:t>
            </w:r>
            <w:r>
              <w:rPr>
                <w:rFonts w:ascii="Arial" w:hAnsi="Arial" w:cs="Arial"/>
                <w:sz w:val="18"/>
                <w:szCs w:val="18"/>
              </w:rPr>
              <w:t xml:space="preserve"> </w:t>
            </w:r>
          </w:p>
          <w:p w14:paraId="372B703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87C7CE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ATX 14.6 (1.8), placebo 14.2 (1.5)</w:t>
            </w:r>
          </w:p>
          <w:p w14:paraId="7AD0164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1BF3D8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74B5E80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192860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D2C39D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1.2-1.8 mg/kg per day for 9 weeks</w:t>
            </w:r>
          </w:p>
          <w:p w14:paraId="54B4E1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A3BC77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daily</w:t>
            </w:r>
          </w:p>
          <w:p w14:paraId="225EE8A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E104E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291D3FA" w14:textId="77777777" w:rsidR="00342F49" w:rsidRDefault="00342F49" w:rsidP="006830E9">
            <w:pPr>
              <w:rPr>
                <w:rFonts w:ascii="Arial" w:hAnsi="Arial" w:cs="Arial"/>
                <w:sz w:val="18"/>
                <w:szCs w:val="18"/>
              </w:rPr>
            </w:pPr>
            <w:r w:rsidRPr="000858EE">
              <w:rPr>
                <w:rFonts w:ascii="Arial" w:hAnsi="Arial" w:cs="Arial"/>
                <w:noProof/>
                <w:sz w:val="18"/>
                <w:szCs w:val="18"/>
              </w:rPr>
              <w:t>ADHD-RS-IV-Parent: Inv scale</w:t>
            </w:r>
          </w:p>
          <w:p w14:paraId="6F7DFA0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decrease was significantly greater in the intervention group (p=0.001).</w:t>
            </w:r>
          </w:p>
          <w:p w14:paraId="4EEEDBE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treatment groups in Children’s Depression Rating Scale–Revised total scores at any time point.</w:t>
            </w:r>
          </w:p>
          <w:p w14:paraId="3C78023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2F9E02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Nausea and decreased appetite occurred significantly more often during the acute phase in the ATX treatment group compared with the placebo group.</w:t>
            </w:r>
          </w:p>
          <w:p w14:paraId="27183E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One serious adverse event, worsening of depression, occurred during the acute treatment phase in the placebo group and led to the patient discontinuing the study due to lack of efficacy.</w:t>
            </w:r>
          </w:p>
        </w:tc>
      </w:tr>
      <w:tr w:rsidR="00342F49" w:rsidRPr="002367A2" w14:paraId="43CB939E" w14:textId="77777777" w:rsidTr="006830E9">
        <w:trPr>
          <w:cantSplit/>
          <w:trHeight w:val="1134"/>
          <w:jc w:val="center"/>
        </w:trPr>
        <w:tc>
          <w:tcPr>
            <w:tcW w:w="205" w:type="pct"/>
            <w:textDirection w:val="btLr"/>
          </w:tcPr>
          <w:p w14:paraId="2F003B6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6F4C89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Bangs, 2008</w:t>
            </w:r>
            <w:r>
              <w:rPr>
                <w:rFonts w:ascii="Arial" w:hAnsi="Arial" w:cs="Arial"/>
                <w:noProof/>
                <w:sz w:val="18"/>
                <w:szCs w:val="18"/>
              </w:rPr>
              <w:fldChar w:fldCharType="begin">
                <w:fldData xml:space="preserve">PEVuZE5vdGU+PENpdGUgRXhjbHVkZUF1dGg9IjEiIEV4Y2x1ZGVZZWFyPSIxIj48QXV0aG9yPkJh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bmdzPC9BdXRob3I+PFllYXI+MjAwODwvWWVhcj48UmVjTnVtPjI0NDA0PC9SZWNOdW0+PERpc3Bs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133</w:t>
            </w:r>
            <w:r>
              <w:rPr>
                <w:rFonts w:ascii="Arial" w:hAnsi="Arial" w:cs="Arial"/>
                <w:noProof/>
                <w:sz w:val="18"/>
                <w:szCs w:val="18"/>
              </w:rPr>
              <w:fldChar w:fldCharType="end"/>
            </w:r>
          </w:p>
          <w:p w14:paraId="67C1578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F48834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BE035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3825CF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226</w:t>
            </w:r>
          </w:p>
          <w:p w14:paraId="3B34E6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778A820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7AB58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oppositional defiance disorder; those with serious psychiatric disorders or medical conditions were excluded</w:t>
            </w:r>
          </w:p>
          <w:p w14:paraId="236F206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793B23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9.7,hyperactive : 5.8,combined : 84.5</w:t>
            </w:r>
          </w:p>
          <w:p w14:paraId="6CDE156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EE74C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by an investigator's clinical assessment via structured interview (Kiddie Schedule for Affective Disorders and Schizophrenia for School Aged Children-Present and Lifetime Version)</w:t>
            </w:r>
          </w:p>
          <w:p w14:paraId="2A61889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 : 100% ODD</w:t>
            </w:r>
          </w:p>
          <w:p w14:paraId="7AC24F4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6.6</w:t>
            </w:r>
            <w:r w:rsidRPr="002367A2">
              <w:rPr>
                <w:rFonts w:ascii="Arial" w:hAnsi="Arial" w:cs="Arial"/>
                <w:sz w:val="18"/>
                <w:szCs w:val="18"/>
              </w:rPr>
              <w:t xml:space="preserve"> %</w:t>
            </w:r>
            <w:r>
              <w:rPr>
                <w:rFonts w:ascii="Arial" w:hAnsi="Arial" w:cs="Arial"/>
                <w:sz w:val="18"/>
                <w:szCs w:val="18"/>
              </w:rPr>
              <w:t xml:space="preserve"> </w:t>
            </w:r>
          </w:p>
          <w:p w14:paraId="0B67BCF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 (1.9)</w:t>
            </w:r>
          </w:p>
          <w:p w14:paraId="25C8504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0BC8EC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CBD6F9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A6E8F6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95.2</w:t>
            </w:r>
          </w:p>
        </w:tc>
        <w:tc>
          <w:tcPr>
            <w:tcW w:w="1165" w:type="pct"/>
          </w:tcPr>
          <w:p w14:paraId="7E8142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 mg/kg per day for 8 weeks</w:t>
            </w:r>
          </w:p>
          <w:p w14:paraId="3FECBC9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80AD78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daily for 8 weeks</w:t>
            </w:r>
          </w:p>
          <w:p w14:paraId="52FB092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39AA5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ED6E596"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 - Severity)</w:t>
            </w:r>
          </w:p>
          <w:p w14:paraId="753295F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group improved more on CGI-I (p 0.037) and CGI-Severity (p 0.013).</w:t>
            </w:r>
          </w:p>
          <w:p w14:paraId="30B002D7" w14:textId="77777777" w:rsidR="00342F49" w:rsidRDefault="00342F49" w:rsidP="006830E9">
            <w:pPr>
              <w:rPr>
                <w:rFonts w:ascii="Arial" w:hAnsi="Arial" w:cs="Arial"/>
                <w:sz w:val="18"/>
                <w:szCs w:val="18"/>
              </w:rPr>
            </w:pPr>
            <w:r w:rsidRPr="000858EE">
              <w:rPr>
                <w:rFonts w:ascii="Arial" w:hAnsi="Arial" w:cs="Arial"/>
                <w:noProof/>
                <w:sz w:val="18"/>
                <w:szCs w:val="18"/>
              </w:rPr>
              <w:t>ADHD impact module (child)</w:t>
            </w:r>
          </w:p>
          <w:p w14:paraId="6B69D1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improvement in SNAP-IV ODD total score was not significantly different between groups (p 0.252). Mean improvement in SNAP-IV Combined, Inattentive, and Hyperactivity score was significantly greater in the intervention groups ( p &lt; 0.001, p &lt; 0.001, a</w:t>
            </w:r>
          </w:p>
          <w:p w14:paraId="5590CB46"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ED3202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atom­oxetine patients reported decreased appetite (p &lt; .001).</w:t>
            </w:r>
          </w:p>
          <w:p w14:paraId="748595A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Nausea and fatigue were significantly higher for atomoxetine than for placebo (p= 0.033 and p = 0.021, respectively).</w:t>
            </w:r>
          </w:p>
        </w:tc>
      </w:tr>
      <w:tr w:rsidR="00342F49" w:rsidRPr="002367A2" w14:paraId="273C4C50" w14:textId="77777777" w:rsidTr="006830E9">
        <w:trPr>
          <w:cantSplit/>
          <w:trHeight w:val="1134"/>
          <w:jc w:val="center"/>
        </w:trPr>
        <w:tc>
          <w:tcPr>
            <w:tcW w:w="205" w:type="pct"/>
            <w:textDirection w:val="btLr"/>
          </w:tcPr>
          <w:p w14:paraId="73EAEDC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6B12C9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Bedard, 2015</w:t>
            </w:r>
            <w:r>
              <w:rPr>
                <w:rFonts w:ascii="Arial" w:hAnsi="Arial" w:cs="Arial"/>
                <w:noProof/>
                <w:sz w:val="18"/>
                <w:szCs w:val="18"/>
              </w:rPr>
              <w:fldChar w:fldCharType="begin">
                <w:fldData xml:space="preserve">PEVuZE5vdGU+PENpdGUgRXhjbHVkZUF1dGg9IjEiIEV4Y2x1ZGVZZWFyPSIxIj48QXV0aG9yPkLD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PEVuZE5vdGU+PENpdGUgRXhjbHVkZUF1dGg9IjEiIEV4Y2x1ZGVZZWFyPSIxIj48QXV0aG9yPkLD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137</w:t>
            </w:r>
            <w:r>
              <w:rPr>
                <w:rFonts w:ascii="Arial" w:hAnsi="Arial" w:cs="Arial"/>
                <w:noProof/>
                <w:sz w:val="18"/>
                <w:szCs w:val="18"/>
              </w:rPr>
              <w:fldChar w:fldCharType="end"/>
            </w:r>
          </w:p>
          <w:p w14:paraId="260928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Mount Sinai, 2005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ExcludeYear="1"&gt;&lt;Author&gt;Icahn School of Medicine at Mount Sinai&lt;/Author&gt;&lt;Year&gt;2005&lt;/Year&gt;&lt;RecNum&gt;13907&lt;/RecNum&gt;&lt;DisplayText&gt;&lt;style face="superscript" font="Times New Roman"&gt;847&lt;/style&gt;&lt;/DisplayText&gt;&lt;record&gt;&lt;rec-number&gt;13907&lt;/rec-number&gt;&lt;foreign-keys&gt;&lt;key app="EN" db-id="zs0r5205zs5d9fe90v45v9rq50vrp09twwfx" timestamp="1641950706"&gt;13907&lt;/key&gt;&lt;/foreign-keys&gt;&lt;ref-type name="Generic"&gt;13&lt;/ref-type&gt;&lt;contributors&gt;&lt;authors&gt;&lt;author&gt;Icahn School of Medicine at Mount Sinai,&lt;/author&gt;&lt;author&gt;National Institute of Mental Health&lt;/author&gt;&lt;/authors&gt;&lt;/contributors&gt;&lt;titles&gt;&lt;title&gt;Stimulant Versus Nonstimulant Medication for Attention Deficit Hyperactivity Disorder in Children&lt;/title&gt;&lt;/titles&gt;&lt;keywords&gt;&lt;keyword&gt;Attention Deficit Disorder With Hyperactivity&lt;/keyword&gt;&lt;/keywords&gt;&lt;dates&gt;&lt;year&gt;2005&lt;/year&gt;&lt;pub-dates&gt;&lt;date&gt;July&lt;/date&gt;&lt;/pub-dates&gt;&lt;/dates&gt;&lt;accession-num&gt;NCT00183391&lt;/accession-num&gt;&lt;urls&gt;&lt;related-urls&gt;&lt;url&gt;https://ClinicalTrials.gov/show/NCT00183391&lt;/url&gt;&lt;/related-urls&gt;&lt;/urls&gt;&lt;custom1&gt;Clinical trials_January 3 2022&lt;/custom1&gt;&lt;custom4&gt;Order&lt;/custom4&gt;&lt;custom6&gt;Multiple publication to ID 19249&lt;/custom6&gt;&lt;/record&gt;&lt;/Cite&gt;&lt;/EndNote&gt;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847</w:t>
            </w:r>
            <w:r>
              <w:rPr>
                <w:rFonts w:ascii="Arial" w:hAnsi="Arial" w:cs="Arial"/>
                <w:noProof/>
                <w:sz w:val="18"/>
                <w:szCs w:val="18"/>
              </w:rPr>
              <w:fldChar w:fldCharType="end"/>
            </w:r>
          </w:p>
          <w:p w14:paraId="4860A99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NCT00183391</w:t>
            </w:r>
          </w:p>
          <w:p w14:paraId="3F564D4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CDFBE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E8A5B4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102</w:t>
            </w:r>
          </w:p>
          <w:p w14:paraId="7CDC7D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1D88DD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BC77FA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Youth with ADHD as the primary diagnosis; no IQ below 75, non-English speaking parent or child, neurological dysfunction, systemic medical illness, uncorrected sensory impairments, and history of psychosis or bipolar disorder, comorbid conditions did not require medication treatment; nonresponders to atomoxetine and methylphenidate and must not have experienced disabling adverse effects with either medication</w:t>
            </w:r>
          </w:p>
          <w:p w14:paraId="0F78E2C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BA03C6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37,hyperactive : 3,combined : 60</w:t>
            </w:r>
          </w:p>
          <w:p w14:paraId="3D3A85B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928F4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339D5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CC3763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519BFC7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10.5 (2.7)</w:t>
            </w:r>
          </w:p>
          <w:p w14:paraId="68307CA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72BDBD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589D2BD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A75FB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20</w:t>
            </w:r>
          </w:p>
          <w:p w14:paraId="501011C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31</w:t>
            </w:r>
          </w:p>
          <w:p w14:paraId="1386C36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w:t>
            </w:r>
          </w:p>
          <w:p w14:paraId="3403248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36</w:t>
            </w:r>
          </w:p>
          <w:p w14:paraId="779D2E4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12</w:t>
            </w:r>
          </w:p>
        </w:tc>
        <w:tc>
          <w:tcPr>
            <w:tcW w:w="1165" w:type="pct"/>
          </w:tcPr>
          <w:p w14:paraId="64052E7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 mg/kg, 1.0 mg/kg, 1.4 mg/kg, 1.8 mg/kg, administered each morning for 4-6 weeks</w:t>
            </w:r>
          </w:p>
          <w:p w14:paraId="35D4489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2BF1E65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2 capsules of OROS MPH administered each morning, 18 mg, 36 mg, 54 mg, 72 mg</w:t>
            </w:r>
          </w:p>
          <w:p w14:paraId="7A1F038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3.5 months</w:t>
            </w:r>
          </w:p>
        </w:tc>
        <w:tc>
          <w:tcPr>
            <w:tcW w:w="1283" w:type="pct"/>
          </w:tcPr>
          <w:p w14:paraId="12D837E7" w14:textId="77777777" w:rsidR="00342F49" w:rsidRDefault="00342F49" w:rsidP="006830E9">
            <w:pPr>
              <w:rPr>
                <w:rFonts w:ascii="Arial" w:hAnsi="Arial" w:cs="Arial"/>
                <w:sz w:val="18"/>
                <w:szCs w:val="18"/>
              </w:rPr>
            </w:pPr>
            <w:r w:rsidRPr="000858EE">
              <w:rPr>
                <w:rFonts w:ascii="Arial" w:hAnsi="Arial" w:cs="Arial"/>
                <w:noProof/>
                <w:sz w:val="18"/>
                <w:szCs w:val="18"/>
              </w:rPr>
              <w:t>ADHD-RS</w:t>
            </w:r>
          </w:p>
          <w:p w14:paraId="0BE5602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medications produced significant improvement (p&lt;0.001).</w:t>
            </w:r>
          </w:p>
          <w:p w14:paraId="79A76E3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For commission errors, there were no significant main effects of Drug or Time, and the Drug by Time was not significant. For omission errors, there was a significant Drug by Time interaction and a significant main effect of Time with no main effect of Drug, significant reduction in omission errors following MPH (p 0.001) but not ATX (p 0.69). There was a significant Drug by Time interaction such that youth treated with MPH had a greater speeding of RT than those treated with ATX. There was no main effect of Drug, but there was a main effect of Time. A post hoc paired t-test showed no significant change in RT for ATX (p = .99). There were main effects for Time and Drug on reaction time variability. There was also a significant Drug by Time interaction. MPH had a significantly larger impact than ATX.</w:t>
            </w:r>
          </w:p>
        </w:tc>
      </w:tr>
      <w:tr w:rsidR="00342F49" w:rsidRPr="002367A2" w14:paraId="23632F53" w14:textId="77777777" w:rsidTr="006830E9">
        <w:trPr>
          <w:cantSplit/>
          <w:trHeight w:val="1134"/>
          <w:jc w:val="center"/>
        </w:trPr>
        <w:tc>
          <w:tcPr>
            <w:tcW w:w="205" w:type="pct"/>
            <w:textDirection w:val="btLr"/>
          </w:tcPr>
          <w:p w14:paraId="4F48572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545497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Biederman, 2007</w:t>
            </w:r>
            <w:r>
              <w:rPr>
                <w:rFonts w:ascii="Arial" w:hAnsi="Arial" w:cs="Arial"/>
                <w:noProof/>
                <w:sz w:val="18"/>
                <w:szCs w:val="18"/>
              </w:rPr>
              <w:fldChar w:fldCharType="begin">
                <w:fldData xml:space="preserve">PEVuZE5vdGU+PENpdGUgRXhjbHVkZUF1dGg9IjEiIEV4Y2x1ZGVZZWFyPSIxIj48QXV0aG9yPkJp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ZWRlcm1hbjwvQXV0aG9yPjxZZWFyPjIwMDc8L1llYXI+PFJlY051bT4yNDM5NjwvUmVjTnVtPjxE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144</w:t>
            </w:r>
            <w:r>
              <w:rPr>
                <w:rFonts w:ascii="Arial" w:hAnsi="Arial" w:cs="Arial"/>
                <w:noProof/>
                <w:sz w:val="18"/>
                <w:szCs w:val="18"/>
              </w:rPr>
              <w:fldChar w:fldCharType="end"/>
            </w:r>
          </w:p>
          <w:p w14:paraId="6E1F43B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Childress, 2014</w:t>
            </w:r>
            <w:r>
              <w:rPr>
                <w:rFonts w:ascii="Arial" w:hAnsi="Arial" w:cs="Arial"/>
                <w:noProof/>
                <w:sz w:val="18"/>
                <w:szCs w:val="18"/>
              </w:rPr>
              <w:fldChar w:fldCharType="begin">
                <w:fldData xml:space="preserve">PEVuZE5vdGU+PENpdGUgRXhjbHVkZUF1dGg9IjEiIEV4Y2x1ZGVZZWFyPSIxIj48QXV0aG9yPkNo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aWxkcmVzczwvQXV0aG9yPjxZZWFyPjIwMTQ8L1llYXI+PFJlY051bT4yNDQwNTwvUmVjTnVtPjxE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713</w:t>
            </w:r>
            <w:r>
              <w:rPr>
                <w:rFonts w:ascii="Arial" w:hAnsi="Arial" w:cs="Arial"/>
                <w:noProof/>
                <w:sz w:val="18"/>
                <w:szCs w:val="18"/>
              </w:rPr>
              <w:fldChar w:fldCharType="end"/>
            </w:r>
            <w:r w:rsidRPr="000858EE">
              <w:rPr>
                <w:rFonts w:ascii="Arial" w:hAnsi="Arial" w:cs="Arial"/>
                <w:noProof/>
                <w:sz w:val="18"/>
                <w:szCs w:val="18"/>
              </w:rPr>
              <w:t>; New River Pharmaceuticals</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ExcludeYear="1"&gt;&lt;Author&gt;Pharmaceuticals&lt;/Author&gt;&lt;Year&gt;2004&lt;/Year&gt;&lt;RecNum&gt;13866&lt;/RecNum&gt;&lt;DisplayText&gt;&lt;style face="superscript" font="Times New Roman"&gt;986&lt;/style&gt;&lt;/DisplayText&gt;&lt;record&gt;&lt;rec-number&gt;13866&lt;/rec-number&gt;&lt;foreign-keys&gt;&lt;key app="EN" db-id="zs0r5205zs5d9fe90v45v9rq50vrp09twwfx" timestamp="1641950697"&gt;13866&lt;/key&gt;&lt;/foreign-keys&gt;&lt;ref-type name="Generic"&gt;13&lt;/ref-type&gt;&lt;contributors&gt;&lt;authors&gt;&lt;author&gt;New River Pharmaceuticals&lt;/author&gt;&lt;author&gt;Shire&lt;/author&gt;&lt;/authors&gt;&lt;/contributors&gt;&lt;titles&gt;&lt;title&gt;Phase 3 Randomized Double-Blind Placebo-Controlled Study of NRP104 in Children Aged 6-12 With ADHD&lt;/title&gt;&lt;/titles&gt;&lt;keywords&gt;&lt;keyword&gt;Attention Deficit Hyperactivity Disorder&lt;/keyword&gt;&lt;/keywords&gt;&lt;dates&gt;&lt;year&gt;2004&lt;/year&gt;&lt;pub-dates&gt;&lt;date&gt;October&lt;/date&gt;&lt;/pub-dates&gt;&lt;/dates&gt;&lt;accession-num&gt;NCT00556296&lt;/accession-num&gt;&lt;urls&gt;&lt;related-urls&gt;&lt;url&gt;https://ClinicalTrials.gov/show/NCT00556296&lt;/url&gt;&lt;/related-urls&gt;&lt;/urls&gt;&lt;custom1&gt;Clinical trials_January 3 2022&lt;/custom1&gt;&lt;custom4&gt;Order&lt;/custom4&gt;&lt;custom6&gt;Multiple publication&lt;/custom6&gt;&lt;/record&gt;&lt;/Cite&gt;&lt;/EndNote&gt;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986</w:t>
            </w:r>
            <w:r>
              <w:rPr>
                <w:rFonts w:ascii="Arial" w:hAnsi="Arial" w:cs="Arial"/>
                <w:noProof/>
                <w:sz w:val="18"/>
                <w:szCs w:val="18"/>
              </w:rPr>
              <w:fldChar w:fldCharType="end"/>
            </w:r>
          </w:p>
          <w:p w14:paraId="4075071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NCT00556296</w:t>
            </w:r>
          </w:p>
          <w:p w14:paraId="649DC7E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40B05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5D40B7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290</w:t>
            </w:r>
          </w:p>
          <w:p w14:paraId="32C796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DDA7D3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203956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inadequate treatment or no previous treatment of ADHD and an ADHD Rating Scale version IV score greater than or equal to 28</w:t>
            </w:r>
          </w:p>
          <w:p w14:paraId="4E868C9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ACD763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hyperactive : 4,combined : 96</w:t>
            </w:r>
          </w:p>
          <w:p w14:paraId="573C2C1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3A75271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Unspecified interviewer</w:t>
            </w:r>
          </w:p>
          <w:p w14:paraId="3B6A17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04B6D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30.7</w:t>
            </w:r>
            <w:r w:rsidRPr="002367A2">
              <w:rPr>
                <w:rFonts w:ascii="Arial" w:hAnsi="Arial" w:cs="Arial"/>
                <w:sz w:val="18"/>
                <w:szCs w:val="18"/>
              </w:rPr>
              <w:t xml:space="preserve"> %</w:t>
            </w:r>
            <w:r>
              <w:rPr>
                <w:rFonts w:ascii="Arial" w:hAnsi="Arial" w:cs="Arial"/>
                <w:sz w:val="18"/>
                <w:szCs w:val="18"/>
              </w:rPr>
              <w:t xml:space="preserve"> </w:t>
            </w:r>
          </w:p>
          <w:p w14:paraId="7FE7BFC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 (1.8)</w:t>
            </w:r>
          </w:p>
          <w:p w14:paraId="78B6305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069E9E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A3F0A7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F81AFB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17</w:t>
            </w:r>
          </w:p>
          <w:p w14:paraId="0D3E7C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24</w:t>
            </w:r>
          </w:p>
          <w:p w14:paraId="3131D11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0.7</w:t>
            </w:r>
          </w:p>
          <w:p w14:paraId="5F2EFC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w:t>
            </w:r>
          </w:p>
          <w:p w14:paraId="28886E5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0.3</w:t>
            </w:r>
          </w:p>
          <w:p w14:paraId="14FED85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53</w:t>
            </w:r>
          </w:p>
        </w:tc>
        <w:tc>
          <w:tcPr>
            <w:tcW w:w="1165" w:type="pct"/>
          </w:tcPr>
          <w:p w14:paraId="0FBEC4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dimesylate 70mg orally once per day for 4 weeks</w:t>
            </w:r>
          </w:p>
          <w:p w14:paraId="2476A16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61B5CA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12BDC01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MedicationLisdexamfetamine dimesylate 30mg orally once per day for 4 weeks</w:t>
            </w:r>
          </w:p>
          <w:p w14:paraId="147F1B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B4851B6"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(CGI) scale</w:t>
            </w:r>
          </w:p>
          <w:p w14:paraId="5073980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Ratings were either very much improved or much improved in over 70% of patients in the active treatment groups, compared with 18% in the placebo group.</w:t>
            </w:r>
          </w:p>
          <w:p w14:paraId="7D9CD19B" w14:textId="77777777" w:rsidR="00342F49" w:rsidRDefault="00342F49" w:rsidP="006830E9">
            <w:pPr>
              <w:rPr>
                <w:rFonts w:ascii="Arial" w:hAnsi="Arial" w:cs="Arial"/>
                <w:sz w:val="18"/>
                <w:szCs w:val="18"/>
              </w:rPr>
            </w:pPr>
            <w:r w:rsidRPr="000858EE">
              <w:rPr>
                <w:rFonts w:ascii="Arial" w:hAnsi="Arial" w:cs="Arial"/>
                <w:noProof/>
                <w:sz w:val="18"/>
                <w:szCs w:val="18"/>
              </w:rPr>
              <w:t>ADHD Rating Scale</w:t>
            </w:r>
          </w:p>
          <w:p w14:paraId="042231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70mg group had the greatest symptom improvement compared to the placebo (p&lt;0.001).</w:t>
            </w:r>
          </w:p>
          <w:p w14:paraId="2EE22C70"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35CF884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Rates were 49.3% in the 70mg, 36.6% in the 30mg, 31.1% in the 50mg, and 4.2% in the placebo group (p&lt;0.05).</w:t>
            </w:r>
          </w:p>
          <w:p w14:paraId="75ABB91F" w14:textId="77777777" w:rsidR="00342F49" w:rsidRDefault="00342F49" w:rsidP="006830E9">
            <w:pPr>
              <w:rPr>
                <w:rFonts w:ascii="Arial" w:hAnsi="Arial" w:cs="Arial"/>
                <w:sz w:val="18"/>
                <w:szCs w:val="18"/>
              </w:rPr>
            </w:pPr>
            <w:r w:rsidRPr="000858EE">
              <w:rPr>
                <w:rFonts w:ascii="Arial" w:hAnsi="Arial" w:cs="Arial"/>
                <w:noProof/>
                <w:sz w:val="18"/>
                <w:szCs w:val="18"/>
              </w:rPr>
              <w:t>Number of participants that experienced any adverse events</w:t>
            </w:r>
          </w:p>
          <w:p w14:paraId="57E9D65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Rates were 83.6% in the 70mg, 67.6% in the 50mg, 71.8% in the 30mg, and 47.2% in the placebo group.</w:t>
            </w:r>
          </w:p>
          <w:p w14:paraId="40D0C0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Statistically significant different adverse events in treatment groups vs. placebo: decreased appetite, insomnia, irritability, vomiting, weight loss, dry mouth.</w:t>
            </w:r>
          </w:p>
        </w:tc>
      </w:tr>
      <w:tr w:rsidR="00342F49" w:rsidRPr="002367A2" w14:paraId="7B30C7CE" w14:textId="77777777" w:rsidTr="006830E9">
        <w:trPr>
          <w:cantSplit/>
          <w:trHeight w:val="1134"/>
          <w:jc w:val="center"/>
        </w:trPr>
        <w:tc>
          <w:tcPr>
            <w:tcW w:w="205" w:type="pct"/>
            <w:textDirection w:val="btLr"/>
          </w:tcPr>
          <w:p w14:paraId="2F1B3CC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2F7458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Biederman, 2008</w:t>
            </w:r>
            <w:r>
              <w:rPr>
                <w:rFonts w:ascii="Arial" w:hAnsi="Arial" w:cs="Arial"/>
                <w:noProof/>
                <w:sz w:val="18"/>
                <w:szCs w:val="18"/>
              </w:rPr>
              <w:fldChar w:fldCharType="begin">
                <w:fldData xml:space="preserve">PEVuZE5vdGU+PENpdGUgRXhjbHVkZUF1dGg9IjEiIEV4Y2x1ZGVZZWFyPSIxIj48QXV0aG9yPkJp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dHVkaWVzPC9rZXl3b3JkPjxrZXl3b3JkPkd1YW5mYWNpbmUvKmFkbWluaXN0cmF0aW9uICZhbXA7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ZWRlcm1hbjwvQXV0aG9yPjxZZWFyPjIwMDg8L1llYXI+PFJlY051bT4xNzQ5NTwvUmVjTnVtPjxE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dHVkaWVzPC9rZXl3b3JkPjxrZXl3b3JkPkd1YW5mYWNpbmUvKmFkbWluaXN0cmF0aW9uICZhbXA7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145</w:t>
            </w:r>
            <w:r>
              <w:rPr>
                <w:rFonts w:ascii="Arial" w:hAnsi="Arial" w:cs="Arial"/>
                <w:noProof/>
                <w:sz w:val="18"/>
                <w:szCs w:val="18"/>
              </w:rPr>
              <w:fldChar w:fldCharType="end"/>
            </w:r>
          </w:p>
          <w:p w14:paraId="233439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2003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ExcludeYear="1"&gt;&lt;Author&gt;Shire&lt;/Author&gt;&lt;Year&gt;2003&lt;/Year&gt;&lt;RecNum&gt;13772&lt;/RecNum&gt;&lt;DisplayText&gt;&lt;style face="superscript" font="Times New Roman"&gt;1053&lt;/style&gt;&lt;/DisplayText&gt;&lt;record&gt;&lt;rec-number&gt;13772&lt;/rec-number&gt;&lt;foreign-keys&gt;&lt;key app="EN" db-id="zs0r5205zs5d9fe90v45v9rq50vrp09twwfx" timestamp="1641950678"&gt;13772&lt;/key&gt;&lt;/foreign-keys&gt;&lt;ref-type name="Generic"&gt;13&lt;/ref-type&gt;&lt;contributors&gt;&lt;authors&gt;&lt;author&gt;Shire, Takeda,&lt;/author&gt;&lt;/authors&gt;&lt;/contributors&gt;&lt;titles&gt;&lt;title&gt;Safety and Efficacy of SPD503 in Treating Attention-Deficit/Hyperactivity Disorder (ADHD) in Children Aged 6-17&lt;/title&gt;&lt;/titles&gt;&lt;keywords&gt;&lt;keyword&gt;Attention Deficit Disorder With Hyperactivity&lt;/keyword&gt;&lt;/keywords&gt;&lt;dates&gt;&lt;year&gt;2003&lt;/year&gt;&lt;pub-dates&gt;&lt;date&gt;January 29&lt;/date&gt;&lt;/pub-dates&gt;&lt;/dates&gt;&lt;accession-num&gt;NCT00152009&lt;/accession-num&gt;&lt;urls&gt;&lt;related-urls&gt;&lt;url&gt;https://ClinicalTrials.gov/show/NCT00152009&lt;/url&gt;&lt;/related-urls&gt;&lt;/urls&gt;&lt;custom1&gt;Clinical trials_January 3 2022&lt;/custom1&gt;&lt;custom4&gt;Order&lt;/custom4&gt;&lt;custom6&gt;Multiple publication to ID 17495&lt;/custom6&gt;&lt;/record&gt;&lt;/Cite&gt;&lt;/EndNote&gt;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1053</w:t>
            </w:r>
            <w:r>
              <w:rPr>
                <w:rFonts w:ascii="Arial" w:hAnsi="Arial" w:cs="Arial"/>
                <w:noProof/>
                <w:sz w:val="18"/>
                <w:szCs w:val="18"/>
              </w:rPr>
              <w:fldChar w:fldCharType="end"/>
            </w:r>
          </w:p>
          <w:p w14:paraId="2587C56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NCT00152009</w:t>
            </w:r>
          </w:p>
          <w:p w14:paraId="64ABAB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8DB32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C28BAA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345</w:t>
            </w:r>
          </w:p>
          <w:p w14:paraId="418CBB4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EFA934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7DEFD8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current, uncontrolled, comorbid psychiatric diagnosis (except oppositional defiant disorder) with significant symptoms, or when other symptomatic manifestations would contraindicate guanfacine extended release treatment or confound efficacy or safety assessments; patients who weighed&lt;55 lb or were morbidly overweight or obese, pregnant, lactating, or hypertensive excluded; no QTc interval of &gt;440 milliseconds, history of seizure during the past 2 years, tic disorder; family history of Tourette’s disorder, positive urine drug screen, abnormal thyroid function not adequately treated, any cardiac condition or family history of cardiac condition , investigational drug use within 28 days, BP or heart rate medications, or were taking other medications that have central nervous system effects or affect performance</w:t>
            </w:r>
          </w:p>
          <w:p w14:paraId="753EDC2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790C81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26.1,hyperactive : 2,combined : 71.9</w:t>
            </w:r>
          </w:p>
          <w:p w14:paraId="5859FBC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F1D6C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76E65D7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E9D39E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25.5</w:t>
            </w:r>
            <w:r w:rsidRPr="002367A2">
              <w:rPr>
                <w:rFonts w:ascii="Arial" w:hAnsi="Arial" w:cs="Arial"/>
                <w:sz w:val="18"/>
                <w:szCs w:val="18"/>
              </w:rPr>
              <w:t xml:space="preserve"> %</w:t>
            </w:r>
            <w:r>
              <w:rPr>
                <w:rFonts w:ascii="Arial" w:hAnsi="Arial" w:cs="Arial"/>
                <w:sz w:val="18"/>
                <w:szCs w:val="18"/>
              </w:rPr>
              <w:t xml:space="preserve"> </w:t>
            </w:r>
          </w:p>
          <w:p w14:paraId="70C36DC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457EFF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10.5 (6.0–17.0)</w:t>
            </w:r>
          </w:p>
          <w:p w14:paraId="0C9DD43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DE3E52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ADADD7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96EDEF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9.9</w:t>
            </w:r>
          </w:p>
          <w:p w14:paraId="3D6CA78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13.3</w:t>
            </w:r>
          </w:p>
          <w:p w14:paraId="0C640BA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0.3</w:t>
            </w:r>
          </w:p>
          <w:p w14:paraId="751F300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0.6</w:t>
            </w:r>
          </w:p>
          <w:p w14:paraId="48823EC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70.1</w:t>
            </w:r>
          </w:p>
          <w:p w14:paraId="47AF480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5.8</w:t>
            </w:r>
          </w:p>
        </w:tc>
        <w:tc>
          <w:tcPr>
            <w:tcW w:w="1165" w:type="pct"/>
          </w:tcPr>
          <w:p w14:paraId="2A6A6E4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4 mg/day for 8 weeks</w:t>
            </w:r>
          </w:p>
          <w:p w14:paraId="5014CBA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8D5417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tablet</w:t>
            </w:r>
          </w:p>
          <w:p w14:paraId="383D923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MedicationGuanfacine extended release 2mg/day group, began dosing at 1 mg/day, escalated weekly in 1-mg increments</w:t>
            </w:r>
          </w:p>
          <w:p w14:paraId="2D1EA72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BFFBAAC"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of Improvement) significant improvement</w:t>
            </w:r>
          </w:p>
          <w:p w14:paraId="6CA905B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 in CGI-I scores at end point was shown in 25.64%, 55.95%, 50.00%, and 55.56% of patients in the placebo and GXR 2-mg, 3-mg, and 4-mg groups.</w:t>
            </w:r>
          </w:p>
          <w:p w14:paraId="2B4E18C6"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 IV) total score</w:t>
            </w:r>
          </w:p>
          <w:p w14:paraId="6E193A2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Least-squares mean changes from baseline to the end point in Attention-Deficit/Hyperactivity Disorder Rating Scale IV total scores were significant in all groups of children taking guanfacine extended release compared with the placebo group.</w:t>
            </w:r>
          </w:p>
          <w:p w14:paraId="58D98672" w14:textId="77777777" w:rsidR="00342F49" w:rsidRDefault="00342F49" w:rsidP="006830E9">
            <w:pPr>
              <w:rPr>
                <w:rFonts w:ascii="Arial" w:hAnsi="Arial" w:cs="Arial"/>
                <w:sz w:val="18"/>
                <w:szCs w:val="18"/>
              </w:rPr>
            </w:pPr>
            <w:r w:rsidRPr="000858EE">
              <w:rPr>
                <w:rFonts w:ascii="Arial" w:hAnsi="Arial" w:cs="Arial"/>
                <w:noProof/>
                <w:sz w:val="18"/>
                <w:szCs w:val="18"/>
              </w:rPr>
              <w:t>Appetite decreased</w:t>
            </w:r>
          </w:p>
          <w:p w14:paraId="2C07A2F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5.8% in the intervention, 2.3% in the placebo, 5.7% in the 2mg, and 9.3% in the 3mg group.</w:t>
            </w:r>
          </w:p>
          <w:p w14:paraId="3C030E75"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treatment emergent adverse events</w:t>
            </w:r>
          </w:p>
          <w:p w14:paraId="5C4E719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as 87.2% in the intervention, 64% in the placebo, 77.0% in the 2mg and 88.4% in the 3mg group.</w:t>
            </w:r>
          </w:p>
          <w:p w14:paraId="4868E54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Most of the commonly reported adverse events were mild or moderate in intensity. Severe treatment emergent adverse events were experienced by 24 patients, all of whom received GXR (sedation (n=7), somnolence (n=6), fatigue (n=4), headache (n=2), vomiting</w:t>
            </w:r>
          </w:p>
        </w:tc>
      </w:tr>
      <w:tr w:rsidR="00342F49" w:rsidRPr="002367A2" w14:paraId="14152E7D" w14:textId="77777777" w:rsidTr="006830E9">
        <w:trPr>
          <w:cantSplit/>
          <w:trHeight w:val="1134"/>
          <w:jc w:val="center"/>
        </w:trPr>
        <w:tc>
          <w:tcPr>
            <w:tcW w:w="205" w:type="pct"/>
            <w:textDirection w:val="btLr"/>
          </w:tcPr>
          <w:p w14:paraId="196E231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1443F7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Block, 2009</w:t>
            </w:r>
            <w:r>
              <w:rPr>
                <w:rFonts w:ascii="Arial" w:hAnsi="Arial" w:cs="Arial"/>
                <w:noProof/>
                <w:sz w:val="18"/>
                <w:szCs w:val="18"/>
              </w:rPr>
              <w:fldChar w:fldCharType="begin">
                <w:fldData xml:space="preserve">PEVuZE5vdGU+PENpdGUgRXhjbHVkZUF1dGg9IjEiIEV4Y2x1ZGVZZWFyPSIxIj48QXV0aG9yPkJs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PEVuZE5vdGU+PENpdGUgRXhjbHVkZUF1dGg9IjEiIEV4Y2x1ZGVZZWFyPSIxIj48QXV0aG9yPkJs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154</w:t>
            </w:r>
            <w:r>
              <w:rPr>
                <w:rFonts w:ascii="Arial" w:hAnsi="Arial" w:cs="Arial"/>
                <w:noProof/>
                <w:sz w:val="18"/>
                <w:szCs w:val="18"/>
              </w:rPr>
              <w:fldChar w:fldCharType="end"/>
            </w:r>
          </w:p>
          <w:p w14:paraId="224438A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E3D8E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A9909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C1F98B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288</w:t>
            </w:r>
          </w:p>
          <w:p w14:paraId="5331FA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F6A64B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6FA5835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who met DSM-IV-TR criteria for ADHD</w:t>
            </w:r>
          </w:p>
          <w:p w14:paraId="3BAD4EF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2BA4A6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16-26 across arms,hyperactive_other : 1-3% across arms,combined_other : 68-76% across arms</w:t>
            </w:r>
          </w:p>
          <w:p w14:paraId="3FC4CC2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BD998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interview</w:t>
            </w:r>
          </w:p>
          <w:p w14:paraId="65C66D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8618AF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211C72A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B6668F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Across arms 8.8 (1.7), 9.1 (1.6), 8.9 (1.7)</w:t>
            </w:r>
          </w:p>
          <w:p w14:paraId="02D5F42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504FC0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B463DD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BE432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62-70% across arms</w:t>
            </w:r>
          </w:p>
        </w:tc>
        <w:tc>
          <w:tcPr>
            <w:tcW w:w="1165" w:type="pct"/>
          </w:tcPr>
          <w:p w14:paraId="3E23334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1.25mg/kg/day each morning for 6 weeks</w:t>
            </w:r>
          </w:p>
          <w:p w14:paraId="67729A7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29C63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in the morning or evening for 6 weeks</w:t>
            </w:r>
          </w:p>
          <w:p w14:paraId="34ACAB0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MedicationEvening dosing, 1.26mg/kg/day of atomoxetine for 6 weeks</w:t>
            </w:r>
          </w:p>
          <w:p w14:paraId="5F28F37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1102B17" w14:textId="77777777" w:rsidR="00342F49" w:rsidRDefault="00342F49" w:rsidP="006830E9">
            <w:pPr>
              <w:rPr>
                <w:rFonts w:ascii="Arial" w:hAnsi="Arial" w:cs="Arial"/>
                <w:sz w:val="18"/>
                <w:szCs w:val="18"/>
              </w:rPr>
            </w:pPr>
            <w:r w:rsidRPr="000858EE">
              <w:rPr>
                <w:rFonts w:ascii="Arial" w:hAnsi="Arial" w:cs="Arial"/>
                <w:noProof/>
                <w:sz w:val="18"/>
                <w:szCs w:val="18"/>
              </w:rPr>
              <w:t>Daily Parent Rating of Evening and Morning Behavior–Revised (DPREMB-R)</w:t>
            </w:r>
          </w:p>
          <w:p w14:paraId="2451E08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AM atomoxetine and PM atomoxetine showed significantly greater efficacy overall compared with placebo (p=0.048, p=0.004).</w:t>
            </w:r>
          </w:p>
          <w:p w14:paraId="74208133" w14:textId="77777777" w:rsidR="00342F49" w:rsidRDefault="00342F49" w:rsidP="006830E9">
            <w:pPr>
              <w:rPr>
                <w:rFonts w:ascii="Arial" w:hAnsi="Arial" w:cs="Arial"/>
                <w:sz w:val="18"/>
                <w:szCs w:val="18"/>
              </w:rPr>
            </w:pPr>
            <w:r w:rsidRPr="000858EE">
              <w:rPr>
                <w:rFonts w:ascii="Arial" w:hAnsi="Arial" w:cs="Arial"/>
                <w:noProof/>
                <w:sz w:val="18"/>
                <w:szCs w:val="18"/>
              </w:rPr>
              <w:t>CGI-ADHD-S</w:t>
            </w:r>
          </w:p>
          <w:p w14:paraId="1E0964A9" w14:textId="77777777" w:rsidR="00342F49" w:rsidRDefault="00342F49" w:rsidP="006830E9">
            <w:pPr>
              <w:rPr>
                <w:rFonts w:ascii="Arial" w:hAnsi="Arial" w:cs="Arial"/>
                <w:sz w:val="18"/>
                <w:szCs w:val="18"/>
              </w:rPr>
            </w:pPr>
            <w:r w:rsidRPr="000858EE">
              <w:rPr>
                <w:rFonts w:ascii="Arial" w:hAnsi="Arial" w:cs="Arial"/>
                <w:noProof/>
                <w:sz w:val="18"/>
                <w:szCs w:val="18"/>
              </w:rPr>
              <w:t>Response rate CGI-ADHD-S decrease of 2 or more</w:t>
            </w:r>
          </w:p>
          <w:p w14:paraId="696766D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Morning dosing produced a 49% response rate compared with 32% for evening dosing and 22% for placebo (p&lt;0.001).</w:t>
            </w:r>
          </w:p>
          <w:p w14:paraId="3EE1D9FE"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 IV)–Parent Version, investigator administered and scored</w:t>
            </w:r>
          </w:p>
          <w:p w14:paraId="7974B777" w14:textId="77777777" w:rsidR="00342F49" w:rsidRDefault="00342F49" w:rsidP="006830E9">
            <w:pPr>
              <w:rPr>
                <w:rFonts w:ascii="Arial" w:hAnsi="Arial" w:cs="Arial"/>
                <w:sz w:val="18"/>
                <w:szCs w:val="18"/>
              </w:rPr>
            </w:pPr>
            <w:r w:rsidRPr="000858EE">
              <w:rPr>
                <w:rFonts w:ascii="Arial" w:hAnsi="Arial" w:cs="Arial"/>
                <w:noProof/>
                <w:sz w:val="18"/>
                <w:szCs w:val="18"/>
              </w:rPr>
              <w:t>Response rate (at least 25% decrease on ADHD-RS total score)</w:t>
            </w:r>
          </w:p>
          <w:p w14:paraId="0DAF5A6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improvement on the ADHD RS Total score (effect size 0.7) was observed for AM atomoxetine compared with placebo; evening-dosed atomoxetine also significantly decreased core ADHD symptoms relative to placebo; AM vs PM atomoxetine was e</w:t>
            </w:r>
          </w:p>
          <w:p w14:paraId="1B2BD2C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greater improvement on the CGIP-Evening Total (single-item rating of the clinician’s assessment of the severity of ADHD symptoms) score (effect size 0.6) was observed for AM atomoxetine compared with placebo.</w:t>
            </w:r>
          </w:p>
          <w:p w14:paraId="7B42AA7B"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79330B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Decreased appetite were reported more often with AM atomoxetine than with placebo.</w:t>
            </w:r>
          </w:p>
          <w:p w14:paraId="74C18678" w14:textId="77777777" w:rsidR="00342F49" w:rsidRDefault="00342F49" w:rsidP="006830E9">
            <w:pPr>
              <w:rPr>
                <w:rFonts w:ascii="Arial" w:hAnsi="Arial" w:cs="Arial"/>
                <w:sz w:val="18"/>
                <w:szCs w:val="18"/>
              </w:rPr>
            </w:pPr>
            <w:r w:rsidRPr="000858EE">
              <w:rPr>
                <w:rFonts w:ascii="Arial" w:hAnsi="Arial" w:cs="Arial"/>
                <w:noProof/>
                <w:sz w:val="18"/>
                <w:szCs w:val="18"/>
              </w:rPr>
              <w:t>Participants reporting at least 1 adverse event</w:t>
            </w:r>
          </w:p>
          <w:p w14:paraId="3F5092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higher with AM atomoxetine than with PM atomoxetine or placebo (74.0%, 48.9%, 43.5%; p&lt;0.001 for AM vs PM; p&lt;0.001 for AM vs placebo; P = .552 for PM vs placebo).</w:t>
            </w:r>
          </w:p>
          <w:p w14:paraId="1105518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Abdominal pain, vomiting, somnolence, nausea, and stomach discomfort were reported more often with AM atomoxetine than with placebo; vomiting was reported more often with PM atomoxetine than with placebo; no significant differences between AM and PM atomo</w:t>
            </w:r>
          </w:p>
        </w:tc>
      </w:tr>
      <w:tr w:rsidR="00342F49" w:rsidRPr="002367A2" w14:paraId="789BE66A" w14:textId="77777777" w:rsidTr="006830E9">
        <w:trPr>
          <w:cantSplit/>
          <w:trHeight w:val="1134"/>
          <w:jc w:val="center"/>
        </w:trPr>
        <w:tc>
          <w:tcPr>
            <w:tcW w:w="205" w:type="pct"/>
            <w:textDirection w:val="btLr"/>
          </w:tcPr>
          <w:p w14:paraId="0BA53CB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D17010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Brams, 2018</w:t>
            </w:r>
            <w:r>
              <w:rPr>
                <w:rFonts w:ascii="Arial" w:hAnsi="Arial" w:cs="Arial"/>
                <w:noProof/>
                <w:sz w:val="18"/>
                <w:szCs w:val="18"/>
              </w:rPr>
              <w:fldChar w:fldCharType="begin">
                <w:fldData xml:space="preserve">PEVuZE5vdGU+PENpdGUgRXhjbHVkZUF1dGg9IjEiIEV4Y2x1ZGVZZWFyPSIxIj48QXV0aG9yPkJy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PEVuZE5vdGU+PENpdGUgRXhjbHVkZUF1dGg9IjEiIEV4Y2x1ZGVZZWFyPSIxIj48QXV0aG9yPkJy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161</w:t>
            </w:r>
            <w:r>
              <w:rPr>
                <w:rFonts w:ascii="Arial" w:hAnsi="Arial" w:cs="Arial"/>
                <w:noProof/>
                <w:sz w:val="18"/>
                <w:szCs w:val="18"/>
              </w:rPr>
              <w:fldChar w:fldCharType="end"/>
            </w:r>
          </w:p>
          <w:p w14:paraId="568EA3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ExcludeYear="1"&gt;&lt;Author&gt;Shire&lt;/Author&gt;&lt;Year&gt;2015&lt;/Year&gt;&lt;RecNum&gt;13737&lt;/RecNum&gt;&lt;DisplayText&gt;&lt;style face="superscript" font="Times New Roman"&gt;1051&lt;/style&gt;&lt;/DisplayText&gt;&lt;record&gt;&lt;rec-number&gt;13737&lt;/rec-number&gt;&lt;foreign-keys&gt;&lt;key app="EN" db-id="zs0r5205zs5d9fe90v45v9rq50vrp09twwfx" timestamp="1641950671"&gt;13737&lt;/key&gt;&lt;/foreign-keys&gt;&lt;ref-type name="Generic"&gt;13&lt;/ref-type&gt;&lt;contributors&gt;&lt;authors&gt;&lt;author&gt;Shire,&lt;/author&gt;&lt;author&gt;Takeda&lt;/author&gt;&lt;/authors&gt;&lt;/contributors&gt;&lt;titles&gt;&lt;title&gt;Safety and Efficacy Study of SHP465 in Children and Adolescents Aged 6-17 Years With Attention-Deficit Hyperactivity Disorder (ADHD)&lt;/title&gt;&lt;/titles&gt;&lt;keywords&gt;&lt;keyword&gt;Attention Deficit Hyperactivity Disorder (ADHD)&lt;/keyword&gt;&lt;/keywords&gt;&lt;dates&gt;&lt;year&gt;2015&lt;/year&gt;&lt;pub-dates&gt;&lt;date&gt;June 18&lt;/date&gt;&lt;/pub-dates&gt;&lt;/dates&gt;&lt;accession-num&gt;NCT02466425&lt;/accession-num&gt;&lt;urls&gt;&lt;related-urls&gt;&lt;url&gt;https://ClinicalTrials.gov/show/NCT02466425&lt;/url&gt;&lt;/related-urls&gt;&lt;/urls&gt;&lt;custom1&gt;Clinical trials_January 3 2022&lt;/custom1&gt;&lt;custom4&gt;Order&lt;/custom4&gt;&lt;custom6&gt;Multiple publication to ID 514&lt;/custom6&gt;&lt;/record&gt;&lt;/Cite&gt;&lt;/EndNote&gt;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1051</w:t>
            </w:r>
            <w:r>
              <w:rPr>
                <w:rFonts w:ascii="Arial" w:hAnsi="Arial" w:cs="Arial"/>
                <w:noProof/>
                <w:sz w:val="18"/>
                <w:szCs w:val="18"/>
              </w:rPr>
              <w:fldChar w:fldCharType="end"/>
            </w:r>
          </w:p>
          <w:p w14:paraId="391CEC8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NCT02466425</w:t>
            </w:r>
          </w:p>
          <w:p w14:paraId="25AA485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0A6EB6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EA1C38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264</w:t>
            </w:r>
          </w:p>
          <w:p w14:paraId="4ED70E9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B56F30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1B6DE7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1F8048A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Clinician reported outcomes</w:t>
            </w:r>
          </w:p>
          <w:p w14:paraId="1770F4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23.2,hyperactive : 1.1,combined : 75.7</w:t>
            </w:r>
          </w:p>
          <w:p w14:paraId="635EFDA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E35BE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plus ADHD Rating Scale IV (ADHD-RS-IV) total scores &gt;=28</w:t>
            </w:r>
          </w:p>
          <w:p w14:paraId="7EDF84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FF0C3C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38</w:t>
            </w:r>
            <w:r w:rsidRPr="002367A2">
              <w:rPr>
                <w:rFonts w:ascii="Arial" w:hAnsi="Arial" w:cs="Arial"/>
                <w:sz w:val="18"/>
                <w:szCs w:val="18"/>
              </w:rPr>
              <w:t xml:space="preserve"> %</w:t>
            </w:r>
            <w:r>
              <w:rPr>
                <w:rFonts w:ascii="Arial" w:hAnsi="Arial" w:cs="Arial"/>
                <w:sz w:val="18"/>
                <w:szCs w:val="18"/>
              </w:rPr>
              <w:t xml:space="preserve"> </w:t>
            </w:r>
          </w:p>
          <w:p w14:paraId="32944DB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12.5  (3.24)</w:t>
            </w:r>
          </w:p>
          <w:p w14:paraId="7E77235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B9314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4967F9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AAC11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28.5</w:t>
            </w:r>
          </w:p>
          <w:p w14:paraId="6DBE706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0.3</w:t>
            </w:r>
          </w:p>
          <w:p w14:paraId="3DEA687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61.2</w:t>
            </w:r>
          </w:p>
          <w:p w14:paraId="64B7A49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8.0</w:t>
            </w:r>
          </w:p>
        </w:tc>
        <w:tc>
          <w:tcPr>
            <w:tcW w:w="1165" w:type="pct"/>
          </w:tcPr>
          <w:p w14:paraId="7431B6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Amphetamine, SHP465 mixed amphetamine salts (12.5 or 25 mg) for 4 weeks</w:t>
            </w:r>
          </w:p>
          <w:p w14:paraId="323ECC0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E264EF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0EAFF71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FA7821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283606BE"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w:t>
            </w:r>
          </w:p>
          <w:p w14:paraId="3BAD79D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significantly more than placebo group (p &lt; 0.001).</w:t>
            </w:r>
          </w:p>
          <w:p w14:paraId="09273C1E" w14:textId="77777777" w:rsidR="00342F49" w:rsidRDefault="00342F49" w:rsidP="006830E9">
            <w:pPr>
              <w:rPr>
                <w:rFonts w:ascii="Arial" w:hAnsi="Arial" w:cs="Arial"/>
                <w:sz w:val="18"/>
                <w:szCs w:val="18"/>
              </w:rPr>
            </w:pPr>
            <w:r w:rsidRPr="000858EE">
              <w:rPr>
                <w:rFonts w:ascii="Arial" w:hAnsi="Arial" w:cs="Arial"/>
                <w:noProof/>
                <w:sz w:val="18"/>
                <w:szCs w:val="18"/>
              </w:rPr>
              <w:t>ADHD-RS-IV change</w:t>
            </w:r>
          </w:p>
          <w:p w14:paraId="413A01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Change from baseline significantly favored intervention over placebo (p&lt;0.001).</w:t>
            </w:r>
          </w:p>
          <w:p w14:paraId="695EF4DB" w14:textId="77777777" w:rsidR="00342F49" w:rsidRDefault="00342F49" w:rsidP="006830E9">
            <w:pPr>
              <w:rPr>
                <w:rFonts w:ascii="Arial" w:hAnsi="Arial" w:cs="Arial"/>
                <w:sz w:val="18"/>
                <w:szCs w:val="18"/>
              </w:rPr>
            </w:pPr>
            <w:r w:rsidRPr="000858EE">
              <w:rPr>
                <w:rFonts w:ascii="Arial" w:hAnsi="Arial" w:cs="Arial"/>
                <w:noProof/>
                <w:sz w:val="18"/>
                <w:szCs w:val="18"/>
              </w:rPr>
              <w:t>Appetite decrease</w:t>
            </w:r>
          </w:p>
          <w:p w14:paraId="7AE4596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participants in the intervention group experienced decreased appetite than control group participants.</w:t>
            </w:r>
          </w:p>
          <w:p w14:paraId="2547FC66"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55AA9F4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67% for intervention and 47% for control.</w:t>
            </w:r>
          </w:p>
          <w:p w14:paraId="0DAE73C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frequency of treatment-emergent adverse events leading to discontinuation was greater with the intervention treatment than with placebo.</w:t>
            </w:r>
          </w:p>
        </w:tc>
      </w:tr>
      <w:tr w:rsidR="00342F49" w:rsidRPr="002367A2" w14:paraId="2C8C3CC3" w14:textId="77777777" w:rsidTr="006830E9">
        <w:trPr>
          <w:cantSplit/>
          <w:trHeight w:val="1134"/>
          <w:jc w:val="center"/>
        </w:trPr>
        <w:tc>
          <w:tcPr>
            <w:tcW w:w="205" w:type="pct"/>
            <w:textDirection w:val="btLr"/>
          </w:tcPr>
          <w:p w14:paraId="0FE363E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17C3DE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Buitelaar, 2007</w:t>
            </w:r>
            <w:r>
              <w:rPr>
                <w:rFonts w:ascii="Arial" w:hAnsi="Arial" w:cs="Arial"/>
                <w:noProof/>
                <w:sz w:val="18"/>
                <w:szCs w:val="18"/>
              </w:rPr>
              <w:fldChar w:fldCharType="begin">
                <w:fldData xml:space="preserve">PEVuZE5vdGU+PENpdGUgRXhjbHVkZUF1dGg9IjEiIEV4Y2x1ZGVZZWFyPSIxIj48QXV0aG9yPkJ1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=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PEVuZE5vdGU+PENpdGUgRXhjbHVkZUF1dGg9IjEiIEV4Y2x1ZGVZZWFyPSIxIj48QXV0aG9yPkJ1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=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164</w:t>
            </w:r>
            <w:r>
              <w:rPr>
                <w:rFonts w:ascii="Arial" w:hAnsi="Arial" w:cs="Arial"/>
                <w:noProof/>
                <w:sz w:val="18"/>
                <w:szCs w:val="18"/>
              </w:rPr>
              <w:fldChar w:fldCharType="end"/>
            </w:r>
          </w:p>
          <w:p w14:paraId="365FAE7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Trzepacz, 2011</w:t>
            </w:r>
            <w:r>
              <w:rPr>
                <w:rFonts w:ascii="Arial" w:hAnsi="Arial" w:cs="Arial"/>
                <w:noProof/>
                <w:sz w:val="18"/>
                <w:szCs w:val="18"/>
              </w:rPr>
              <w:fldChar w:fldCharType="begin">
                <w:fldData xml:space="preserve">PEVuZE5vdGU+PENpdGUgRXhjbHVkZUF1dGg9IjEiIEV4Y2x1ZGVZZWFyPSIxIj48QXV0aG9yPlRy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==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PEVuZE5vdGU+PENpdGUgRXhjbHVkZUF1dGg9IjEiIEV4Y2x1ZGVZZWFyPSIxIj48QXV0aG9yPlRy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==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1122</w:t>
            </w:r>
            <w:r>
              <w:rPr>
                <w:rFonts w:ascii="Arial" w:hAnsi="Arial" w:cs="Arial"/>
                <w:noProof/>
                <w:sz w:val="18"/>
                <w:szCs w:val="18"/>
              </w:rPr>
              <w:fldChar w:fldCharType="end"/>
            </w:r>
            <w:r w:rsidRPr="000858EE">
              <w:rPr>
                <w:rFonts w:ascii="Arial" w:hAnsi="Arial" w:cs="Arial"/>
                <w:noProof/>
                <w:sz w:val="18"/>
                <w:szCs w:val="18"/>
              </w:rPr>
              <w:t>; Michelson, 2004</w:t>
            </w:r>
            <w:r>
              <w:rPr>
                <w:rFonts w:ascii="Arial" w:hAnsi="Arial" w:cs="Arial"/>
                <w:noProof/>
                <w:sz w:val="18"/>
                <w:szCs w:val="18"/>
              </w:rPr>
              <w:fldChar w:fldCharType="begin">
                <w:fldData xml:space="preserve">PEVuZE5vdGU+PENpdGUgRXhjbHVkZUF1dGg9IjEiIEV4Y2x1ZGVZZWFyPSIxIj48QXV0aG9yPk1p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Y2hlbHNvbjwvQXV0aG9yPjxZZWFyPjIwMDQ8L1llYXI+PFJlY051bT4xNDYwODwvUmVjTnVtPjxE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926</w:t>
            </w:r>
            <w:r>
              <w:rPr>
                <w:rFonts w:ascii="Arial" w:hAnsi="Arial" w:cs="Arial"/>
                <w:noProof/>
                <w:sz w:val="18"/>
                <w:szCs w:val="18"/>
              </w:rPr>
              <w:fldChar w:fldCharType="end"/>
            </w:r>
          </w:p>
          <w:p w14:paraId="0FB50C7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FACB1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F1644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44E8F9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163</w:t>
            </w:r>
          </w:p>
          <w:p w14:paraId="34E814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4666B77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D98D8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without bipolar disorder or psychotic illness or unstable medical illness or conditions requiring ongoing administration of a psychoactive medication (other than atomoxetine)</w:t>
            </w:r>
          </w:p>
          <w:p w14:paraId="1BACD37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0382E8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22.9,hyperactive : 4.5,combined : 72.6</w:t>
            </w:r>
          </w:p>
          <w:p w14:paraId="165EC04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C030A3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2BAC5A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E0ECA1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10.6</w:t>
            </w:r>
            <w:r w:rsidRPr="002367A2">
              <w:rPr>
                <w:rFonts w:ascii="Arial" w:hAnsi="Arial" w:cs="Arial"/>
                <w:sz w:val="18"/>
                <w:szCs w:val="18"/>
              </w:rPr>
              <w:t xml:space="preserve"> %</w:t>
            </w:r>
            <w:r>
              <w:rPr>
                <w:rFonts w:ascii="Arial" w:hAnsi="Arial" w:cs="Arial"/>
                <w:sz w:val="18"/>
                <w:szCs w:val="18"/>
              </w:rPr>
              <w:t xml:space="preserve"> </w:t>
            </w:r>
          </w:p>
          <w:p w14:paraId="686B14A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10.6 (2.3)</w:t>
            </w:r>
          </w:p>
          <w:p w14:paraId="6F04AED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1B3B22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05C6C31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537D87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A776DF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0.5-1.8 mg/kg/d for 6 months</w:t>
            </w:r>
          </w:p>
          <w:p w14:paraId="12C3AEA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80FD61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Placebo-controlled</w:t>
            </w:r>
          </w:p>
          <w:p w14:paraId="12943A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B8679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50E18D80"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Impressions–Severity of Illness) change</w:t>
            </w:r>
          </w:p>
          <w:p w14:paraId="77FE4F4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difference favoring atomoxetine (p 0.003).</w:t>
            </w:r>
          </w:p>
          <w:p w14:paraId="72342038"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w:t>
            </w:r>
          </w:p>
          <w:p w14:paraId="54C504D8" w14:textId="77777777" w:rsidR="00342F49" w:rsidRDefault="00342F49" w:rsidP="006830E9">
            <w:pPr>
              <w:rPr>
                <w:rFonts w:ascii="Arial" w:hAnsi="Arial" w:cs="Arial"/>
                <w:sz w:val="18"/>
                <w:szCs w:val="18"/>
              </w:rPr>
            </w:pPr>
            <w:r w:rsidRPr="000858EE">
              <w:rPr>
                <w:rFonts w:ascii="Arial" w:hAnsi="Arial" w:cs="Arial"/>
                <w:noProof/>
                <w:sz w:val="18"/>
                <w:szCs w:val="18"/>
              </w:rPr>
              <w:t>Relapse rate</w:t>
            </w:r>
          </w:p>
          <w:p w14:paraId="2557C01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was superior to placebo in maintaining symptom response (p 0.001). The relapse rate was 2.5% for atomoxetine and 12.2% for placebo.</w:t>
            </w:r>
          </w:p>
          <w:p w14:paraId="3271023B" w14:textId="77777777" w:rsidR="00342F49" w:rsidRDefault="00342F49" w:rsidP="006830E9">
            <w:pPr>
              <w:rPr>
                <w:rFonts w:ascii="Arial" w:hAnsi="Arial" w:cs="Arial"/>
                <w:sz w:val="18"/>
                <w:szCs w:val="18"/>
              </w:rPr>
            </w:pPr>
            <w:r w:rsidRPr="000858EE">
              <w:rPr>
                <w:rFonts w:ascii="Arial" w:hAnsi="Arial" w:cs="Arial"/>
                <w:noProof/>
                <w:sz w:val="18"/>
                <w:szCs w:val="18"/>
              </w:rPr>
              <w:t>CHQ (Child Health Questionnaire) Psychosocial Summary Score</w:t>
            </w:r>
          </w:p>
          <w:p w14:paraId="346F5D0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2F5106A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Effects on sexual development: Tanner stage: No statistically significant differences were observed between treatment groups either in sexual development (mean time, in days, to the first Tanner stage change, p=0.33) or in the duration of treatment exposure ( p= 0.90).</w:t>
            </w:r>
            <w:r>
              <w:rPr>
                <w:rFonts w:ascii="Arial" w:hAnsi="Arial" w:cs="Arial"/>
                <w:noProof/>
                <w:sz w:val="18"/>
                <w:szCs w:val="18"/>
              </w:rPr>
              <w:fldChar w:fldCharType="begin">
                <w:fldData xml:space="preserve">PEVuZE5vdGU+PENpdGUgRXhjbHVkZUF1dGg9IjEiIEV4Y2x1ZGVZZWFyPSIxIj48QXV0aG9yPlRy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==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PEVuZE5vdGU+PENpdGUgRXhjbHVkZUF1dGg9IjEiIEV4Y2x1ZGVZZWFyPSIxIj48QXV0aG9yPlRy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==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1122</w:t>
            </w:r>
            <w:r>
              <w:rPr>
                <w:rFonts w:ascii="Arial" w:hAnsi="Arial" w:cs="Arial"/>
                <w:noProof/>
                <w:sz w:val="18"/>
                <w:szCs w:val="18"/>
              </w:rPr>
              <w:fldChar w:fldCharType="end"/>
            </w:r>
          </w:p>
          <w:p w14:paraId="5279DD9C" w14:textId="77777777" w:rsidR="00342F49" w:rsidRDefault="00342F49" w:rsidP="006830E9">
            <w:pPr>
              <w:rPr>
                <w:rFonts w:ascii="Arial" w:hAnsi="Arial" w:cs="Arial"/>
                <w:sz w:val="18"/>
                <w:szCs w:val="18"/>
              </w:rPr>
            </w:pPr>
            <w:r w:rsidRPr="000858EE">
              <w:rPr>
                <w:rFonts w:ascii="Arial" w:hAnsi="Arial" w:cs="Arial"/>
                <w:noProof/>
                <w:sz w:val="18"/>
                <w:szCs w:val="18"/>
              </w:rPr>
              <w:t>Weight increase in weight percentile</w:t>
            </w:r>
          </w:p>
          <w:p w14:paraId="28377D7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groups showed an increase in weight percentile, but the increase was greater in the placebo group (p 0.001).</w:t>
            </w:r>
          </w:p>
          <w:p w14:paraId="73D434BC" w14:textId="77777777" w:rsidR="00342F49" w:rsidRDefault="00342F49" w:rsidP="006830E9">
            <w:pPr>
              <w:rPr>
                <w:rFonts w:ascii="Arial" w:hAnsi="Arial" w:cs="Arial"/>
                <w:sz w:val="18"/>
                <w:szCs w:val="18"/>
              </w:rPr>
            </w:pPr>
            <w:r w:rsidRPr="000858EE">
              <w:rPr>
                <w:rFonts w:ascii="Arial" w:hAnsi="Arial" w:cs="Arial"/>
                <w:noProof/>
                <w:sz w:val="18"/>
                <w:szCs w:val="18"/>
              </w:rPr>
              <w:t>Participants reporting at least 1 new or worsened adverse event</w:t>
            </w:r>
          </w:p>
          <w:p w14:paraId="2EF804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65.6% (intervention) vs 53.7% (placebo).</w:t>
            </w:r>
          </w:p>
          <w:p w14:paraId="7BD4C4B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Two adverse events were reported in more than 5% of subjects in both treatment groups, headache (atomoxetine, 8 [10.1%]; placebo, 7 [8.6%]) and nasopharyngitis (atomoxetine, 6 [7.6%]; placebo, 7 [8.6%]); all other adverse events were reported by &lt;= 5% of</w:t>
            </w:r>
          </w:p>
        </w:tc>
      </w:tr>
      <w:tr w:rsidR="00342F49" w:rsidRPr="002367A2" w14:paraId="1F5E98C9" w14:textId="77777777" w:rsidTr="006830E9">
        <w:trPr>
          <w:cantSplit/>
          <w:trHeight w:val="1134"/>
          <w:jc w:val="center"/>
        </w:trPr>
        <w:tc>
          <w:tcPr>
            <w:tcW w:w="205" w:type="pct"/>
            <w:textDirection w:val="btLr"/>
          </w:tcPr>
          <w:p w14:paraId="1B03BE0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99D434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Cetin, 2015</w:t>
            </w:r>
            <w:r>
              <w:rPr>
                <w:rFonts w:ascii="Arial" w:hAnsi="Arial" w:cs="Arial"/>
                <w:noProof/>
                <w:sz w:val="18"/>
                <w:szCs w:val="18"/>
              </w:rPr>
              <w:fldChar w:fldCharType="begin">
                <w:fldData xml:space="preserve">PEVuZE5vdGU+PENpdGUgRXhjbHVkZUF1dGg9IjEiIEV4Y2x1ZGVZZWFyPSIxIj48QXV0aG9yPsOH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PEVuZE5vdGU+PENpdGUgRXhjbHVkZUF1dGg9IjEiIEV4Y2x1ZGVZZWFyPSIxIj48QXV0aG9yPsOH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175</w:t>
            </w:r>
            <w:r>
              <w:rPr>
                <w:rFonts w:ascii="Arial" w:hAnsi="Arial" w:cs="Arial"/>
                <w:noProof/>
                <w:sz w:val="18"/>
                <w:szCs w:val="18"/>
              </w:rPr>
              <w:fldChar w:fldCharType="end"/>
            </w:r>
          </w:p>
          <w:p w14:paraId="212A812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6A9ECA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FE92F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FD95AC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145</w:t>
            </w:r>
          </w:p>
          <w:p w14:paraId="307C342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Turkey</w:t>
            </w:r>
          </w:p>
          <w:p w14:paraId="27EA58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44FECC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ADHD without any comorbid psychopathologies</w:t>
            </w:r>
          </w:p>
          <w:p w14:paraId="693C30B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525B7D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12.6,hyperactive : 0,combined : 87.4</w:t>
            </w:r>
          </w:p>
          <w:p w14:paraId="5309B6E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6B983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child psychiatrists</w:t>
            </w:r>
          </w:p>
          <w:p w14:paraId="05E61F4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49F90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18.4</w:t>
            </w:r>
            <w:r w:rsidRPr="002367A2">
              <w:rPr>
                <w:rFonts w:ascii="Arial" w:hAnsi="Arial" w:cs="Arial"/>
                <w:sz w:val="18"/>
                <w:szCs w:val="18"/>
              </w:rPr>
              <w:t xml:space="preserve"> %</w:t>
            </w:r>
            <w:r>
              <w:rPr>
                <w:rFonts w:ascii="Arial" w:hAnsi="Arial" w:cs="Arial"/>
                <w:sz w:val="18"/>
                <w:szCs w:val="18"/>
              </w:rPr>
              <w:t xml:space="preserve"> </w:t>
            </w:r>
          </w:p>
          <w:p w14:paraId="78E3310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9.47 (2.32)</w:t>
            </w:r>
          </w:p>
          <w:p w14:paraId="3EDD795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184F2A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745E71D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6416E1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Ethnicity, Turkish patients but not sure of race</w:t>
            </w:r>
          </w:p>
        </w:tc>
        <w:tc>
          <w:tcPr>
            <w:tcW w:w="1165" w:type="pct"/>
          </w:tcPr>
          <w:p w14:paraId="772A2CD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mean dose 1.14±0.13 mg/kg/day, for 6 months</w:t>
            </w:r>
          </w:p>
          <w:p w14:paraId="280834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DDDF1D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MedicationOsmotic release oral system methylphenidate (OROS), mean dose of 0.73±0.22 mg/kg/day for 10 weeks</w:t>
            </w:r>
          </w:p>
          <w:p w14:paraId="2693916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063D32FF" w14:textId="77777777" w:rsidR="00342F49" w:rsidRDefault="00342F49" w:rsidP="006830E9">
            <w:pPr>
              <w:rPr>
                <w:rFonts w:ascii="Arial" w:hAnsi="Arial" w:cs="Arial"/>
                <w:sz w:val="18"/>
                <w:szCs w:val="18"/>
              </w:rPr>
            </w:pPr>
            <w:r w:rsidRPr="000858EE">
              <w:rPr>
                <w:rFonts w:ascii="Arial" w:hAnsi="Arial" w:cs="Arial"/>
                <w:noProof/>
                <w:sz w:val="18"/>
                <w:szCs w:val="18"/>
              </w:rPr>
              <w:t>Conners Comprehensive Behavior Rating Scale-Behavior Problems, teacher</w:t>
            </w:r>
          </w:p>
          <w:p w14:paraId="74DA24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(p=0.720).</w:t>
            </w:r>
          </w:p>
          <w:p w14:paraId="6FBDB1A0"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5B542A8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1.6% in both groups.</w:t>
            </w:r>
          </w:p>
          <w:p w14:paraId="46F164EC" w14:textId="77777777" w:rsidR="00342F49" w:rsidRDefault="00342F49" w:rsidP="006830E9">
            <w:pPr>
              <w:rPr>
                <w:rFonts w:ascii="Arial" w:hAnsi="Arial" w:cs="Arial"/>
                <w:sz w:val="18"/>
                <w:szCs w:val="18"/>
              </w:rPr>
            </w:pPr>
            <w:r w:rsidRPr="000858EE">
              <w:rPr>
                <w:rFonts w:ascii="Arial" w:hAnsi="Arial" w:cs="Arial"/>
                <w:noProof/>
                <w:sz w:val="18"/>
                <w:szCs w:val="18"/>
              </w:rPr>
              <w:t>Adverse effects</w:t>
            </w:r>
          </w:p>
          <w:p w14:paraId="35B99BA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31.1% in the OROS-MPH and 27.1% in the ATX group.</w:t>
            </w:r>
          </w:p>
          <w:p w14:paraId="2C965C4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most commonly encountered adverse effect was anorexia in both groups, and it was seen in 19.6% of the patients in the OROS- MPH group and 13.5% of the patients in the ATX group.</w:t>
            </w:r>
          </w:p>
        </w:tc>
      </w:tr>
      <w:tr w:rsidR="00342F49" w:rsidRPr="002367A2" w14:paraId="532AA84B" w14:textId="77777777" w:rsidTr="006830E9">
        <w:trPr>
          <w:cantSplit/>
          <w:trHeight w:val="1134"/>
          <w:jc w:val="center"/>
        </w:trPr>
        <w:tc>
          <w:tcPr>
            <w:tcW w:w="205" w:type="pct"/>
            <w:textDirection w:val="btLr"/>
          </w:tcPr>
          <w:p w14:paraId="0B18291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8EC470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Childress, 2009</w:t>
            </w:r>
            <w:r>
              <w:rPr>
                <w:rFonts w:ascii="Arial" w:hAnsi="Arial" w:cs="Arial"/>
                <w:noProof/>
                <w:sz w:val="18"/>
                <w:szCs w:val="18"/>
              </w:rPr>
              <w:fldChar w:fldCharType="begin">
                <w:fldData xml:space="preserve">PEVuZE5vdGU+PENpdGUgRXhjbHVkZUF1dGg9IjEiIEV4Y2x1ZGVZZWFyPSIxIj48QXV0aG9yPkNo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aWxkcmVzczwvQXV0aG9yPjxZZWFyPjIwMDk8L1llYXI+PFJlY051bT4yNzE1NjwvUmVjTnVtPjxE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195</w:t>
            </w:r>
            <w:r>
              <w:rPr>
                <w:rFonts w:ascii="Arial" w:hAnsi="Arial" w:cs="Arial"/>
                <w:noProof/>
                <w:sz w:val="18"/>
                <w:szCs w:val="18"/>
              </w:rPr>
              <w:fldChar w:fldCharType="end"/>
            </w:r>
          </w:p>
          <w:p w14:paraId="5B6E50F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2257A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2E537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E9F926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253</w:t>
            </w:r>
          </w:p>
          <w:p w14:paraId="1AC07D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5A1D3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C39C3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drug naıve or not treated with any methylphenidate-related medication in the month prior to the study; those with serious psychological disorders were excluded</w:t>
            </w:r>
          </w:p>
          <w:p w14:paraId="1F19BEA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information</w:t>
            </w:r>
          </w:p>
          <w:p w14:paraId="39B4006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21.7,hyperactive : 2.8,combined : 73.9</w:t>
            </w:r>
          </w:p>
          <w:p w14:paraId="49816E2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56BA1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based on a psychiatric examination and K-SADS PL</w:t>
            </w:r>
          </w:p>
          <w:p w14:paraId="0D10B24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494E28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35.6</w:t>
            </w:r>
            <w:r w:rsidRPr="002367A2">
              <w:rPr>
                <w:rFonts w:ascii="Arial" w:hAnsi="Arial" w:cs="Arial"/>
                <w:sz w:val="18"/>
                <w:szCs w:val="18"/>
              </w:rPr>
              <w:t xml:space="preserve"> %</w:t>
            </w:r>
            <w:r>
              <w:rPr>
                <w:rFonts w:ascii="Arial" w:hAnsi="Arial" w:cs="Arial"/>
                <w:sz w:val="18"/>
                <w:szCs w:val="18"/>
              </w:rPr>
              <w:t xml:space="preserve"> </w:t>
            </w:r>
          </w:p>
          <w:p w14:paraId="6EC240F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(1.84)</w:t>
            </w:r>
          </w:p>
          <w:p w14:paraId="2D43E06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003EB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16FE21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C41D88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w:t>
            </w:r>
          </w:p>
          <w:p w14:paraId="151CD87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0.8</w:t>
            </w:r>
          </w:p>
          <w:p w14:paraId="0EA9E94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57.7</w:t>
            </w:r>
          </w:p>
          <w:p w14:paraId="2767600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12.6%</w:t>
            </w:r>
          </w:p>
        </w:tc>
        <w:tc>
          <w:tcPr>
            <w:tcW w:w="1165" w:type="pct"/>
          </w:tcPr>
          <w:p w14:paraId="43DAA89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Dexmethylphenidate hydrochloride extended-release (d-MPH XR; Focalin XR) methylphenidate, 30 mg extended release  daily for 5 weeks</w:t>
            </w:r>
          </w:p>
          <w:p w14:paraId="36831C8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EEA0ED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 daily</w:t>
            </w:r>
          </w:p>
          <w:p w14:paraId="5447C62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MedicationDexmethylphenidate hydrochloride extended-release (d-MPH XR; Focalin XR), 10 mg extended release daily, for 5 weeks</w:t>
            </w:r>
          </w:p>
          <w:p w14:paraId="608A095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2A95C891"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 Improvement (CGI-I), number improved</w:t>
            </w:r>
          </w:p>
          <w:p w14:paraId="4F3C3A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percentage of medication patients improved on CGI-I (p &lt; . 001 for both groups).   CGI-Severity ratings of each medication group was significantly better (p &lt; 0.001) than placebo group.</w:t>
            </w:r>
          </w:p>
          <w:p w14:paraId="54A568BA" w14:textId="77777777" w:rsidR="00342F49" w:rsidRDefault="00342F49" w:rsidP="006830E9">
            <w:pPr>
              <w:rPr>
                <w:rFonts w:ascii="Arial" w:hAnsi="Arial" w:cs="Arial"/>
                <w:sz w:val="18"/>
                <w:szCs w:val="18"/>
              </w:rPr>
            </w:pPr>
            <w:r w:rsidRPr="000858EE">
              <w:rPr>
                <w:rFonts w:ascii="Arial" w:hAnsi="Arial" w:cs="Arial"/>
                <w:noProof/>
                <w:sz w:val="18"/>
                <w:szCs w:val="18"/>
              </w:rPr>
              <w:t>Conners’ ADHD DSM-IV Scales (CADS), teacher report</w:t>
            </w:r>
          </w:p>
          <w:p w14:paraId="68AF972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Patients in medication groups  demonstrated a significant improvement as compared to placebo (p&lt;0.001) on both CADS-T and CADS-P (parent report).</w:t>
            </w:r>
          </w:p>
          <w:p w14:paraId="33460550" w14:textId="77777777" w:rsidR="00342F49" w:rsidRDefault="00342F49" w:rsidP="006830E9">
            <w:pPr>
              <w:rPr>
                <w:rFonts w:ascii="Arial" w:hAnsi="Arial" w:cs="Arial"/>
                <w:sz w:val="18"/>
                <w:szCs w:val="18"/>
              </w:rPr>
            </w:pPr>
            <w:r w:rsidRPr="000858EE">
              <w:rPr>
                <w:rFonts w:ascii="Arial" w:hAnsi="Arial" w:cs="Arial"/>
                <w:noProof/>
                <w:sz w:val="18"/>
                <w:szCs w:val="18"/>
              </w:rPr>
              <w:t>Weight decrease</w:t>
            </w:r>
          </w:p>
          <w:p w14:paraId="2046A19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medication patients experienced appetite decease.</w:t>
            </w:r>
          </w:p>
          <w:p w14:paraId="50B2A574"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70822D6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Overall incidence of adverse events was generally higher in medication groups.</w:t>
            </w:r>
          </w:p>
          <w:p w14:paraId="4D15AA1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were mild to moderate in severity.</w:t>
            </w:r>
          </w:p>
        </w:tc>
      </w:tr>
      <w:tr w:rsidR="00342F49" w:rsidRPr="002367A2" w14:paraId="2A4454A8" w14:textId="77777777" w:rsidTr="006830E9">
        <w:trPr>
          <w:cantSplit/>
          <w:trHeight w:val="1134"/>
          <w:jc w:val="center"/>
        </w:trPr>
        <w:tc>
          <w:tcPr>
            <w:tcW w:w="205" w:type="pct"/>
            <w:textDirection w:val="btLr"/>
          </w:tcPr>
          <w:p w14:paraId="268715B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75910D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Childress, 2022</w:t>
            </w:r>
            <w:r>
              <w:rPr>
                <w:rFonts w:ascii="Arial" w:hAnsi="Arial" w:cs="Arial"/>
                <w:noProof/>
                <w:sz w:val="18"/>
                <w:szCs w:val="18"/>
              </w:rPr>
              <w:fldChar w:fldCharType="begin">
                <w:fldData xml:space="preserve">PEVuZE5vdGU+PENpdGUgRXhjbHVkZUF1dGg9IjEiIEV4Y2x1ZGVZZWFyPSIxIj48QXV0aG9yPkNo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aWxkcmVzczwvQXV0aG9yPjxZZWFyPjIwMjI8L1llYXI+PFJlY051bT4xOTM1MTwvUmVjTnVtPjxE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194</w:t>
            </w:r>
            <w:r>
              <w:rPr>
                <w:rFonts w:ascii="Arial" w:hAnsi="Arial" w:cs="Arial"/>
                <w:noProof/>
                <w:sz w:val="18"/>
                <w:szCs w:val="18"/>
              </w:rPr>
              <w:fldChar w:fldCharType="end"/>
            </w:r>
          </w:p>
          <w:p w14:paraId="1EE77ED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ExcludeYear="1"&gt;&lt;Author&gt;Shire&lt;/Author&gt;&lt;Year&gt;2017&lt;/Year&gt;&lt;RecNum&gt;13743&lt;/RecNum&gt;&lt;DisplayText&gt;&lt;style face="superscript" font="Times New Roman"&gt;1052&lt;/style&gt;&lt;/DisplayText&gt;&lt;record&gt;&lt;rec-number&gt;13743&lt;/rec-number&gt;&lt;foreign-keys&gt;&lt;key app="EN" db-id="zs0r5205zs5d9fe90v45v9rq50vrp09twwfx" timestamp="1641950672"&gt;13743&lt;/key&gt;&lt;/foreign-keys&gt;&lt;ref-type name="Generic"&gt;13&lt;/ref-type&gt;&lt;contributors&gt;&lt;authors&gt;&lt;author&gt;Shire&lt;/author&gt;&lt;author&gt;Takeda&lt;/author&gt;&lt;/authors&gt;&lt;/contributors&gt;&lt;titles&gt;&lt;title&gt;Safety and Efficacy Study in Preschool Children Aged 4-5 Years With Attention-deficit/Hyperactivity Disorder (ADHD)&lt;/title&gt;&lt;/titles&gt;&lt;keywords&gt;&lt;keyword&gt;Attention Deficit Hyperactivity Disorder (ADHD)&lt;/keyword&gt;&lt;/keywords&gt;&lt;dates&gt;&lt;year&gt;2017&lt;/year&gt;&lt;pub-dates&gt;&lt;date&gt;September 6&lt;/date&gt;&lt;/pub-dates&gt;&lt;/dates&gt;&lt;accession-num&gt;NCT03260205&lt;/accession-num&gt;&lt;urls&gt;&lt;related-urls&gt;&lt;url&gt;https://ClinicalTrials.gov/show/NCT03260205&lt;/url&gt;&lt;/related-urls&gt;&lt;/urls&gt;&lt;custom1&gt;Clinical trials_January 3 2022; Handsearching&lt;/custom1&gt;&lt;custom4&gt;Order&lt;/custom4&gt;&lt;custom6&gt;Multiple publication to ID 19351&lt;/custom6&gt;&lt;/record&gt;&lt;/Cite&gt;&lt;/EndNote&gt;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1052</w:t>
            </w:r>
            <w:r>
              <w:rPr>
                <w:rFonts w:ascii="Arial" w:hAnsi="Arial" w:cs="Arial"/>
                <w:noProof/>
                <w:sz w:val="18"/>
                <w:szCs w:val="18"/>
              </w:rPr>
              <w:fldChar w:fldCharType="end"/>
            </w:r>
          </w:p>
          <w:p w14:paraId="31F8DDA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NCT03260205</w:t>
            </w:r>
          </w:p>
          <w:p w14:paraId="335D60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04D39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D931E1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199</w:t>
            </w:r>
          </w:p>
          <w:p w14:paraId="1FF614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E89AC8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2ACBA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diagnoses per DSM-IV, baseline scores of 28 (boys) or 24 (girls) on the parent reported ADHD Rating Scale-IV Preschool version total scores and 4 on the Clinical Global Impression–Severity scale, undergone nonpharmacologic treatment or to have had symptoms severe enough to warrant enrollment without prior nonpharmacologic treatment, engaged in structured group activities that allowed for assessment of ADHD symptoms and impairment outside of the home, Peabody Picture Vocabulary Test standard score 70 and to have lived with the same parent/legally authorized representative for 6 months; no medications for central nervous system, concurrent illness, disability or comorbidity</w:t>
            </w:r>
          </w:p>
          <w:p w14:paraId="778E771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F7B9EE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91.6</w:t>
            </w:r>
          </w:p>
          <w:p w14:paraId="348AB20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47DD32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BE5598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32.3</w:t>
            </w:r>
            <w:r w:rsidRPr="002367A2">
              <w:rPr>
                <w:rFonts w:ascii="Arial" w:hAnsi="Arial" w:cs="Arial"/>
                <w:sz w:val="18"/>
                <w:szCs w:val="18"/>
              </w:rPr>
              <w:t xml:space="preserve"> %</w:t>
            </w:r>
            <w:r>
              <w:rPr>
                <w:rFonts w:ascii="Arial" w:hAnsi="Arial" w:cs="Arial"/>
                <w:sz w:val="18"/>
                <w:szCs w:val="18"/>
              </w:rPr>
              <w:t xml:space="preserve"> </w:t>
            </w:r>
          </w:p>
          <w:p w14:paraId="78A8F5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5.1 (6.54)</w:t>
            </w:r>
          </w:p>
          <w:p w14:paraId="04D8441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77B94F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5</w:t>
            </w:r>
          </w:p>
          <w:p w14:paraId="1B3BC63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F30B9F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depends on tx/placebo/pooled</w:t>
            </w:r>
          </w:p>
        </w:tc>
        <w:tc>
          <w:tcPr>
            <w:tcW w:w="1165" w:type="pct"/>
          </w:tcPr>
          <w:p w14:paraId="6B5A640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30 mg/day for 6 weeks</w:t>
            </w:r>
          </w:p>
          <w:p w14:paraId="05BD89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36090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for 6 weeks</w:t>
            </w:r>
          </w:p>
          <w:p w14:paraId="3A89E01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MedicationTreatment with 5 mg lisdexamfetamine for 6 weeks</w:t>
            </w:r>
          </w:p>
          <w:p w14:paraId="5666456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C80FD46" w14:textId="77777777" w:rsidR="00342F49" w:rsidRDefault="00342F49" w:rsidP="006830E9">
            <w:pPr>
              <w:rPr>
                <w:rFonts w:ascii="Arial" w:hAnsi="Arial" w:cs="Arial"/>
                <w:sz w:val="18"/>
                <w:szCs w:val="18"/>
              </w:rPr>
            </w:pPr>
            <w:r w:rsidRPr="000858EE">
              <w:rPr>
                <w:rFonts w:ascii="Arial" w:hAnsi="Arial" w:cs="Arial"/>
                <w:noProof/>
                <w:sz w:val="18"/>
                <w:szCs w:val="18"/>
              </w:rPr>
              <w:t>CGI Global Impression scale</w:t>
            </w:r>
          </w:p>
          <w:p w14:paraId="6B81282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Rates were 41.7% across all active treatment groups and 24.3% with placebo (p 0.0857).</w:t>
            </w:r>
          </w:p>
          <w:p w14:paraId="54EDD261" w14:textId="77777777" w:rsidR="00342F49" w:rsidRDefault="00342F49" w:rsidP="006830E9">
            <w:pPr>
              <w:rPr>
                <w:rFonts w:ascii="Arial" w:hAnsi="Arial" w:cs="Arial"/>
                <w:sz w:val="18"/>
                <w:szCs w:val="18"/>
              </w:rPr>
            </w:pPr>
            <w:r w:rsidRPr="000858EE">
              <w:rPr>
                <w:rFonts w:ascii="Arial" w:hAnsi="Arial" w:cs="Arial"/>
                <w:noProof/>
                <w:sz w:val="18"/>
                <w:szCs w:val="18"/>
              </w:rPr>
              <w:t>ADHD-RS-IV-PS</w:t>
            </w:r>
          </w:p>
          <w:p w14:paraId="42ACC34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Scores decreased more with lisdexamfetamine than placebo (p 0.0074, effect size –0.52).</w:t>
            </w:r>
          </w:p>
          <w:p w14:paraId="78CB83A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Results for the sleep diary were variable across treatment groups, with no notable trends indicative of differential changes between active treatment and placebo.</w:t>
            </w:r>
          </w:p>
          <w:p w14:paraId="3286A537" w14:textId="77777777" w:rsidR="00342F49" w:rsidRDefault="00342F49" w:rsidP="006830E9">
            <w:pPr>
              <w:rPr>
                <w:rFonts w:ascii="Arial" w:hAnsi="Arial" w:cs="Arial"/>
                <w:sz w:val="18"/>
                <w:szCs w:val="18"/>
              </w:rPr>
            </w:pPr>
            <w:r w:rsidRPr="000858EE">
              <w:rPr>
                <w:rFonts w:ascii="Arial" w:hAnsi="Arial" w:cs="Arial"/>
                <w:noProof/>
                <w:sz w:val="18"/>
                <w:szCs w:val="18"/>
              </w:rPr>
              <w:t>Decreased weight</w:t>
            </w:r>
          </w:p>
          <w:p w14:paraId="727CF91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Weight decreased for two patients with 20 mg LDX but in no other group.</w:t>
            </w:r>
          </w:p>
          <w:p w14:paraId="3F6C8D1F" w14:textId="77777777" w:rsidR="00342F49" w:rsidRDefault="00342F49" w:rsidP="006830E9">
            <w:pPr>
              <w:rPr>
                <w:rFonts w:ascii="Arial" w:hAnsi="Arial" w:cs="Arial"/>
                <w:sz w:val="18"/>
                <w:szCs w:val="18"/>
              </w:rPr>
            </w:pPr>
            <w:r w:rsidRPr="000858EE">
              <w:rPr>
                <w:rFonts w:ascii="Arial" w:hAnsi="Arial" w:cs="Arial"/>
                <w:noProof/>
                <w:sz w:val="18"/>
                <w:szCs w:val="18"/>
              </w:rPr>
              <w:t>Any treatment-emergent adverse event</w:t>
            </w:r>
          </w:p>
          <w:p w14:paraId="426EA6B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rates were 57.9% in the intervention receiving 30mg, 33.3% in the 5mg group, 52.9% in the 20mg group, and 42.2% in the placebo group.</w:t>
            </w:r>
          </w:p>
          <w:p w14:paraId="29FEAD1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Safety and tolerability assessments included treatment-emergent adverse events and changes in pulse (greater in all treatment group vs placebo) and blood pressure (greater in all treatment groups vs placebo).</w:t>
            </w:r>
          </w:p>
        </w:tc>
      </w:tr>
      <w:tr w:rsidR="00342F49" w:rsidRPr="002367A2" w14:paraId="1185C379" w14:textId="77777777" w:rsidTr="006830E9">
        <w:trPr>
          <w:cantSplit/>
          <w:trHeight w:val="1134"/>
          <w:jc w:val="center"/>
        </w:trPr>
        <w:tc>
          <w:tcPr>
            <w:tcW w:w="205" w:type="pct"/>
            <w:textDirection w:val="btLr"/>
          </w:tcPr>
          <w:p w14:paraId="1A70751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747E45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Cho, 2011</w:t>
            </w:r>
            <w:r>
              <w:rPr>
                <w:rFonts w:ascii="Arial" w:hAnsi="Arial" w:cs="Arial"/>
                <w:noProof/>
                <w:sz w:val="18"/>
                <w:szCs w:val="18"/>
              </w:rPr>
              <w:fldChar w:fldCharType="begin">
                <w:fldData xml:space="preserve">PEVuZE5vdGU+PENpdGUgRXhjbHVkZUF1dGg9IjEiIEV4Y2x1ZGVZZWFyPSIxIj48QXV0aG9yPkNo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bzwvQXV0aG9yPjxZZWFyPjIwMTE8L1llYXI+PFJlY051bT4xODQ0MzwvUmVjTnVtPjxEaXNwbGF5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196</w:t>
            </w:r>
            <w:r>
              <w:rPr>
                <w:rFonts w:ascii="Arial" w:hAnsi="Arial" w:cs="Arial"/>
                <w:noProof/>
                <w:sz w:val="18"/>
                <w:szCs w:val="18"/>
              </w:rPr>
              <w:fldChar w:fldCharType="end"/>
            </w:r>
          </w:p>
          <w:p w14:paraId="4C0EDAC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0EBFE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8A097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3DC3BA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153</w:t>
            </w:r>
          </w:p>
          <w:p w14:paraId="22EA5B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w:t>
            </w:r>
          </w:p>
          <w:p w14:paraId="13B4D21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AEC0B8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diagnosis of ADHD as defined by DSM-IV-TR, did not take any medication for ADHD treatment at least 2 weeks prior to randomization and at least 1 week prior to obtaining baseline ADHD-Rating Scale-IV-Parent: Investigator Rated and Clinical Global Impressions-Severity scores, had no significant laboratory abnormalities or clinical conditions that would preclude participation at study entry, had no impairment in intelligence as assessed clinically by the investigator, and were able to keep appointments for clinic visits and all examinations</w:t>
            </w:r>
          </w:p>
          <w:p w14:paraId="6C821D3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6A7C08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p>
          <w:p w14:paraId="7C91536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E39933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1D2C96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E85557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16.3</w:t>
            </w:r>
            <w:r w:rsidRPr="002367A2">
              <w:rPr>
                <w:rFonts w:ascii="Arial" w:hAnsi="Arial" w:cs="Arial"/>
                <w:sz w:val="18"/>
                <w:szCs w:val="18"/>
              </w:rPr>
              <w:t xml:space="preserve"> %</w:t>
            </w:r>
            <w:r>
              <w:rPr>
                <w:rFonts w:ascii="Arial" w:hAnsi="Arial" w:cs="Arial"/>
                <w:sz w:val="18"/>
                <w:szCs w:val="18"/>
              </w:rPr>
              <w:t xml:space="preserve"> </w:t>
            </w:r>
          </w:p>
          <w:p w14:paraId="5C2BFF3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(2.4)</w:t>
            </w:r>
          </w:p>
          <w:p w14:paraId="1EEB6E5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8F526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7FC357C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40B978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4BC10A4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0.5-1.2 mg/kg/day for 6 weeks</w:t>
            </w:r>
          </w:p>
          <w:p w14:paraId="47B355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5DA58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at a target dose of 0.5 mg/kg/day and patients, 6 weeks total</w:t>
            </w:r>
          </w:p>
          <w:p w14:paraId="648EC26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53C43617" w14:textId="77777777" w:rsidR="00342F49" w:rsidRDefault="00342F49" w:rsidP="006830E9">
            <w:pPr>
              <w:rPr>
                <w:rFonts w:ascii="Arial" w:hAnsi="Arial" w:cs="Arial"/>
                <w:sz w:val="18"/>
                <w:szCs w:val="18"/>
              </w:rPr>
            </w:pPr>
            <w:r w:rsidRPr="000858EE">
              <w:rPr>
                <w:rFonts w:ascii="Arial" w:hAnsi="Arial" w:cs="Arial"/>
                <w:noProof/>
                <w:sz w:val="18"/>
                <w:szCs w:val="18"/>
              </w:rPr>
              <w:t>CGI-S and CGI-I</w:t>
            </w:r>
          </w:p>
          <w:p w14:paraId="295C00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1.2 mg/kg/day was associated with greater improvement compared with atomoxetine 0.2 mg/kg/day (p 0.0025).</w:t>
            </w:r>
          </w:p>
          <w:p w14:paraId="49844BAF" w14:textId="77777777" w:rsidR="00342F49" w:rsidRDefault="00342F49" w:rsidP="006830E9">
            <w:pPr>
              <w:rPr>
                <w:rFonts w:ascii="Arial" w:hAnsi="Arial" w:cs="Arial"/>
                <w:sz w:val="18"/>
                <w:szCs w:val="18"/>
              </w:rPr>
            </w:pPr>
            <w:r w:rsidRPr="000858EE">
              <w:rPr>
                <w:rFonts w:ascii="Arial" w:hAnsi="Arial" w:cs="Arial"/>
                <w:noProof/>
                <w:sz w:val="18"/>
                <w:szCs w:val="18"/>
              </w:rPr>
              <w:t>ADHD-RS-IV-Parent:Inv total score</w:t>
            </w:r>
          </w:p>
          <w:p w14:paraId="73585D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ANCOVA model for demonstrated a significantly greater improvement in mean change for atomoxetine 1.2 mg/kg/day in a pairwise comparison with atomoxetine 0.2 mg/kg/day (p=0.006).</w:t>
            </w:r>
          </w:p>
          <w:p w14:paraId="20164A65"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230CD7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Rates were 12.5% in the intervention vs 7.41% in the comparator group.</w:t>
            </w:r>
          </w:p>
          <w:p w14:paraId="75467690"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treatment emergent adverse event</w:t>
            </w:r>
          </w:p>
          <w:p w14:paraId="2B3F5E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rates were 58.33 in the intervention and 40.74 in the comparator.</w:t>
            </w:r>
          </w:p>
          <w:p w14:paraId="391C66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majority of these events were mild or moderate, and no events related to suicide ideation or self-harm were reported.</w:t>
            </w:r>
          </w:p>
        </w:tc>
      </w:tr>
      <w:tr w:rsidR="00342F49" w:rsidRPr="002367A2" w14:paraId="391C9B0D" w14:textId="77777777" w:rsidTr="006830E9">
        <w:trPr>
          <w:cantSplit/>
          <w:trHeight w:val="1134"/>
          <w:jc w:val="center"/>
        </w:trPr>
        <w:tc>
          <w:tcPr>
            <w:tcW w:w="205" w:type="pct"/>
            <w:textDirection w:val="btLr"/>
          </w:tcPr>
          <w:p w14:paraId="53A8AC2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8E0708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Coghill, 2014</w:t>
            </w:r>
            <w:r>
              <w:rPr>
                <w:rFonts w:ascii="Arial" w:hAnsi="Arial" w:cs="Arial"/>
                <w:noProof/>
                <w:sz w:val="18"/>
                <w:szCs w:val="18"/>
              </w:rPr>
              <w:fldChar w:fldCharType="begin">
                <w:fldData xml:space="preserve">PEVuZE5vdGU+PENpdGUgRXhjbHVkZUF1dGg9IjEiIEV4Y2x1ZGVZZWFyPSIxIj48QXV0aG9yPkNv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Z2hpbGw8L0F1dGhvcj48WWVhcj4yMDE0PC9ZZWFyPjxSZWNOdW0+MTQ1NzU8L1JlY051bT48RGlz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202</w:t>
            </w:r>
            <w:r>
              <w:rPr>
                <w:rFonts w:ascii="Arial" w:hAnsi="Arial" w:cs="Arial"/>
                <w:noProof/>
                <w:sz w:val="18"/>
                <w:szCs w:val="18"/>
              </w:rPr>
              <w:fldChar w:fldCharType="end"/>
            </w:r>
          </w:p>
          <w:p w14:paraId="25493B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Banaschewski, 2014</w:t>
            </w:r>
            <w:r>
              <w:rPr>
                <w:rFonts w:ascii="Arial" w:hAnsi="Arial" w:cs="Arial"/>
                <w:noProof/>
                <w:sz w:val="18"/>
                <w:szCs w:val="18"/>
              </w:rPr>
              <w:fldChar w:fldCharType="begin">
                <w:fldData xml:space="preserve">PEVuZE5vdGU+PENpdGUgRXhjbHVkZUF1dGg9IjEiIEV4Y2x1ZGVZZWFyPSIxIj48QXV0aG9yPkJh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=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bmFzY2hld3NraTwvQXV0aG9yPjxZZWFyPjIwMTQ8L1llYXI+PFJlY051bT4xNDU1MTwvUmVjTnVt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=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673</w:t>
            </w:r>
            <w:r>
              <w:rPr>
                <w:rFonts w:ascii="Arial" w:hAnsi="Arial" w:cs="Arial"/>
                <w:noProof/>
                <w:sz w:val="18"/>
                <w:szCs w:val="18"/>
              </w:rPr>
              <w:fldChar w:fldCharType="end"/>
            </w:r>
            <w:r w:rsidRPr="000858EE">
              <w:rPr>
                <w:rFonts w:ascii="Arial" w:hAnsi="Arial" w:cs="Arial"/>
                <w:noProof/>
                <w:sz w:val="18"/>
                <w:szCs w:val="18"/>
              </w:rPr>
              <w:t>; Shire,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ExcludeYear="1"&gt;&lt;Author&gt;Shire&lt;/Author&gt;&lt;Year&gt;2009&lt;/Year&gt;&lt;RecNum&gt;13975&lt;/RecNum&gt;&lt;DisplayText&gt;&lt;style face="superscript" font="Times New Roman"&gt;1049&lt;/style&gt;&lt;/DisplayText&gt;&lt;record&gt;&lt;rec-number&gt;13975&lt;/rec-number&gt;&lt;foreign-keys&gt;&lt;key app="EN" db-id="zs0r5205zs5d9fe90v45v9rq50vrp09twwfx" timestamp="1641950720"&gt;13975&lt;/key&gt;&lt;/foreign-keys&gt;&lt;ref-type name="Generic"&gt;13&lt;/ref-type&gt;&lt;contributors&gt;&lt;authors&gt;&lt;author&gt;Shire, &lt;/author&gt;&lt;author&gt;Takeda,&lt;/author&gt;&lt;/authors&gt;&lt;/contributors&gt;&lt;titles&gt;&lt;title&gt;Double-blind, Placebo-controlled, Randomised Withdrawal, Extension, Safety and Efficacy Study of LDX in Children and Adolescents Aged 6-17&lt;/title&gt;&lt;/titles&gt;&lt;keywords&gt;&lt;keyword&gt;adhd&lt;/keyword&gt;&lt;/keywords&gt;&lt;dates&gt;&lt;year&gt;2009&lt;/year&gt;&lt;pub-dates&gt;&lt;date&gt;January 27&lt;/date&gt;&lt;/pub-dates&gt;&lt;/dates&gt;&lt;accession-num&gt;NCT00784654&lt;/accession-num&gt;&lt;urls&gt;&lt;related-urls&gt;&lt;url&gt;https://ClinicalTrials.gov/show/NCT00784654&lt;/url&gt;&lt;/related-urls&gt;&lt;/urls&gt;&lt;custom1&gt;Clinical trials_January 3 2022&lt;/custom1&gt;&lt;custom4&gt;Order&lt;/custom4&gt;&lt;custom6&gt;Multiple publication to ID 14575&lt;/custom6&gt;&lt;/record&gt;&lt;/Cite&gt;&lt;/EndNote&gt;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1049</w:t>
            </w:r>
            <w:r>
              <w:rPr>
                <w:rFonts w:ascii="Arial" w:hAnsi="Arial" w:cs="Arial"/>
                <w:noProof/>
                <w:sz w:val="18"/>
                <w:szCs w:val="18"/>
              </w:rPr>
              <w:fldChar w:fldCharType="end"/>
            </w:r>
          </w:p>
          <w:p w14:paraId="057B10F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NCT00784654</w:t>
            </w:r>
          </w:p>
          <w:p w14:paraId="5D4660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FFE10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0BE0E7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157</w:t>
            </w:r>
          </w:p>
          <w:p w14:paraId="163DDF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5EC326E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FB8B2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All patients had ADHD of at least moderate severity, defined as an ADHD-Rating Scale-IV total score of 28 or higher at baseline</w:t>
            </w:r>
          </w:p>
          <w:p w14:paraId="6B9F89B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2738CC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17.3,combined : 82.2,combined_other : 0.5%</w:t>
            </w:r>
          </w:p>
          <w:p w14:paraId="05ED3B1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8FF9D3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clinician</w:t>
            </w:r>
          </w:p>
          <w:p w14:paraId="013E4C7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E08988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21.7</w:t>
            </w:r>
            <w:r w:rsidRPr="002367A2">
              <w:rPr>
                <w:rFonts w:ascii="Arial" w:hAnsi="Arial" w:cs="Arial"/>
                <w:sz w:val="18"/>
                <w:szCs w:val="18"/>
              </w:rPr>
              <w:t xml:space="preserve"> %</w:t>
            </w:r>
            <w:r>
              <w:rPr>
                <w:rFonts w:ascii="Arial" w:hAnsi="Arial" w:cs="Arial"/>
                <w:sz w:val="18"/>
                <w:szCs w:val="18"/>
              </w:rPr>
              <w:t xml:space="preserve"> </w:t>
            </w:r>
          </w:p>
          <w:p w14:paraId="3AD0FD7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E99866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6-12 years 66.9%; 13-17years 33.1 %</w:t>
            </w:r>
          </w:p>
          <w:p w14:paraId="62C680D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449034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300FB8D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6323E3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94.9</w:t>
            </w:r>
          </w:p>
        </w:tc>
        <w:tc>
          <w:tcPr>
            <w:tcW w:w="1165" w:type="pct"/>
          </w:tcPr>
          <w:p w14:paraId="3089630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dimesylate optimal dose orally for up to 6 weeks</w:t>
            </w:r>
          </w:p>
          <w:p w14:paraId="21A7D87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F28CC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identical in appearance for 6 weeks orally</w:t>
            </w:r>
          </w:p>
          <w:p w14:paraId="1B3D718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F393C7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8.25 months</w:t>
            </w:r>
          </w:p>
        </w:tc>
        <w:tc>
          <w:tcPr>
            <w:tcW w:w="1283" w:type="pct"/>
          </w:tcPr>
          <w:p w14:paraId="71D21EDC" w14:textId="77777777" w:rsidR="00342F49" w:rsidRDefault="00342F49" w:rsidP="006830E9">
            <w:pPr>
              <w:rPr>
                <w:rFonts w:ascii="Arial" w:hAnsi="Arial" w:cs="Arial"/>
                <w:sz w:val="18"/>
                <w:szCs w:val="18"/>
              </w:rPr>
            </w:pPr>
            <w:r w:rsidRPr="000858EE">
              <w:rPr>
                <w:rFonts w:ascii="Arial" w:hAnsi="Arial" w:cs="Arial"/>
                <w:noProof/>
                <w:sz w:val="18"/>
                <w:szCs w:val="18"/>
              </w:rPr>
              <w:t>CGI-S treatment failure (at least 2-point increase)</w:t>
            </w:r>
          </w:p>
          <w:p w14:paraId="24F6D88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17.1% in the intervention compared to 68.8% in the placebo group.</w:t>
            </w:r>
          </w:p>
          <w:p w14:paraId="2CDCACFF"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w:t>
            </w:r>
          </w:p>
          <w:p w14:paraId="28E58E33" w14:textId="77777777" w:rsidR="00342F49" w:rsidRDefault="00342F49" w:rsidP="006830E9">
            <w:pPr>
              <w:rPr>
                <w:rFonts w:ascii="Arial" w:hAnsi="Arial" w:cs="Arial"/>
                <w:sz w:val="18"/>
                <w:szCs w:val="18"/>
              </w:rPr>
            </w:pPr>
            <w:r w:rsidRPr="000858EE">
              <w:rPr>
                <w:rFonts w:ascii="Arial" w:hAnsi="Arial" w:cs="Arial"/>
                <w:noProof/>
                <w:sz w:val="18"/>
                <w:szCs w:val="18"/>
              </w:rPr>
              <w:t>Treatment failure (50% or greater increase in ADHD-RS-IV and 2-point increase in CGI-S)</w:t>
            </w:r>
          </w:p>
          <w:p w14:paraId="098D130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less participants in the intervention group met criteria for treatment failure compared to those in the control group (p&lt;0.001).</w:t>
            </w:r>
          </w:p>
          <w:p w14:paraId="041F6E2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difference between the LDX and placebo groups changes from baseline to endpoint was significant (p&lt;0.001).</w:t>
            </w:r>
          </w:p>
          <w:p w14:paraId="44D17EA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CHIP-CE: PRF T-scores deteriorated in all domains in the placebo group, but not in the lisdexamfetamine dimesylate group.</w:t>
            </w:r>
          </w:p>
          <w:p w14:paraId="33F46DCA" w14:textId="77777777" w:rsidR="00342F49" w:rsidRDefault="00342F49" w:rsidP="006830E9">
            <w:pPr>
              <w:rPr>
                <w:rFonts w:ascii="Arial" w:hAnsi="Arial" w:cs="Arial"/>
                <w:sz w:val="18"/>
                <w:szCs w:val="18"/>
              </w:rPr>
            </w:pPr>
            <w:r w:rsidRPr="000858EE">
              <w:rPr>
                <w:rFonts w:ascii="Arial" w:hAnsi="Arial" w:cs="Arial"/>
                <w:noProof/>
                <w:sz w:val="18"/>
                <w:szCs w:val="18"/>
              </w:rPr>
              <w:t>Weight, kg</w:t>
            </w:r>
          </w:p>
          <w:p w14:paraId="43249CCC"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EA023B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3.8% in the intervention compared to none in the placebo group.</w:t>
            </w:r>
          </w:p>
          <w:p w14:paraId="1086E2A6"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treatment-emergent adverse events</w:t>
            </w:r>
          </w:p>
          <w:p w14:paraId="21B1B2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39.7% in the intervention compared to 25.3% in the placebo group.</w:t>
            </w:r>
          </w:p>
        </w:tc>
      </w:tr>
      <w:tr w:rsidR="00342F49" w:rsidRPr="002367A2" w14:paraId="5F31A61C" w14:textId="77777777" w:rsidTr="006830E9">
        <w:trPr>
          <w:cantSplit/>
          <w:trHeight w:val="1134"/>
          <w:jc w:val="center"/>
        </w:trPr>
        <w:tc>
          <w:tcPr>
            <w:tcW w:w="205" w:type="pct"/>
            <w:textDirection w:val="btLr"/>
          </w:tcPr>
          <w:p w14:paraId="19751FE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D55ED7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Concordia,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ExcludeYear="1"&gt;&lt;Author&gt;Concordia Pharmaceuticals Inc.&lt;/Author&gt;&lt;Year&gt;2011&lt;/Year&gt;&lt;RecNum&gt;13782&lt;/RecNum&gt;&lt;DisplayText&gt;&lt;style face="superscript" font="Times New Roman"&gt;205&lt;/style&gt;&lt;/DisplayText&gt;&lt;record&gt;&lt;rec-number&gt;13782&lt;/rec-number&gt;&lt;foreign-keys&gt;&lt;key app="EN" db-id="zs0r5205zs5d9fe90v45v9rq50vrp09twwfx" timestamp="1641950680"&gt;13782&lt;/key&gt;&lt;/foreign-keys&gt;&lt;ref-type name="Generic"&gt;13&lt;/ref-type&gt;&lt;contributors&gt;&lt;authors&gt;&lt;author&gt;Concordia Pharmaceuticals Inc., Barbados&lt;/author&gt;&lt;/authors&gt;&lt;/contributors&gt;&lt;titles&gt;&lt;title&gt;Efficacy &amp;amp; Safety of KAPVAY™ Extended-Release in Children &amp;amp; Adolescents With Attention Deficit Hyperactivity Disorder&lt;/title&gt;&lt;/titles&gt;&lt;keywords&gt;&lt;keyword&gt;Attention Deficit Hyperactivity Disorder&lt;/keyword&gt;&lt;/keywords&gt;&lt;dates&gt;&lt;year&gt;2011&lt;/year&gt;&lt;pub-dates&gt;&lt;date&gt;August&lt;/date&gt;&lt;/pub-dates&gt;&lt;/dates&gt;&lt;accession-num&gt;NCT01439126&lt;/accession-num&gt;&lt;urls&gt;&lt;related-urls&gt;&lt;url&gt;https://ClinicalTrials.gov/show/NCT01439126&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205</w:t>
            </w:r>
            <w:r>
              <w:rPr>
                <w:rFonts w:ascii="Arial" w:hAnsi="Arial" w:cs="Arial"/>
                <w:noProof/>
                <w:sz w:val="18"/>
                <w:szCs w:val="18"/>
              </w:rPr>
              <w:fldChar w:fldCharType="end"/>
            </w:r>
          </w:p>
          <w:p w14:paraId="24847E9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NCT01439126</w:t>
            </w:r>
          </w:p>
          <w:p w14:paraId="09F971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1778AA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20F61E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135</w:t>
            </w:r>
          </w:p>
          <w:p w14:paraId="432B424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D9A0DC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A0EAA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who meet DSM-IV-TR criteria for primary diagnosis for ADHD, IQ at least 70 or higher; no comorbid psychiatric conditions, other significant health conditions, pharmaceuticals used for ADHD treatment prior to 30 days before begin of study</w:t>
            </w:r>
          </w:p>
          <w:p w14:paraId="2FA69DA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5FA53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F53D57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E30B3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Kiddie-Schedule for Affective Disorders and Schizophrenia-Present and Lifetime (MINI-Kid)</w:t>
            </w:r>
          </w:p>
          <w:p w14:paraId="4D5E94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067CA4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30.4</w:t>
            </w:r>
            <w:r w:rsidRPr="002367A2">
              <w:rPr>
                <w:rFonts w:ascii="Arial" w:hAnsi="Arial" w:cs="Arial"/>
                <w:sz w:val="18"/>
                <w:szCs w:val="18"/>
              </w:rPr>
              <w:t xml:space="preserve"> %</w:t>
            </w:r>
            <w:r>
              <w:rPr>
                <w:rFonts w:ascii="Arial" w:hAnsi="Arial" w:cs="Arial"/>
                <w:sz w:val="18"/>
                <w:szCs w:val="18"/>
              </w:rPr>
              <w:t xml:space="preserve"> </w:t>
            </w:r>
          </w:p>
          <w:p w14:paraId="68C7112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10.8 (2.88)</w:t>
            </w:r>
          </w:p>
          <w:p w14:paraId="37E8FFF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0AFC26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1C1BAF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02D7B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23.7</w:t>
            </w:r>
          </w:p>
          <w:p w14:paraId="5BD4B77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27.4</w:t>
            </w:r>
          </w:p>
          <w:p w14:paraId="0A8E615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0.0</w:t>
            </w:r>
          </w:p>
          <w:p w14:paraId="133900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.7</w:t>
            </w:r>
          </w:p>
          <w:p w14:paraId="0CDBBDE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0.0</w:t>
            </w:r>
          </w:p>
          <w:p w14:paraId="6511CEB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64.4</w:t>
            </w:r>
          </w:p>
          <w:p w14:paraId="773517D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7.4</w:t>
            </w:r>
          </w:p>
        </w:tc>
        <w:tc>
          <w:tcPr>
            <w:tcW w:w="1165" w:type="pct"/>
          </w:tcPr>
          <w:p w14:paraId="4AE0F55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hydrochloride 0.1 mg, 0.2 mg, 0.3 mg, or 0.4 mg taken daily for 26 weeks</w:t>
            </w:r>
          </w:p>
          <w:p w14:paraId="332FE6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FA271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Tapered off their optimal dose of KAPVAY at weekly intervals in decrements of 0.1 mg/day until reaching the dose of 0 mg/day, and then received only placebo for the remainder</w:t>
            </w:r>
          </w:p>
          <w:p w14:paraId="25F3074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76A120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6.5 months</w:t>
            </w:r>
          </w:p>
        </w:tc>
        <w:tc>
          <w:tcPr>
            <w:tcW w:w="1283" w:type="pct"/>
          </w:tcPr>
          <w:p w14:paraId="3B430A23"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Impressions-Severity of Illness)</w:t>
            </w:r>
          </w:p>
          <w:p w14:paraId="15E8A7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scores improved (mean 0.4, SD 1.40) when compared to placebo (mean 0.9, SD 1.28)</w:t>
            </w:r>
          </w:p>
          <w:p w14:paraId="1980CB55"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Scale-4th Edition)</w:t>
            </w:r>
          </w:p>
          <w:p w14:paraId="7D05477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scores improved more (mean 3.0, SD 10.75) than the control (mean 7.0, SD 12.30).</w:t>
            </w:r>
          </w:p>
          <w:p w14:paraId="4E941E16"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(WFIRS-P)</w:t>
            </w:r>
          </w:p>
          <w:p w14:paraId="23531B1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N/A</w:t>
            </w:r>
          </w:p>
          <w:p w14:paraId="464421AB"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Change in Epworth Sleepiness Scale for Children (ESS-C) from randomization to end of study period (mean, SD): intervention, -0.6 (3.18), placebo, -0.6 (4.09)</w:t>
            </w:r>
          </w:p>
          <w:p w14:paraId="3ECC79C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Number  of subjects that responded "Yes" to the question "Do you have a wish to be dead" in Columbia Suicide Severity Rating Scale (C-SSRS) at Visit 20; intervention 0 count, placebo 1 count</w:t>
            </w:r>
          </w:p>
          <w:p w14:paraId="4569C820"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1 treatment emergent adverse event</w:t>
            </w:r>
          </w:p>
          <w:p w14:paraId="062F49D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50% for intervention and 46% for control.</w:t>
            </w:r>
          </w:p>
        </w:tc>
      </w:tr>
      <w:tr w:rsidR="00342F49" w:rsidRPr="002367A2" w14:paraId="40486A71" w14:textId="77777777" w:rsidTr="006830E9">
        <w:trPr>
          <w:cantSplit/>
          <w:trHeight w:val="1134"/>
          <w:jc w:val="center"/>
        </w:trPr>
        <w:tc>
          <w:tcPr>
            <w:tcW w:w="205" w:type="pct"/>
            <w:textDirection w:val="btLr"/>
          </w:tcPr>
          <w:p w14:paraId="0EBE5F8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864AD3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Connor, 2010</w:t>
            </w:r>
            <w:r>
              <w:rPr>
                <w:rFonts w:ascii="Arial" w:hAnsi="Arial" w:cs="Arial"/>
                <w:noProof/>
                <w:sz w:val="18"/>
                <w:szCs w:val="18"/>
              </w:rPr>
              <w:fldChar w:fldCharType="begin">
                <w:fldData xml:space="preserve">PEVuZE5vdGU+PENpdGUgRXhjbHVkZUF1dGg9IjEiIEV4Y2x1ZGVZZWFyPSIxIj48QXV0aG9yPkNv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bm5vciBERjwvQXV0aG9yPjxZZWFyPjIwMTA8L1llYXI+PFJlY051bT4xOTI1NDwvUmVjTnVtPjxE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207</w:t>
            </w:r>
            <w:r>
              <w:rPr>
                <w:rFonts w:ascii="Arial" w:hAnsi="Arial" w:cs="Arial"/>
                <w:noProof/>
                <w:sz w:val="18"/>
                <w:szCs w:val="18"/>
              </w:rPr>
              <w:fldChar w:fldCharType="end"/>
            </w:r>
          </w:p>
          <w:p w14:paraId="09550C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ExcludeYear="1"&gt;&lt;Author&gt;Shire&lt;/Author&gt;&lt;Year&gt;2006&lt;/Year&gt;&lt;RecNum&gt;13973&lt;/RecNum&gt;&lt;DisplayText&gt;&lt;style face="superscript" font="Times New Roman"&gt;1045&lt;/style&gt;&lt;/DisplayText&gt;&lt;record&gt;&lt;rec-number&gt;13973&lt;/rec-number&gt;&lt;foreign-keys&gt;&lt;key app="EN" db-id="zs0r5205zs5d9fe90v45v9rq50vrp09twwfx" timestamp="1641950720"&gt;13973&lt;/key&gt;&lt;/foreign-keys&gt;&lt;ref-type name="Generic"&gt;13&lt;/ref-type&gt;&lt;contributors&gt;&lt;authors&gt;&lt;author&gt;Shire&lt;/author&gt;&lt;author&gt;Takeda&lt;/author&gt;&lt;/authors&gt;&lt;/contributors&gt;&lt;titles&gt;&lt;title&gt;SPD503 (Guanfacine Hydrochloride) in ADHD Plus Oppositional Symptoms&lt;/title&gt;&lt;/titles&gt;&lt;keywords&gt;&lt;keyword&gt;adhd&lt;/keyword&gt;&lt;/keywords&gt;&lt;dates&gt;&lt;year&gt;2006&lt;/year&gt;&lt;pub-dates&gt;&lt;date&gt;December 4&lt;/date&gt;&lt;/pub-dates&gt;&lt;/dates&gt;&lt;accession-num&gt;NCT00367835&lt;/accession-num&gt;&lt;urls&gt;&lt;related-urls&gt;&lt;url&gt;https://ClinicalTrials.gov/show/NCT00367835&lt;/url&gt;&lt;/related-urls&gt;&lt;/urls&gt;&lt;custom1&gt;Clinical trials_January 3 2022&lt;/custom1&gt;&lt;custom4&gt;Order&lt;/custom4&gt;&lt;custom6&gt;Multiple publication to ID 19254&lt;/custom6&gt;&lt;/record&gt;&lt;/Cite&gt;&lt;/EndNote&gt;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1045</w:t>
            </w:r>
            <w:r>
              <w:rPr>
                <w:rFonts w:ascii="Arial" w:hAnsi="Arial" w:cs="Arial"/>
                <w:noProof/>
                <w:sz w:val="18"/>
                <w:szCs w:val="18"/>
              </w:rPr>
              <w:fldChar w:fldCharType="end"/>
            </w:r>
          </w:p>
          <w:p w14:paraId="1EBF84A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NCT00367835</w:t>
            </w:r>
          </w:p>
          <w:p w14:paraId="345141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C48D4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11ACDF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217</w:t>
            </w:r>
          </w:p>
          <w:p w14:paraId="7C5C78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29955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F6C36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oppositional symptoms and no other psychiatric co-morbidities</w:t>
            </w:r>
          </w:p>
          <w:p w14:paraId="0584557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data</w:t>
            </w:r>
          </w:p>
          <w:p w14:paraId="40D0145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12.6,hyperactive : 3.3,combined : 84.1</w:t>
            </w:r>
          </w:p>
          <w:p w14:paraId="09A84FF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91006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per Kiddie Schedule for Affective Disorders and Schizophrenia - Present and Lifetime</w:t>
            </w:r>
          </w:p>
          <w:p w14:paraId="16C411D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7AED09A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31.3</w:t>
            </w:r>
            <w:r w:rsidRPr="002367A2">
              <w:rPr>
                <w:rFonts w:ascii="Arial" w:hAnsi="Arial" w:cs="Arial"/>
                <w:sz w:val="18"/>
                <w:szCs w:val="18"/>
              </w:rPr>
              <w:t xml:space="preserve"> %</w:t>
            </w:r>
            <w:r>
              <w:rPr>
                <w:rFonts w:ascii="Arial" w:hAnsi="Arial" w:cs="Arial"/>
                <w:sz w:val="18"/>
                <w:szCs w:val="18"/>
              </w:rPr>
              <w:t xml:space="preserve"> </w:t>
            </w:r>
          </w:p>
          <w:p w14:paraId="7298D78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 (1.84)</w:t>
            </w:r>
          </w:p>
          <w:p w14:paraId="6C918AB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682A6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D2B32B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D46BA8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16.8</w:t>
            </w:r>
          </w:p>
          <w:p w14:paraId="1D6EB1A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22.4</w:t>
            </w:r>
          </w:p>
          <w:p w14:paraId="3AA2EB3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2.8</w:t>
            </w:r>
          </w:p>
          <w:p w14:paraId="1726DE7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0.5</w:t>
            </w:r>
          </w:p>
          <w:p w14:paraId="493095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66.4</w:t>
            </w:r>
          </w:p>
          <w:p w14:paraId="67D4F08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7.9% other</w:t>
            </w:r>
          </w:p>
        </w:tc>
        <w:tc>
          <w:tcPr>
            <w:tcW w:w="1165" w:type="pct"/>
          </w:tcPr>
          <w:p w14:paraId="6F1CE62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1- 4 mg per day for 9 weeks</w:t>
            </w:r>
          </w:p>
          <w:p w14:paraId="42B54D7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069A1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2F59181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7FEBF1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2F4C14C"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12A85D7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higher percentage of patients in the intervention group had improved on the CGI-S (p &lt; .001).</w:t>
            </w:r>
          </w:p>
          <w:p w14:paraId="6015BA46"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total score change, clinician rating</w:t>
            </w:r>
          </w:p>
          <w:p w14:paraId="3C9803C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Reduction in ADHD-RS-IV  greater in intervention group than placebo group (p &lt; .001).</w:t>
            </w:r>
          </w:p>
          <w:p w14:paraId="2ED65FF5" w14:textId="77777777" w:rsidR="00342F49" w:rsidRDefault="00342F49" w:rsidP="006830E9">
            <w:pPr>
              <w:rPr>
                <w:rFonts w:ascii="Arial" w:hAnsi="Arial" w:cs="Arial"/>
                <w:sz w:val="18"/>
                <w:szCs w:val="18"/>
              </w:rPr>
            </w:pPr>
            <w:r w:rsidRPr="000858EE">
              <w:rPr>
                <w:rFonts w:ascii="Arial" w:hAnsi="Arial" w:cs="Arial"/>
                <w:noProof/>
                <w:sz w:val="18"/>
                <w:szCs w:val="18"/>
              </w:rPr>
              <w:t>Medication Satisfaction Survey (MSS, number satisfied overall - agree or strongly agree)</w:t>
            </w:r>
          </w:p>
          <w:p w14:paraId="712C125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Greater percentage of intervention patients satisfied with treatment (p&lt;0.001).</w:t>
            </w:r>
          </w:p>
          <w:p w14:paraId="42C899BA"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treatment emergent adverse event</w:t>
            </w:r>
          </w:p>
          <w:p w14:paraId="24BE53C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83.8% in the intervention and 57.7% in the placebo group.</w:t>
            </w:r>
          </w:p>
          <w:p w14:paraId="34A1DA8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were more common in the intervention group. A higher percentage of intervention patients reported somnolence, sedation, dizziness, abdominal pain, fatigue,  and irritability.</w:t>
            </w:r>
          </w:p>
        </w:tc>
      </w:tr>
      <w:tr w:rsidR="00342F49" w:rsidRPr="002367A2" w14:paraId="324BBA30" w14:textId="77777777" w:rsidTr="006830E9">
        <w:trPr>
          <w:cantSplit/>
          <w:trHeight w:val="1134"/>
          <w:jc w:val="center"/>
        </w:trPr>
        <w:tc>
          <w:tcPr>
            <w:tcW w:w="205" w:type="pct"/>
            <w:textDirection w:val="btLr"/>
          </w:tcPr>
          <w:p w14:paraId="35285A4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81B23F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Daviss, 2008</w:t>
            </w:r>
            <w:r>
              <w:rPr>
                <w:rFonts w:ascii="Arial" w:hAnsi="Arial" w:cs="Arial"/>
                <w:noProof/>
                <w:sz w:val="18"/>
                <w:szCs w:val="18"/>
              </w:rPr>
              <w:fldChar w:fldCharType="begin">
                <w:fldData xml:space="preserve">PEVuZE5vdGU+PENpdGUgRXhjbHVkZUF1dGg9IjEiIEV4Y2x1ZGVZZWFyPSIxIj48QXV0aG9yPkRh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aWNhbD48cGFnZXM+MTg5LTE5ODwvcGFnZXM+PHZvbHVtZT40Nzwvdm9sdW1lPjxudW1iZXI+Mjwv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PEVuZE5vdGU+PENpdGUgRXhjbHVkZUF1dGg9IjEiIEV4Y2x1ZGVZZWFyPSIxIj48QXV0aG9yPkRh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aWNhbD48cGFnZXM+MTg5LTE5ODwvcGFnZXM+PHZvbHVtZT40Nzwvdm9sdW1lPjxudW1iZXI+Mjwv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217</w:t>
            </w:r>
            <w:r>
              <w:rPr>
                <w:rFonts w:ascii="Arial" w:hAnsi="Arial" w:cs="Arial"/>
                <w:noProof/>
                <w:sz w:val="18"/>
                <w:szCs w:val="18"/>
              </w:rPr>
              <w:fldChar w:fldCharType="end"/>
            </w:r>
          </w:p>
          <w:p w14:paraId="744079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Palumbo, 2008</w:t>
            </w:r>
            <w:r>
              <w:rPr>
                <w:rFonts w:ascii="Arial" w:hAnsi="Arial" w:cs="Arial"/>
                <w:noProof/>
                <w:sz w:val="18"/>
                <w:szCs w:val="18"/>
              </w:rPr>
              <w:fldChar w:fldCharType="begin">
                <w:fldData xml:space="preserve">PEVuZE5vdGU+PENpdGUgRXhjbHVkZUF1dGg9IjEiIEV4Y2x1ZGVZZWFyPSIxIj48QXV0aG9yPlBh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PEVuZE5vdGU+PENpdGUgRXhjbHVkZUF1dGg9IjEiIEV4Y2x1ZGVZZWFyPSIxIj48QXV0aG9yPlBh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976</w:t>
            </w:r>
            <w:r>
              <w:rPr>
                <w:rFonts w:ascii="Arial" w:hAnsi="Arial" w:cs="Arial"/>
                <w:noProof/>
                <w:sz w:val="18"/>
                <w:szCs w:val="18"/>
              </w:rPr>
              <w:fldChar w:fldCharType="end"/>
            </w:r>
            <w:r w:rsidRPr="000858EE">
              <w:rPr>
                <w:rFonts w:ascii="Arial" w:hAnsi="Arial" w:cs="Arial"/>
                <w:noProof/>
                <w:sz w:val="18"/>
                <w:szCs w:val="18"/>
              </w:rPr>
              <w:t>; University of Cincinnati, 1999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Cincinnati&lt;/Author&gt;&lt;Year&gt;1999&lt;/Year&gt;&lt;RecNum&gt;13760&lt;/RecNum&gt;&lt;DisplayText&gt;&lt;style face="superscript" font="Times New Roman"&gt;1130&lt;/style&gt;&lt;/DisplayText&gt;&lt;record&gt;&lt;rec-number&gt;13760&lt;/rec-number&gt;&lt;foreign-keys&gt;&lt;key app="EN" db-id="zs0r5205zs5d9fe90v45v9rq50vrp09twwfx" timestamp="1641950675"&gt;13760&lt;/key&gt;&lt;/foreign-keys&gt;&lt;ref-type name="Generic"&gt;13&lt;/ref-type&gt;&lt;contributors&gt;&lt;authors&gt;&lt;author&gt;University of Cincinnati,&lt;/author&gt;&lt;author&gt;National Institute of Neurological Disorders&lt;/author&gt;&lt;author&gt;Stroke&lt;/author&gt;&lt;/authors&gt;&lt;/contributors&gt;&lt;titles&gt;&lt;title&gt;Clonidine in Attention Deficit Hyperactivity Disorder (ADHD) in Children&lt;/title&gt;&lt;/titles&gt;&lt;keywords&gt;&lt;keyword&gt;Attention Deficit Disorder With Hyperactivity&lt;/keyword&gt;&lt;/keywords&gt;&lt;dates&gt;&lt;year&gt;1999&lt;/year&gt;&lt;pub-dates&gt;&lt;date&gt;September&lt;/date&gt;&lt;/pub-dates&gt;&lt;/dates&gt;&lt;accession-num&gt;NCT00031395&lt;/accession-num&gt;&lt;urls&gt;&lt;related-urls&gt;&lt;url&gt;https://ClinicalTrials.gov/show/NCT00031395&lt;/url&gt;&lt;/related-urls&gt;&lt;/urls&gt;&lt;custom1&gt;Clinical trials_January 3 2022&lt;/custom1&gt;&lt;custom4&gt;Order&lt;/custom4&gt;&lt;custom6&gt;Multiple publication to ID 15335&lt;/custom6&gt;&lt;/record&gt;&lt;/Cite&gt;&lt;/EndNote&gt;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1130</w:t>
            </w:r>
            <w:r>
              <w:rPr>
                <w:rFonts w:ascii="Arial" w:hAnsi="Arial" w:cs="Arial"/>
                <w:noProof/>
                <w:sz w:val="18"/>
                <w:szCs w:val="18"/>
              </w:rPr>
              <w:fldChar w:fldCharType="end"/>
            </w:r>
          </w:p>
          <w:p w14:paraId="68810B9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NCT00031395</w:t>
            </w:r>
          </w:p>
          <w:p w14:paraId="39A7A5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F872D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FF3E21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122</w:t>
            </w:r>
          </w:p>
          <w:p w14:paraId="3A3477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9DDF99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3BDB0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of any ADHD subtype who had a designated parent in daily contact, had previously used methylphenidate or clonidine; with no history of tic disorder, major depression, pervasive developmental disorder, autism, psychosis, mental retardation, anorexia nervosa, bulimia, a serious cardiovascular or other medical disorder</w:t>
            </w:r>
          </w:p>
          <w:p w14:paraId="3F1FC4F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0D434A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19.9,hyperactive : 4.1,combined : 76.0,N/A</w:t>
            </w:r>
          </w:p>
          <w:p w14:paraId="27F4233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BF6B7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investigator</w:t>
            </w:r>
          </w:p>
          <w:p w14:paraId="22E4425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9D21D9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19.7</w:t>
            </w:r>
            <w:r w:rsidRPr="002367A2">
              <w:rPr>
                <w:rFonts w:ascii="Arial" w:hAnsi="Arial" w:cs="Arial"/>
                <w:sz w:val="18"/>
                <w:szCs w:val="18"/>
              </w:rPr>
              <w:t xml:space="preserve"> %</w:t>
            </w:r>
            <w:r>
              <w:rPr>
                <w:rFonts w:ascii="Arial" w:hAnsi="Arial" w:cs="Arial"/>
                <w:sz w:val="18"/>
                <w:szCs w:val="18"/>
              </w:rPr>
              <w:t xml:space="preserve"> </w:t>
            </w:r>
          </w:p>
          <w:p w14:paraId="7CC5C16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9.5 (1.6)</w:t>
            </w:r>
          </w:p>
          <w:p w14:paraId="4998A7C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069CC7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5D5FA7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CF7D15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7</w:t>
            </w:r>
          </w:p>
          <w:p w14:paraId="3A272B4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11</w:t>
            </w:r>
          </w:p>
          <w:p w14:paraId="0BB35A5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78</w:t>
            </w:r>
          </w:p>
          <w:p w14:paraId="7A9DB3D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4</w:t>
            </w:r>
          </w:p>
        </w:tc>
        <w:tc>
          <w:tcPr>
            <w:tcW w:w="1165" w:type="pct"/>
          </w:tcPr>
          <w:p w14:paraId="0F0A139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plus methylphenidate adjusted to optimal doses and continued, doses were titrated up to 0.6mg/day for clonidine and 60mg/day for methylphenidate in divided doses (up to four times per day for clonidine and up to three times per day for methylphenidate) for 8 weeks</w:t>
            </w:r>
          </w:p>
          <w:p w14:paraId="109DFC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7FF692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alone</w:t>
            </w:r>
          </w:p>
          <w:p w14:paraId="3C71BE9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2A9238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5DC5FF16" w14:textId="77777777" w:rsidR="00342F49" w:rsidRDefault="00342F49" w:rsidP="006830E9">
            <w:pPr>
              <w:rPr>
                <w:rFonts w:ascii="Arial" w:hAnsi="Arial" w:cs="Arial"/>
                <w:sz w:val="18"/>
                <w:szCs w:val="18"/>
              </w:rPr>
            </w:pPr>
            <w:r w:rsidRPr="000858EE">
              <w:rPr>
                <w:rFonts w:ascii="Arial" w:hAnsi="Arial" w:cs="Arial"/>
                <w:noProof/>
                <w:sz w:val="18"/>
                <w:szCs w:val="18"/>
              </w:rPr>
              <w:t>Childrens Global Assessment Scale (CGAS)</w:t>
            </w:r>
          </w:p>
          <w:p w14:paraId="0FD7DC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Clonidine was not found to improve ADHD symptoms, whereas subjects treated with methylphenidate showed significant improvement compared to those not treated with methylphenidate.</w:t>
            </w:r>
          </w:p>
          <w:p w14:paraId="673742E8" w14:textId="77777777" w:rsidR="00342F49" w:rsidRDefault="00342F49" w:rsidP="006830E9">
            <w:pPr>
              <w:rPr>
                <w:rFonts w:ascii="Arial" w:hAnsi="Arial" w:cs="Arial"/>
                <w:sz w:val="18"/>
                <w:szCs w:val="18"/>
              </w:rPr>
            </w:pPr>
            <w:r w:rsidRPr="000858EE">
              <w:rPr>
                <w:rFonts w:ascii="Arial" w:hAnsi="Arial" w:cs="Arial"/>
                <w:noProof/>
                <w:sz w:val="18"/>
                <w:szCs w:val="18"/>
              </w:rPr>
              <w:t>Conners Abbreviated Symptom Questionnaire for Teachers (ASQ-Teacher)</w:t>
            </w:r>
          </w:p>
          <w:p w14:paraId="4E0EB0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Patients treated with clonidine had greater improvements compared with patients not treated with clonidine.</w:t>
            </w:r>
            <w:r>
              <w:rPr>
                <w:rFonts w:ascii="Arial" w:hAnsi="Arial" w:cs="Arial"/>
                <w:noProof/>
                <w:sz w:val="18"/>
                <w:szCs w:val="18"/>
              </w:rPr>
              <w:fldChar w:fldCharType="begin">
                <w:fldData xml:space="preserve">PEVuZE5vdGU+PENpdGUgRXhjbHVkZUF1dGg9IjEiIEV4Y2x1ZGVZZWFyPSIxIj48QXV0aG9yPlBh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PEVuZE5vdGU+PENpdGUgRXhjbHVkZUF1dGg9IjEiIEV4Y2x1ZGVZZWFyPSIxIj48QXV0aG9yPlBh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976</w:t>
            </w:r>
            <w:r>
              <w:rPr>
                <w:rFonts w:ascii="Arial" w:hAnsi="Arial" w:cs="Arial"/>
                <w:noProof/>
                <w:sz w:val="18"/>
                <w:szCs w:val="18"/>
              </w:rPr>
              <w:fldChar w:fldCharType="end"/>
            </w:r>
          </w:p>
          <w:p w14:paraId="248C454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Pittsburgh Side Effect Scale (Drowsiness): Clon and Clon+MPH experienced initial drowsiness relative to others not taking clonidine. However, levels reached equivalent to those in placebo and MPH only. Quality of Life, as measured by  Daily Hassles and Impact on Family instruments: in a general linear model repeated measures analysis, treatment groups improved compared to placebo; all treatment groups were combined for this analysis.</w:t>
            </w:r>
          </w:p>
          <w:p w14:paraId="344B1102" w14:textId="77777777" w:rsidR="00342F49" w:rsidRDefault="00342F49" w:rsidP="006830E9">
            <w:pPr>
              <w:rPr>
                <w:rFonts w:ascii="Arial" w:hAnsi="Arial" w:cs="Arial"/>
                <w:sz w:val="18"/>
                <w:szCs w:val="18"/>
              </w:rPr>
            </w:pPr>
            <w:r w:rsidRPr="000858EE">
              <w:rPr>
                <w:rFonts w:ascii="Arial" w:hAnsi="Arial" w:cs="Arial"/>
                <w:noProof/>
                <w:sz w:val="18"/>
                <w:szCs w:val="18"/>
              </w:rPr>
              <w:t>Weight, kg</w:t>
            </w:r>
          </w:p>
          <w:p w14:paraId="3ED84D7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All groups had mean weight gains during the 16 weeks period, but theses gains were significantly less when taking Methylphenidate than those that did not (p 0.0007).</w:t>
            </w:r>
            <w:r>
              <w:rPr>
                <w:rFonts w:ascii="Arial" w:hAnsi="Arial" w:cs="Arial"/>
                <w:noProof/>
                <w:sz w:val="18"/>
                <w:szCs w:val="18"/>
              </w:rPr>
              <w:fldChar w:fldCharType="begin">
                <w:fldData xml:space="preserve">PEVuZE5vdGU+PENpdGUgRXhjbHVkZUF1dGg9IjEiIEV4Y2x1ZGVZZWFyPSIxIj48QXV0aG9yPkRh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aWNhbD48cGFnZXM+MTg5LTE5ODwvcGFnZXM+PHZvbHVtZT40Nzwvdm9sdW1lPjxudW1iZXI+Mjwv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PEVuZE5vdGU+PENpdGUgRXhjbHVkZUF1dGg9IjEiIEV4Y2x1ZGVZZWFyPSIxIj48QXV0aG9yPkRh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aWNhbD48cGFnZXM+MTg5LTE5ODwvcGFnZXM+PHZvbHVtZT40Nzwvdm9sdW1lPjxudW1iZXI+Mjwv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217</w:t>
            </w:r>
            <w:r>
              <w:rPr>
                <w:rFonts w:ascii="Arial" w:hAnsi="Arial" w:cs="Arial"/>
                <w:noProof/>
                <w:sz w:val="18"/>
                <w:szCs w:val="18"/>
              </w:rPr>
              <w:fldChar w:fldCharType="end"/>
            </w:r>
          </w:p>
          <w:p w14:paraId="0B21DDD4"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2D47B5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75% in the combination group, 83.6% in the clonidine group, 58.6% in the methylphenidate group, and 40% in the placebo group.Subjects taking clonidine had higher rates of any AE reported (75%)  than those not treated with clonidine (41%; p 0.0006</w:t>
            </w:r>
          </w:p>
          <w:p w14:paraId="330DC5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Bradycardia on ECG (HR&lt;60 bpm) significantly higher in subjects treated with clonidine than in subjects not treated with clonidine (p=0.02), somnolence: subjects treated with clonidine experienced higher rates of somnolence than subjects not treated with</w:t>
            </w:r>
          </w:p>
        </w:tc>
      </w:tr>
      <w:tr w:rsidR="00342F49" w:rsidRPr="002367A2" w14:paraId="5CFFC558" w14:textId="77777777" w:rsidTr="006830E9">
        <w:trPr>
          <w:cantSplit/>
          <w:trHeight w:val="1134"/>
          <w:jc w:val="center"/>
        </w:trPr>
        <w:tc>
          <w:tcPr>
            <w:tcW w:w="205" w:type="pct"/>
            <w:textDirection w:val="btLr"/>
          </w:tcPr>
          <w:p w14:paraId="1E32A2D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79D34E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Dell'Agnello, 2009</w:t>
            </w:r>
            <w:r>
              <w:rPr>
                <w:rFonts w:ascii="Arial" w:hAnsi="Arial" w:cs="Arial"/>
                <w:noProof/>
                <w:sz w:val="18"/>
                <w:szCs w:val="18"/>
              </w:rPr>
              <w:fldChar w:fldCharType="begin">
                <w:fldData xml:space="preserve">PEVuZE5vdGU+PENpdGUgRXhjbHVkZUF1dGg9IjEiIEV4Y2x1ZGVZZWFyPSIxIj48QXV0aG9yPkRl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PEVuZE5vdGU+PENpdGUgRXhjbHVkZUF1dGg9IjEiIEV4Y2x1ZGVZZWFyPSIxIj48QXV0aG9yPkRl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220</w:t>
            </w:r>
            <w:r>
              <w:rPr>
                <w:rFonts w:ascii="Arial" w:hAnsi="Arial" w:cs="Arial"/>
                <w:noProof/>
                <w:sz w:val="18"/>
                <w:szCs w:val="18"/>
              </w:rPr>
              <w:fldChar w:fldCharType="end"/>
            </w:r>
          </w:p>
          <w:p w14:paraId="0503108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19DF4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CC87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8890AC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139</w:t>
            </w:r>
          </w:p>
          <w:p w14:paraId="1C709F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Italy</w:t>
            </w:r>
          </w:p>
          <w:p w14:paraId="27A7F98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21D031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oppositional defiant disorder</w:t>
            </w:r>
          </w:p>
          <w:p w14:paraId="5E0D638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 data</w:t>
            </w:r>
          </w:p>
          <w:p w14:paraId="42AFEC6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5.8,hyperactive : 5.1,combined : 89.1</w:t>
            </w:r>
          </w:p>
          <w:p w14:paraId="720D651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6EC013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in addition to Kiddie Schedule for Affective Disorders and Schizophrenia for School Aged Children-Present and Lifetime Version (K-SADS-PL)</w:t>
            </w:r>
          </w:p>
          <w:p w14:paraId="26F871E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2437791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7.1</w:t>
            </w:r>
            <w:r w:rsidRPr="002367A2">
              <w:rPr>
                <w:rFonts w:ascii="Arial" w:hAnsi="Arial" w:cs="Arial"/>
                <w:sz w:val="18"/>
                <w:szCs w:val="18"/>
              </w:rPr>
              <w:t xml:space="preserve"> %</w:t>
            </w:r>
            <w:r>
              <w:rPr>
                <w:rFonts w:ascii="Arial" w:hAnsi="Arial" w:cs="Arial"/>
                <w:sz w:val="18"/>
                <w:szCs w:val="18"/>
              </w:rPr>
              <w:t xml:space="preserve"> </w:t>
            </w:r>
          </w:p>
          <w:p w14:paraId="7F2D926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256E0A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9.9</w:t>
            </w:r>
          </w:p>
          <w:p w14:paraId="29F508C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85DED1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065E6E4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FB9F74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C505C4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 mg/kg/day for 6 weeks</w:t>
            </w:r>
          </w:p>
          <w:p w14:paraId="41F1B30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06E61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per day</w:t>
            </w:r>
          </w:p>
          <w:p w14:paraId="55AE712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0387C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21B79B0" w14:textId="77777777" w:rsidR="00342F49" w:rsidRDefault="00342F49" w:rsidP="006830E9">
            <w:pPr>
              <w:rPr>
                <w:rFonts w:ascii="Arial" w:hAnsi="Arial" w:cs="Arial"/>
                <w:sz w:val="18"/>
                <w:szCs w:val="18"/>
              </w:rPr>
            </w:pPr>
            <w:r w:rsidRPr="000858EE">
              <w:rPr>
                <w:rFonts w:ascii="Arial" w:hAnsi="Arial" w:cs="Arial"/>
                <w:noProof/>
                <w:sz w:val="18"/>
                <w:szCs w:val="18"/>
              </w:rPr>
              <w:t>CGI-ADHD-S score</w:t>
            </w:r>
          </w:p>
          <w:p w14:paraId="6318266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 in the intervention compared to control (p&lt;0.001).</w:t>
            </w:r>
          </w:p>
          <w:p w14:paraId="30856873" w14:textId="77777777" w:rsidR="00342F49" w:rsidRDefault="00342F49" w:rsidP="006830E9">
            <w:pPr>
              <w:rPr>
                <w:rFonts w:ascii="Arial" w:hAnsi="Arial" w:cs="Arial"/>
                <w:sz w:val="18"/>
                <w:szCs w:val="18"/>
              </w:rPr>
            </w:pPr>
            <w:r w:rsidRPr="000858EE">
              <w:rPr>
                <w:rFonts w:ascii="Arial" w:hAnsi="Arial" w:cs="Arial"/>
                <w:noProof/>
                <w:sz w:val="18"/>
                <w:szCs w:val="18"/>
              </w:rPr>
              <w:t>ADHD subscale SNAP-IV (Swanson, Nolan and Pelham IV)</w:t>
            </w:r>
          </w:p>
          <w:p w14:paraId="0904DE5F"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(SNAP) IV ADHD subscale, at least 25% response</w:t>
            </w:r>
          </w:p>
          <w:p w14:paraId="1AD386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 &lt; 0.001).  A higher percentage of the intervention group had at least a 40% improvement (18.1% vs. 3.1%, p= 0.043).</w:t>
            </w:r>
          </w:p>
          <w:p w14:paraId="3FE656D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Children's Depression Rating Scale-Revised (CDRS-R), mean changes: Intervention -0.5 (4.4), Control -0.1 (5.0).  Screen for Child Anxiety Related Emotional Disorders (SCARED)-Parent Version, mean changes: Intervention −2.1  (7.6), Control −1.7  (6.5). Health Related Quality of Life (HRQOL): Intervention 30.7, Control 28.2. SDs not reported. Higher score is better. p values not reported.</w:t>
            </w:r>
          </w:p>
          <w:p w14:paraId="029E21B8" w14:textId="77777777" w:rsidR="00342F49" w:rsidRDefault="00342F49" w:rsidP="006830E9">
            <w:pPr>
              <w:rPr>
                <w:rFonts w:ascii="Arial" w:hAnsi="Arial" w:cs="Arial"/>
                <w:sz w:val="18"/>
                <w:szCs w:val="18"/>
              </w:rPr>
            </w:pPr>
            <w:r w:rsidRPr="000858EE">
              <w:rPr>
                <w:rFonts w:ascii="Arial" w:hAnsi="Arial" w:cs="Arial"/>
                <w:noProof/>
                <w:sz w:val="18"/>
                <w:szCs w:val="18"/>
              </w:rPr>
              <w:t>Anorexia</w:t>
            </w:r>
          </w:p>
          <w:p w14:paraId="0780386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Small increase (+0.5 kg) in body weight with placebo and a small decrease (−1.2 kg) with atomoxetine (p , 0.001). Mean height increased more in placebo group (+ 1.5 cm) than in atomoxetine group (+1.0 cm) (p= 0.021).</w:t>
            </w:r>
          </w:p>
        </w:tc>
      </w:tr>
      <w:tr w:rsidR="00342F49" w:rsidRPr="002367A2" w14:paraId="6BB4E9FE" w14:textId="77777777" w:rsidTr="006830E9">
        <w:trPr>
          <w:cantSplit/>
          <w:trHeight w:val="1134"/>
          <w:jc w:val="center"/>
        </w:trPr>
        <w:tc>
          <w:tcPr>
            <w:tcW w:w="205" w:type="pct"/>
            <w:textDirection w:val="btLr"/>
          </w:tcPr>
          <w:p w14:paraId="5B42A53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6C8FAE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Diamond, 1999</w:t>
            </w:r>
            <w:r>
              <w:rPr>
                <w:rFonts w:ascii="Arial" w:hAnsi="Arial" w:cs="Arial"/>
                <w:noProof/>
                <w:sz w:val="18"/>
                <w:szCs w:val="18"/>
              </w:rPr>
              <w:fldChar w:fldCharType="begin">
                <w:fldData xml:space="preserve">PEVuZE5vdGU+PENpdGUgRXhjbHVkZUF1dGg9IjEiIEV4Y2x1ZGVZZWFyPSIxIj48QXV0aG9yPkRp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NDAyLTk8L3BhZ2VzPjx2b2x1bWU+Mzg8L3ZvbHVtZT48bnVtYmVyPjQ8L251bWJlcj48a2V5d29y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PEVuZE5vdGU+PENpdGUgRXhjbHVkZUF1dGg9IjEiIEV4Y2x1ZGVZZWFyPSIxIj48QXV0aG9yPkRp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NDAyLTk8L3BhZ2VzPjx2b2x1bWU+Mzg8L3ZvbHVtZT48bnVtYmVyPjQ8L251bWJlcj48a2V5d29y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224</w:t>
            </w:r>
            <w:r>
              <w:rPr>
                <w:rFonts w:ascii="Arial" w:hAnsi="Arial" w:cs="Arial"/>
                <w:noProof/>
                <w:sz w:val="18"/>
                <w:szCs w:val="18"/>
              </w:rPr>
              <w:fldChar w:fldCharType="end"/>
            </w:r>
          </w:p>
          <w:p w14:paraId="074D8A0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4B494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EA231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0F64858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91</w:t>
            </w:r>
          </w:p>
          <w:p w14:paraId="1E62BA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4CA5E80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3C310F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pervasive ADHD (8 or more of the 14 DSM-III-R criteria for ADHD in one setting and at least 5 criteria in another setting), history of ADHD for more than 6 months and beginning before the age of 7, estimated Full Scale IQ greater than 80, no primary anxiety or affective disorder</w:t>
            </w:r>
          </w:p>
          <w:p w14:paraId="3D6D8A1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E57C2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7D893D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4AABFAB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DSM-III-R, methods only state "interviewer"</w:t>
            </w:r>
          </w:p>
          <w:p w14:paraId="42BD27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Mood disorder</w:t>
            </w:r>
          </w:p>
          <w:p w14:paraId="6DA6F2D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0.2</w:t>
            </w:r>
            <w:r w:rsidRPr="002367A2">
              <w:rPr>
                <w:rFonts w:ascii="Arial" w:hAnsi="Arial" w:cs="Arial"/>
                <w:sz w:val="18"/>
                <w:szCs w:val="18"/>
              </w:rPr>
              <w:t xml:space="preserve"> %</w:t>
            </w:r>
            <w:r>
              <w:rPr>
                <w:rFonts w:ascii="Arial" w:hAnsi="Arial" w:cs="Arial"/>
                <w:sz w:val="18"/>
                <w:szCs w:val="18"/>
              </w:rPr>
              <w:t xml:space="preserve"> </w:t>
            </w:r>
          </w:p>
          <w:p w14:paraId="38BF967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8FB79F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8.65 (1.8) and 8.07 (1.3)</w:t>
            </w:r>
          </w:p>
          <w:p w14:paraId="5283D24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2627A35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59B1685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5FCAC7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972444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(immediate release) 0.7 mg/kg twice daily with parental training/support for 4 months</w:t>
            </w:r>
          </w:p>
          <w:p w14:paraId="3FB21DD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F3007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with parental training/support</w:t>
            </w:r>
          </w:p>
          <w:p w14:paraId="60A2EBE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5420E3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3228E88B" w14:textId="77777777" w:rsidR="00342F49" w:rsidRDefault="00342F49" w:rsidP="006830E9">
            <w:pPr>
              <w:rPr>
                <w:rFonts w:ascii="Arial" w:hAnsi="Arial" w:cs="Arial"/>
                <w:sz w:val="18"/>
                <w:szCs w:val="18"/>
              </w:rPr>
            </w:pPr>
            <w:r w:rsidRPr="000858EE">
              <w:rPr>
                <w:rFonts w:ascii="Arial" w:hAnsi="Arial" w:cs="Arial"/>
                <w:noProof/>
                <w:sz w:val="18"/>
                <w:szCs w:val="18"/>
              </w:rPr>
              <w:t>Telephone interview probe oppositional behavior, parent rating</w:t>
            </w:r>
          </w:p>
          <w:p w14:paraId="666DE0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differences.</w:t>
            </w:r>
          </w:p>
          <w:p w14:paraId="2051584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difference in the development of clinically significant side effects, only 1 or 2 children in each group developed those.</w:t>
            </w:r>
          </w:p>
        </w:tc>
      </w:tr>
      <w:tr w:rsidR="00342F49" w:rsidRPr="002367A2" w14:paraId="55B5BB0B" w14:textId="77777777" w:rsidTr="006830E9">
        <w:trPr>
          <w:cantSplit/>
          <w:trHeight w:val="1134"/>
          <w:jc w:val="center"/>
        </w:trPr>
        <w:tc>
          <w:tcPr>
            <w:tcW w:w="205" w:type="pct"/>
            <w:textDirection w:val="btLr"/>
          </w:tcPr>
          <w:p w14:paraId="1681B0A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863E35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Dittmann, 2011</w:t>
            </w:r>
            <w:r>
              <w:rPr>
                <w:rFonts w:ascii="Arial" w:hAnsi="Arial" w:cs="Arial"/>
                <w:noProof/>
                <w:sz w:val="18"/>
                <w:szCs w:val="18"/>
              </w:rPr>
              <w:fldChar w:fldCharType="begin">
                <w:fldData xml:space="preserve">PEVuZE5vdGU+PENpdGUgRXhjbHVkZUF1dGg9IjEiIEV4Y2x1ZGVZZWFyPSIxIj48QXV0aG9yPkRp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PEVuZE5vdGU+PENpdGUgRXhjbHVkZUF1dGg9IjEiIEV4Y2x1ZGVZZWFyPSIxIj48QXV0aG9yPkRp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226</w:t>
            </w:r>
            <w:r>
              <w:rPr>
                <w:rFonts w:ascii="Arial" w:hAnsi="Arial" w:cs="Arial"/>
                <w:noProof/>
                <w:sz w:val="18"/>
                <w:szCs w:val="18"/>
              </w:rPr>
              <w:fldChar w:fldCharType="end"/>
            </w:r>
          </w:p>
          <w:p w14:paraId="7B15828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33D73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79405F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4B58C2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181</w:t>
            </w:r>
          </w:p>
          <w:p w14:paraId="33CF9B1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3E7D03F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D0EE3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history of bipolar I or II disorder, psychosis, pervasive developmental disorder, or seizure disorder, at serious suicidal risk, or likely to require psychotropic medications or a structured psychotherapy</w:t>
            </w:r>
          </w:p>
          <w:p w14:paraId="1F4699C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2861A6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19.4,hyperactive : 5,combined : 75.6</w:t>
            </w:r>
          </w:p>
          <w:p w14:paraId="1DAF69E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D7DF1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1399F8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14D7A19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15.6</w:t>
            </w:r>
            <w:r w:rsidRPr="002367A2">
              <w:rPr>
                <w:rFonts w:ascii="Arial" w:hAnsi="Arial" w:cs="Arial"/>
                <w:sz w:val="18"/>
                <w:szCs w:val="18"/>
              </w:rPr>
              <w:t xml:space="preserve"> %</w:t>
            </w:r>
            <w:r>
              <w:rPr>
                <w:rFonts w:ascii="Arial" w:hAnsi="Arial" w:cs="Arial"/>
                <w:sz w:val="18"/>
                <w:szCs w:val="18"/>
              </w:rPr>
              <w:t xml:space="preserve"> </w:t>
            </w:r>
          </w:p>
          <w:p w14:paraId="2F5E6B0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43DCC1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ATX 10.9(3.1), placebo 11.1 (2.8)</w:t>
            </w:r>
          </w:p>
          <w:p w14:paraId="61CB0CD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5B9157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87A0D6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D616D6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DAEF6B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fast titration, 0.5 mg/kg for 7 days, then 1.2 mg/kg once daily in the morning for 8 weeks</w:t>
            </w:r>
          </w:p>
          <w:p w14:paraId="0C3B8C5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383D8D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daily for 9 weeks</w:t>
            </w:r>
          </w:p>
          <w:p w14:paraId="5422BE3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MedicationAtomoxetine-slow 7 days each at 0.5 and 0.8 mg/kg, then 1.2 mg/kg; once daily for 9 weeks</w:t>
            </w:r>
          </w:p>
          <w:p w14:paraId="53E9405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36553D91" w14:textId="77777777" w:rsidR="00342F49" w:rsidRDefault="00342F49" w:rsidP="006830E9">
            <w:pPr>
              <w:rPr>
                <w:rFonts w:ascii="Arial" w:hAnsi="Arial" w:cs="Arial"/>
                <w:sz w:val="18"/>
                <w:szCs w:val="18"/>
              </w:rPr>
            </w:pPr>
            <w:r w:rsidRPr="000858EE">
              <w:rPr>
                <w:rFonts w:ascii="Arial" w:hAnsi="Arial" w:cs="Arial"/>
                <w:noProof/>
                <w:sz w:val="18"/>
                <w:szCs w:val="18"/>
              </w:rPr>
              <w:t>Attention-Deficit and Disruptive Behavior Disorders (ADDB-Inv), disruptive behavior</w:t>
            </w:r>
          </w:p>
          <w:p w14:paraId="7F27AAD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reduced scores compared to the control group (p &lt;0.001). There was no significant difference between intervention and comparator.</w:t>
            </w:r>
          </w:p>
          <w:p w14:paraId="2FD282D4" w14:textId="77777777" w:rsidR="00342F49" w:rsidRDefault="00342F49" w:rsidP="006830E9">
            <w:pPr>
              <w:rPr>
                <w:rFonts w:ascii="Arial" w:hAnsi="Arial" w:cs="Arial"/>
                <w:sz w:val="18"/>
                <w:szCs w:val="18"/>
              </w:rPr>
            </w:pPr>
            <w:r w:rsidRPr="000858EE">
              <w:rPr>
                <w:rFonts w:ascii="Arial" w:hAnsi="Arial" w:cs="Arial"/>
                <w:noProof/>
                <w:sz w:val="18"/>
                <w:szCs w:val="18"/>
              </w:rPr>
              <w:t>CGI-Severity for ADHD</w:t>
            </w:r>
          </w:p>
          <w:p w14:paraId="39F1CED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ATX was significantly superior to placebo.</w:t>
            </w:r>
          </w:p>
          <w:p w14:paraId="0C97EC90" w14:textId="77777777" w:rsidR="00342F49" w:rsidRDefault="00342F49" w:rsidP="006830E9">
            <w:pPr>
              <w:rPr>
                <w:rFonts w:ascii="Arial" w:hAnsi="Arial" w:cs="Arial"/>
                <w:sz w:val="18"/>
                <w:szCs w:val="18"/>
              </w:rPr>
            </w:pPr>
            <w:r w:rsidRPr="000858EE">
              <w:rPr>
                <w:rFonts w:ascii="Arial" w:hAnsi="Arial" w:cs="Arial"/>
                <w:noProof/>
                <w:sz w:val="18"/>
                <w:szCs w:val="18"/>
              </w:rPr>
              <w:t>ADHD Score SNAP-IV</w:t>
            </w:r>
          </w:p>
          <w:p w14:paraId="3B5B127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were significantly superior to the control group (p &lt;0.001).  There was no significant difference between intervention and comparator.</w:t>
            </w:r>
          </w:p>
          <w:p w14:paraId="2FE094B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most commonly reported treatment-emergent AEs during intervention were fatigue (ATX-fast/slow 35.0%/21.3%; vs. placebo 10.2%), nausea (21.7/19.7% vs. 5.1%), headache (25.0/14.8% vs. 15.3%), vomiting (15.0/18.0% vs. 5.1%), upper abdominal pain (15.0/13</w:t>
            </w:r>
          </w:p>
        </w:tc>
      </w:tr>
      <w:tr w:rsidR="00342F49" w:rsidRPr="002367A2" w14:paraId="13032A38" w14:textId="77777777" w:rsidTr="006830E9">
        <w:trPr>
          <w:cantSplit/>
          <w:trHeight w:val="1134"/>
          <w:jc w:val="center"/>
        </w:trPr>
        <w:tc>
          <w:tcPr>
            <w:tcW w:w="205" w:type="pct"/>
            <w:textDirection w:val="btLr"/>
          </w:tcPr>
          <w:p w14:paraId="37D5864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58D90F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Dittmann, 2013</w:t>
            </w:r>
            <w:r>
              <w:rPr>
                <w:rFonts w:ascii="Arial" w:hAnsi="Arial" w:cs="Arial"/>
                <w:noProof/>
                <w:sz w:val="18"/>
                <w:szCs w:val="18"/>
              </w:rPr>
              <w:fldChar w:fldCharType="begin">
                <w:fldData xml:space="preserve">PEVuZE5vdGU+PENpdGUgRXhjbHVkZUF1dGg9IjEiIEV4Y2x1ZGVZZWFyPSIxIj48QXV0aG9yPkRp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PEVuZE5vdGU+PENpdGUgRXhjbHVkZUF1dGg9IjEiIEV4Y2x1ZGVZZWFyPSIxIj48QXV0aG9yPkRp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225</w:t>
            </w:r>
            <w:r>
              <w:rPr>
                <w:rFonts w:ascii="Arial" w:hAnsi="Arial" w:cs="Arial"/>
                <w:noProof/>
                <w:sz w:val="18"/>
                <w:szCs w:val="18"/>
              </w:rPr>
              <w:fldChar w:fldCharType="end"/>
            </w:r>
          </w:p>
          <w:p w14:paraId="72FE08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 xml:space="preserve">Shire, 2010 </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ExcludeYear="1"&gt;&lt;Author&gt;Shire&lt;/Author&gt;&lt;Year&gt;2010&lt;/Year&gt;&lt;RecNum&gt;13740&lt;/RecNum&gt;&lt;DisplayText&gt;&lt;style face="superscript" font="Times New Roman"&gt;1050&lt;/style&gt;&lt;/DisplayText&gt;&lt;record&gt;&lt;rec-number&gt;13740&lt;/rec-number&gt;&lt;foreign-keys&gt;&lt;key app="EN" db-id="zs0r5205zs5d9fe90v45v9rq50vrp09twwfx" timestamp="1641950671"&gt;13740&lt;/key&gt;&lt;/foreign-keys&gt;&lt;ref-type name="Generic"&gt;13&lt;/ref-type&gt;&lt;contributors&gt;&lt;authors&gt;&lt;author&gt;Shire&lt;/author&gt;&lt;author&gt;Takeda&lt;/author&gt;&lt;/authors&gt;&lt;/contributors&gt;&lt;titles&gt;&lt;title&gt;Comparison of Lisdexamfetamine Dimesylate With Atomoxetine HCl in Attention-Deficit/Hyperactivity Disorder (ADHD) Subjects With an Inadequate Response to Methylphenidate&lt;/title&gt;&lt;/titles&gt;&lt;keywords&gt;&lt;keyword&gt;Attention-Deficit/Hyperactivity Disorder&lt;/keyword&gt;&lt;/keywords&gt;&lt;dates&gt;&lt;year&gt;2010&lt;/year&gt;&lt;pub-dates&gt;&lt;date&gt;June 28&lt;/date&gt;&lt;/pub-dates&gt;&lt;/dates&gt;&lt;accession-num&gt;NCT01106430&lt;/accession-num&gt;&lt;urls&gt;&lt;related-urls&gt;&lt;url&gt;https://ClinicalTrials.gov/show/NCT01106430&lt;/url&gt;&lt;/related-urls&gt;&lt;/urls&gt;&lt;custom1&gt;Clinical trials_January 3 2022&lt;/custom1&gt;&lt;custom4&gt;Order&lt;/custom4&gt;&lt;custom6&gt;Multiple publication to ID 14787&lt;/custom6&gt;&lt;/record&gt;&lt;/Cite&gt;&lt;/EndNote&gt;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1050</w:t>
            </w:r>
            <w:r>
              <w:rPr>
                <w:rFonts w:ascii="Arial" w:hAnsi="Arial" w:cs="Arial"/>
                <w:noProof/>
                <w:sz w:val="18"/>
                <w:szCs w:val="18"/>
              </w:rPr>
              <w:fldChar w:fldCharType="end"/>
            </w:r>
            <w:r w:rsidRPr="000858EE">
              <w:rPr>
                <w:rFonts w:ascii="Arial" w:hAnsi="Arial" w:cs="Arial"/>
                <w:noProof/>
                <w:sz w:val="18"/>
                <w:szCs w:val="18"/>
              </w:rPr>
              <w:t>; Dittmann, 2014</w:t>
            </w:r>
            <w:r>
              <w:rPr>
                <w:rFonts w:ascii="Arial" w:hAnsi="Arial" w:cs="Arial"/>
                <w:noProof/>
                <w:sz w:val="18"/>
                <w:szCs w:val="18"/>
              </w:rPr>
              <w:fldChar w:fldCharType="begin">
                <w:fldData xml:space="preserve">PEVuZE5vdGU+PENpdGUgRXhjbHVkZUF1dGg9IjEiIEV4Y2x1ZGVZZWFyPSIxIj48QXV0aG9yPkRp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==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PEVuZE5vdGU+PENpdGUgRXhjbHVkZUF1dGg9IjEiIEV4Y2x1ZGVZZWFyPSIxIj48QXV0aG9yPkRp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==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738</w:t>
            </w:r>
            <w:r>
              <w:rPr>
                <w:rFonts w:ascii="Arial" w:hAnsi="Arial" w:cs="Arial"/>
                <w:noProof/>
                <w:sz w:val="18"/>
                <w:szCs w:val="18"/>
              </w:rPr>
              <w:fldChar w:fldCharType="end"/>
            </w:r>
            <w:r w:rsidRPr="000858EE">
              <w:rPr>
                <w:rFonts w:ascii="Arial" w:hAnsi="Arial" w:cs="Arial"/>
                <w:noProof/>
                <w:sz w:val="18"/>
                <w:szCs w:val="18"/>
              </w:rPr>
              <w:t>;</w:t>
            </w:r>
          </w:p>
          <w:p w14:paraId="169FA54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NCT01106430</w:t>
            </w:r>
          </w:p>
          <w:p w14:paraId="059337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BD766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18C156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267</w:t>
            </w:r>
          </w:p>
          <w:p w14:paraId="461D0C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6368B6F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34030C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and female children and adolescents who satisfied DSM-IV-TR  criteria for a primary diagnosis of ADHD of at least moderate severity as shown by a baseline ADHD Rating Scale IV total score of 28 or higher</w:t>
            </w:r>
          </w:p>
          <w:p w14:paraId="109BC5E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3038AE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16.8,hyperactive : 3.4,combined : 79.9</w:t>
            </w:r>
          </w:p>
          <w:p w14:paraId="79F3A56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1DBE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Yes - DSM-IV, Kiddie-Schedule for Affective Disorders and Schizophrenia for School Age Children—Present and Lifetime (KSADS-PL)</w:t>
            </w:r>
          </w:p>
          <w:p w14:paraId="7730A2D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FE3070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24.81</w:t>
            </w:r>
            <w:r w:rsidRPr="002367A2">
              <w:rPr>
                <w:rFonts w:ascii="Arial" w:hAnsi="Arial" w:cs="Arial"/>
                <w:sz w:val="18"/>
                <w:szCs w:val="18"/>
              </w:rPr>
              <w:t xml:space="preserve"> %</w:t>
            </w:r>
            <w:r>
              <w:rPr>
                <w:rFonts w:ascii="Arial" w:hAnsi="Arial" w:cs="Arial"/>
                <w:sz w:val="18"/>
                <w:szCs w:val="18"/>
              </w:rPr>
              <w:t xml:space="preserve"> </w:t>
            </w:r>
          </w:p>
          <w:p w14:paraId="6391DFA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10.65 (2.79)</w:t>
            </w:r>
          </w:p>
          <w:p w14:paraId="6E3ECFE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ABACBD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B2C2D0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C98C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18.7</w:t>
            </w:r>
          </w:p>
          <w:p w14:paraId="072BE4D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88.95</w:t>
            </w:r>
          </w:p>
        </w:tc>
        <w:tc>
          <w:tcPr>
            <w:tcW w:w="1165" w:type="pct"/>
          </w:tcPr>
          <w:p w14:paraId="39F7382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mean optimal dose 40.2 mg/day (SD 20.05) for 9 weeks</w:t>
            </w:r>
          </w:p>
          <w:p w14:paraId="5C3198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75BC83F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MedicationLisdexamfetamine dimesylate, 30, 50 or 70 mg once daily for 9 weeks</w:t>
            </w:r>
          </w:p>
          <w:p w14:paraId="5C1E77C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17E54B22"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 days to first clinical response</w:t>
            </w:r>
          </w:p>
          <w:p w14:paraId="5280224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median time to first clinical response was significantly shorter for patients in the lisdexamfetamine group than those in the atomoxetine group (p= 0.001)</w:t>
            </w:r>
          </w:p>
          <w:p w14:paraId="18AFF036"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w:t>
            </w:r>
          </w:p>
          <w:p w14:paraId="309F09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Improvement in ADHD-RS-IV from baseline to follow-up was significantly greater in the LDX group compared to the ADX group (p &lt; 0.001).</w:t>
            </w:r>
          </w:p>
          <w:p w14:paraId="602D2134"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3E5FC44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26.8% in the lisdexamfetamine dimesylate and 10.4% in the atomoxetine group.</w:t>
            </w:r>
          </w:p>
          <w:p w14:paraId="7AF978FC" w14:textId="77777777" w:rsidR="00342F49" w:rsidRDefault="00342F49" w:rsidP="006830E9">
            <w:pPr>
              <w:rPr>
                <w:rFonts w:ascii="Arial" w:hAnsi="Arial" w:cs="Arial"/>
                <w:sz w:val="18"/>
                <w:szCs w:val="18"/>
              </w:rPr>
            </w:pPr>
            <w:r w:rsidRPr="000858EE">
              <w:rPr>
                <w:rFonts w:ascii="Arial" w:hAnsi="Arial" w:cs="Arial"/>
                <w:noProof/>
                <w:sz w:val="18"/>
                <w:szCs w:val="18"/>
              </w:rPr>
              <w:t>Any treatment-emergent adverse event</w:t>
            </w:r>
          </w:p>
          <w:p w14:paraId="4FA3474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71.9% in the lisdexamfetamine dimesylate and 70.9% in the atomoxetine group.</w:t>
            </w:r>
          </w:p>
          <w:p w14:paraId="45F2E9E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deaths or serious treatment-emergent adverse event were reported.</w:t>
            </w:r>
          </w:p>
        </w:tc>
      </w:tr>
      <w:tr w:rsidR="00342F49" w:rsidRPr="002367A2" w14:paraId="5FDEB04D" w14:textId="77777777" w:rsidTr="006830E9">
        <w:trPr>
          <w:cantSplit/>
          <w:trHeight w:val="1134"/>
          <w:jc w:val="center"/>
        </w:trPr>
        <w:tc>
          <w:tcPr>
            <w:tcW w:w="205" w:type="pct"/>
            <w:textDirection w:val="btLr"/>
          </w:tcPr>
          <w:p w14:paraId="7B7752C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BAF6B1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Duke University,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ExcludeYear="1"&gt;&lt;Author&gt;Duke University&lt;/Author&gt;&lt;Year&gt;2009a&lt;/Year&gt;&lt;RecNum&gt;13823&lt;/RecNum&gt;&lt;DisplayText&gt;&lt;style face="superscript" font="Times New Roman"&gt;235&lt;/style&gt;&lt;/DisplayText&gt;&lt;record&gt;&lt;rec-number&gt;13823&lt;/rec-number&gt;&lt;foreign-keys&gt;&lt;key app="EN" db-id="zs0r5205zs5d9fe90v45v9rq50vrp09twwfx" timestamp="1641950688"&gt;13823&lt;/key&gt;&lt;/foreign-keys&gt;&lt;ref-type name="Generic"&gt;13&lt;/ref-type&gt;&lt;contributors&gt;&lt;authors&gt;&lt;author&gt;Duke University,&lt;/author&gt;&lt;author&gt;National Institute of Mental Health,&lt;/author&gt;&lt;/authors&gt;&lt;/contributors&gt;&lt;titles&gt;&lt;title&gt;Comparing the Effectiveness of New Versus Older Treatments for Attention Deficit Hyperactivity Disorder (The NOTA Study)&lt;/title&gt;&lt;/titles&gt;&lt;keywords&gt;&lt;keyword&gt;Attention Deficit Disorder With Hyperactivity&lt;/keyword&gt;&lt;/keywords&gt;&lt;dates&gt;&lt;year&gt;2009a&lt;/year&gt;&lt;pub-dates&gt;&lt;date&gt;April&lt;/date&gt;&lt;/pub-dates&gt;&lt;/dates&gt;&lt;accession-num&gt;NCT00889915&lt;/accession-num&gt;&lt;urls&gt;&lt;related-urls&gt;&lt;url&gt;https://ClinicalTrials.gov/show/NCT00889915&lt;/url&gt;&lt;/related-urls&gt;&lt;/urls&gt;&lt;custom1&gt;Clinical trials_January 3 2022&lt;/custom1&gt;&lt;custom4&gt;Order&lt;/custom4&gt;&lt;custom6&gt;IncludeDE_KQ2_Study 1 to ID 28649&lt;/custom6&gt;&lt;/record&gt;&lt;/Cite&gt;&lt;/EndNote&gt;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235</w:t>
            </w:r>
            <w:r>
              <w:rPr>
                <w:rFonts w:ascii="Arial" w:hAnsi="Arial" w:cs="Arial"/>
                <w:noProof/>
                <w:sz w:val="18"/>
                <w:szCs w:val="18"/>
              </w:rPr>
              <w:fldChar w:fldCharType="end"/>
            </w:r>
          </w:p>
          <w:p w14:paraId="03AD3B0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NCT00889915</w:t>
            </w:r>
          </w:p>
          <w:p w14:paraId="27BE99A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6190C7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19FFC33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228</w:t>
            </w:r>
          </w:p>
          <w:p w14:paraId="03F0DF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AB0DAD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7DC9107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diagnosis of ADHD according to DSM-IV criteria, English-speaking, with no history cardiovascular diseases, may receive other medicinal and/or psychosocial interventions for other comorbid disorders; not inpatient status, cannot take another medication for ADHD (psychostimulant, atomoxetine, bupropion), no psychosis or autism spectrum disorder</w:t>
            </w:r>
          </w:p>
          <w:p w14:paraId="258ACB8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8AEC96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470E8E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AA2DA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w:t>
            </w:r>
          </w:p>
          <w:p w14:paraId="14AA12A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B99708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31.6</w:t>
            </w:r>
            <w:r w:rsidRPr="002367A2">
              <w:rPr>
                <w:rFonts w:ascii="Arial" w:hAnsi="Arial" w:cs="Arial"/>
                <w:sz w:val="18"/>
                <w:szCs w:val="18"/>
              </w:rPr>
              <w:t xml:space="preserve"> %</w:t>
            </w:r>
            <w:r>
              <w:rPr>
                <w:rFonts w:ascii="Arial" w:hAnsi="Arial" w:cs="Arial"/>
                <w:sz w:val="18"/>
                <w:szCs w:val="18"/>
              </w:rPr>
              <w:t xml:space="preserve"> </w:t>
            </w:r>
          </w:p>
          <w:p w14:paraId="287F7E5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10.3 (3.1)</w:t>
            </w:r>
          </w:p>
          <w:p w14:paraId="3E1E43B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A17BBB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B8909D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34C27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B930BD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Mixed amphetamine salts extended release (Adderall) for 6 weeks</w:t>
            </w:r>
          </w:p>
          <w:p w14:paraId="733960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7B31CD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(Concerta, Osmotic-release Oral System Methylphenidate)</w:t>
            </w:r>
          </w:p>
          <w:p w14:paraId="40A20C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3D52EEB"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4475A7A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for weight loss was 5.66% for concerta and 5.13% for adderall.</w:t>
            </w:r>
          </w:p>
          <w:p w14:paraId="70AE0AB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MAS 48% with events, concerta 34%.</w:t>
            </w:r>
          </w:p>
        </w:tc>
      </w:tr>
      <w:tr w:rsidR="00342F49" w:rsidRPr="002367A2" w14:paraId="20912BBF" w14:textId="77777777" w:rsidTr="006830E9">
        <w:trPr>
          <w:cantSplit/>
          <w:trHeight w:val="1134"/>
          <w:jc w:val="center"/>
        </w:trPr>
        <w:tc>
          <w:tcPr>
            <w:tcW w:w="205" w:type="pct"/>
            <w:textDirection w:val="btLr"/>
          </w:tcPr>
          <w:p w14:paraId="7D1E6A4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2E07D7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Duke University, 2009b</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ExcludeYear="1"&gt;&lt;Author&gt;Duke University&lt;/Author&gt;&lt;Year&gt;2009b&lt;/Year&gt;&lt;RecNum&gt;28649&lt;/RecNum&gt;&lt;DisplayText&gt;&lt;style face="superscript" font="Times New Roman"&gt;236&lt;/style&gt;&lt;/DisplayText&gt;&lt;record&gt;&lt;rec-number&gt;28649&lt;/rec-number&gt;&lt;foreign-keys&gt;&lt;key app="EN" db-id="zs0r5205zs5d9fe90v45v9rq50vrp09twwfx" timestamp="1691984314"&gt;28649&lt;/key&gt;&lt;/foreign-keys&gt;&lt;ref-type name="Generic"&gt;13&lt;/ref-type&gt;&lt;contributors&gt;&lt;authors&gt;&lt;author&gt;Duke University,&lt;/author&gt;&lt;author&gt;National Institute of Mental Health,&lt;/author&gt;&lt;/authors&gt;&lt;/contributors&gt;&lt;titles&gt;&lt;title&gt;Comparing the Effectiveness of New Versus Older Treatments for Attention Deficit Hyperactivity Disorder (The NOTA Study)&lt;/title&gt;&lt;/titles&gt;&lt;keywords&gt;&lt;keyword&gt;Attention Deficit Disorder With Hyperactivity&lt;/keyword&gt;&lt;/keywords&gt;&lt;dates&gt;&lt;year&gt;2009b&lt;/year&gt;&lt;pub-dates&gt;&lt;date&gt;April&lt;/date&gt;&lt;/pub-dates&gt;&lt;/dates&gt;&lt;accession-num&gt;NCT00889915&lt;/accession-num&gt;&lt;urls&gt;&lt;related-urls&gt;&lt;url&gt;https://ClinicalTrials.gov/show/NCT00889915&lt;/url&gt;&lt;/related-urls&gt;&lt;/urls&gt;&lt;custom1&gt;Clinical trials_January 3 2022&lt;/custom1&gt;&lt;custom4&gt;Order&lt;/custom4&gt;&lt;custom6&gt;IncludeDE_KQ2_Study 2 to ID 13823&lt;/custom6&gt;&lt;/record&gt;&lt;/Cite&gt;&lt;/EndNote&gt;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236</w:t>
            </w:r>
            <w:r>
              <w:rPr>
                <w:rFonts w:ascii="Arial" w:hAnsi="Arial" w:cs="Arial"/>
                <w:noProof/>
                <w:sz w:val="18"/>
                <w:szCs w:val="18"/>
              </w:rPr>
              <w:fldChar w:fldCharType="end"/>
            </w:r>
          </w:p>
          <w:p w14:paraId="4939028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NCT00889915</w:t>
            </w:r>
          </w:p>
          <w:p w14:paraId="2B231B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CD8A1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1DCB54E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228</w:t>
            </w:r>
          </w:p>
          <w:p w14:paraId="1C8514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875683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B2BC5E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diagnosis of ADHD according to DSM-IV criteria, English-speaking, with no history cardiovascular diseases, may receive other medicinal and/or psychosocial interventions for other comorbid disorders; not inpatient status, cannot take another medication for ADHD (psychostimulant, atomoxetine, bupropion), no psychosis or autism spectrum disorder</w:t>
            </w:r>
          </w:p>
          <w:p w14:paraId="2953B9B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C08349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1D6448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410717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w:t>
            </w:r>
          </w:p>
          <w:p w14:paraId="05DDF4C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F04CE5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31.6</w:t>
            </w:r>
            <w:r w:rsidRPr="002367A2">
              <w:rPr>
                <w:rFonts w:ascii="Arial" w:hAnsi="Arial" w:cs="Arial"/>
                <w:sz w:val="18"/>
                <w:szCs w:val="18"/>
              </w:rPr>
              <w:t xml:space="preserve"> %</w:t>
            </w:r>
            <w:r>
              <w:rPr>
                <w:rFonts w:ascii="Arial" w:hAnsi="Arial" w:cs="Arial"/>
                <w:sz w:val="18"/>
                <w:szCs w:val="18"/>
              </w:rPr>
              <w:t xml:space="preserve"> </w:t>
            </w:r>
          </w:p>
          <w:p w14:paraId="666BA03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10.3 (3.1)</w:t>
            </w:r>
          </w:p>
          <w:p w14:paraId="49EF217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5E2F1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E6021D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8FF3B0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2875F8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dimesylate (vyvanse) for 6 weeks</w:t>
            </w:r>
          </w:p>
          <w:p w14:paraId="3E692A9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393CD8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transdermal system, optimal dose received for 6 weeks</w:t>
            </w:r>
          </w:p>
          <w:p w14:paraId="38418D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5D43008"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784378B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for weight loss was 6.06% for transdermal system and 4.48% for lisdexamfetamine.</w:t>
            </w:r>
          </w:p>
          <w:p w14:paraId="4F7A440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Lisdexamfetamine dimesylate rate of other adverse events was 49% vs 49% methylphenidate transdermal system.</w:t>
            </w:r>
          </w:p>
        </w:tc>
      </w:tr>
      <w:tr w:rsidR="00342F49" w:rsidRPr="002367A2" w14:paraId="625C6D6F" w14:textId="77777777" w:rsidTr="006830E9">
        <w:trPr>
          <w:cantSplit/>
          <w:trHeight w:val="1134"/>
          <w:jc w:val="center"/>
        </w:trPr>
        <w:tc>
          <w:tcPr>
            <w:tcW w:w="205" w:type="pct"/>
            <w:textDirection w:val="btLr"/>
          </w:tcPr>
          <w:p w14:paraId="7C47F86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01091B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Eli Lilly,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Company&lt;/Author&gt;&lt;Year&gt;2004&lt;/Year&gt;&lt;RecNum&gt;13893&lt;/RecNum&gt;&lt;DisplayText&gt;&lt;style face="superscript" font="Times New Roman"&gt;247&lt;/style&gt;&lt;/DisplayText&gt;&lt;record&gt;&lt;rec-number&gt;13893&lt;/rec-number&gt;&lt;foreign-keys&gt;&lt;key app="EN" db-id="zs0r5205zs5d9fe90v45v9rq50vrp09twwfx" timestamp="1641950703"&gt;13893&lt;/key&gt;&lt;/foreign-keys&gt;&lt;ref-type name="Generic"&gt;13&lt;/ref-type&gt;&lt;contributors&gt;&lt;authors&gt;&lt;author&gt;Eli Lilly Company,&lt;/author&gt;&lt;/authors&gt;&lt;/contributors&gt;&lt;titles&gt;&lt;title&gt;An Italian Study of the Efficacy of Atomoxetine in the Treatment of Children and Adolescents With Attention-Deficit/Hyperactivity Disorder (ADHD) and Comorbid Oppositional Defiant Disorder (ODD)&lt;/title&gt;&lt;/titles&gt;&lt;keywords&gt;&lt;keyword&gt;Attention Deficit Hyperactivity Disorder|Oppositional Defiant Disorder&lt;/keyword&gt;&lt;/keywords&gt;&lt;dates&gt;&lt;year&gt;2004&lt;/year&gt;&lt;pub-dates&gt;&lt;date&gt;October&lt;/date&gt;&lt;/pub-dates&gt;&lt;/dates&gt;&lt;accession-num&gt;NCT00192023&lt;/accession-num&gt;&lt;urls&gt;&lt;related-urls&gt;&lt;url&gt;https://ClinicalTrials.gov/show/NCT00192023&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247</w:t>
            </w:r>
            <w:r>
              <w:rPr>
                <w:rFonts w:ascii="Arial" w:hAnsi="Arial" w:cs="Arial"/>
                <w:noProof/>
                <w:sz w:val="18"/>
                <w:szCs w:val="18"/>
              </w:rPr>
              <w:fldChar w:fldCharType="end"/>
            </w:r>
          </w:p>
          <w:p w14:paraId="46B298F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NCT00192023</w:t>
            </w:r>
          </w:p>
          <w:p w14:paraId="4CA2BE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A7329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F1EA18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139</w:t>
            </w:r>
          </w:p>
          <w:p w14:paraId="6528ABD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Italy</w:t>
            </w:r>
          </w:p>
          <w:p w14:paraId="6455161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F3E73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and comorbid Oppositional Defiant Disorder, no  history of bipolar,  psychosis or pervasive development disorder</w:t>
            </w:r>
          </w:p>
          <w:p w14:paraId="09F0900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6CD217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2E5742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7A66C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56A198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 : 100% with ODD</w:t>
            </w:r>
          </w:p>
          <w:p w14:paraId="106276A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7.3</w:t>
            </w:r>
            <w:r w:rsidRPr="002367A2">
              <w:rPr>
                <w:rFonts w:ascii="Arial" w:hAnsi="Arial" w:cs="Arial"/>
                <w:sz w:val="18"/>
                <w:szCs w:val="18"/>
              </w:rPr>
              <w:t xml:space="preserve"> %</w:t>
            </w:r>
            <w:r>
              <w:rPr>
                <w:rFonts w:ascii="Arial" w:hAnsi="Arial" w:cs="Arial"/>
                <w:sz w:val="18"/>
                <w:szCs w:val="18"/>
              </w:rPr>
              <w:t xml:space="preserve"> </w:t>
            </w:r>
          </w:p>
          <w:p w14:paraId="2C6FB1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(2.3)</w:t>
            </w:r>
          </w:p>
          <w:p w14:paraId="53EDD00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551DEC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10DD44E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3A9110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97</w:t>
            </w:r>
          </w:p>
        </w:tc>
        <w:tc>
          <w:tcPr>
            <w:tcW w:w="1165" w:type="pct"/>
          </w:tcPr>
          <w:p w14:paraId="57FE515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 mg per kg per day for 1 week, then 1.2 mg/kg/day  for 7 weeks</w:t>
            </w:r>
          </w:p>
          <w:p w14:paraId="5282773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224CE0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daily  for 8 weeks</w:t>
            </w:r>
          </w:p>
          <w:p w14:paraId="08FFBF5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65CA22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AC5B6CB"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Impressions (CGI) Severity</w:t>
            </w:r>
          </w:p>
          <w:p w14:paraId="4E02508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Greater improvement for intervention group ( p&lt;0.001) as measured by both CGI-S and Conners' Parent Rating Scale-Revised: Short Form, ADHD Index.</w:t>
            </w:r>
          </w:p>
          <w:p w14:paraId="49D92403"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Questionnaire (SNAP-IV)</w:t>
            </w:r>
          </w:p>
          <w:p w14:paraId="2A476B6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(p&lt;0.001).</w:t>
            </w:r>
          </w:p>
          <w:p w14:paraId="10F0CA0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Children's Depression Rating Scale-Revised: No difference in improvement between groups (p = 0.870).</w:t>
            </w:r>
          </w:p>
          <w:p w14:paraId="00834670"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731ECA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higher proportion of intervention group experienced appetite decrease, anorexia, and weight loss.</w:t>
            </w:r>
          </w:p>
          <w:p w14:paraId="614FFAA9" w14:textId="77777777" w:rsidR="00342F49" w:rsidRDefault="00342F49" w:rsidP="006830E9">
            <w:pPr>
              <w:rPr>
                <w:rFonts w:ascii="Arial" w:hAnsi="Arial" w:cs="Arial"/>
                <w:sz w:val="18"/>
                <w:szCs w:val="18"/>
              </w:rPr>
            </w:pPr>
            <w:r w:rsidRPr="000858EE">
              <w:rPr>
                <w:rFonts w:ascii="Arial" w:hAnsi="Arial" w:cs="Arial"/>
                <w:noProof/>
                <w:sz w:val="18"/>
                <w:szCs w:val="18"/>
              </w:rPr>
              <w:t>Adverse events</w:t>
            </w:r>
          </w:p>
          <w:p w14:paraId="54501BB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73.83% in the atomoxetine and 37.50 in the placebo group.</w:t>
            </w:r>
          </w:p>
          <w:p w14:paraId="2043C1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in either group.</w:t>
            </w:r>
          </w:p>
        </w:tc>
      </w:tr>
      <w:tr w:rsidR="00342F49" w:rsidRPr="002367A2" w14:paraId="3A2C48DA" w14:textId="77777777" w:rsidTr="006830E9">
        <w:trPr>
          <w:cantSplit/>
          <w:trHeight w:val="1134"/>
          <w:jc w:val="center"/>
        </w:trPr>
        <w:tc>
          <w:tcPr>
            <w:tcW w:w="205" w:type="pct"/>
            <w:textDirection w:val="btLr"/>
          </w:tcPr>
          <w:p w14:paraId="0EDF24D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19482E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Eli Lilly,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Company&lt;/Author&gt;&lt;Year&gt;2006&lt;/Year&gt;&lt;RecNum&gt;13928&lt;/RecNum&gt;&lt;DisplayText&gt;&lt;style face="superscript" font="Times New Roman"&gt;248&lt;/style&gt;&lt;/DisplayText&gt;&lt;record&gt;&lt;rec-number&gt;13928&lt;/rec-number&gt;&lt;foreign-keys&gt;&lt;key app="EN" db-id="zs0r5205zs5d9fe90v45v9rq50vrp09twwfx" timestamp="1641950711"&gt;13928&lt;/key&gt;&lt;/foreign-keys&gt;&lt;ref-type name="Generic"&gt;13&lt;/ref-type&gt;&lt;contributors&gt;&lt;authors&gt;&lt;author&gt;Eli Lilly Company,&lt;/author&gt;&lt;/authors&gt;&lt;/contributors&gt;&lt;titles&gt;&lt;title&gt;Comparison of Atomoxetine Versus Placebo in Children and Adolescents With ADHD and Comorbid ODD in Germany&lt;/title&gt;&lt;/titles&gt;&lt;keywords&gt;&lt;keyword&gt;Attention Deficit Hyperactivity Disorder|Oppositional Defiant Disorder&lt;/keyword&gt;&lt;/keywords&gt;&lt;dates&gt;&lt;year&gt;2006&lt;/year&gt;&lt;pub-dates&gt;&lt;date&gt;November&lt;/date&gt;&lt;/pub-dates&gt;&lt;/dates&gt;&lt;accession-num&gt;NCT00406354&lt;/accession-num&gt;&lt;urls&gt;&lt;related-urls&gt;&lt;url&gt;https://ClinicalTrials.gov/show/NCT00406354&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248</w:t>
            </w:r>
            <w:r>
              <w:rPr>
                <w:rFonts w:ascii="Arial" w:hAnsi="Arial" w:cs="Arial"/>
                <w:noProof/>
                <w:sz w:val="18"/>
                <w:szCs w:val="18"/>
              </w:rPr>
              <w:fldChar w:fldCharType="end"/>
            </w:r>
          </w:p>
          <w:p w14:paraId="596E9F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w:t>
            </w:r>
          </w:p>
          <w:p w14:paraId="03FCEFC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NCT00406354</w:t>
            </w:r>
          </w:p>
          <w:p w14:paraId="198850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D7604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39119A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181</w:t>
            </w:r>
          </w:p>
          <w:p w14:paraId="00910C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57A41F9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E5C89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and ODD, normal intelligence and able to swallow capsules</w:t>
            </w:r>
          </w:p>
          <w:p w14:paraId="4F158CC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8C7CFF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19.4,hyperactive : 5,combined : 75.6</w:t>
            </w:r>
          </w:p>
          <w:p w14:paraId="74813C3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CF031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criteria by unknown source</w:t>
            </w:r>
          </w:p>
          <w:p w14:paraId="459D1B5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372FBFD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15.6</w:t>
            </w:r>
            <w:r w:rsidRPr="002367A2">
              <w:rPr>
                <w:rFonts w:ascii="Arial" w:hAnsi="Arial" w:cs="Arial"/>
                <w:sz w:val="18"/>
                <w:szCs w:val="18"/>
              </w:rPr>
              <w:t xml:space="preserve"> %</w:t>
            </w:r>
            <w:r>
              <w:rPr>
                <w:rFonts w:ascii="Arial" w:hAnsi="Arial" w:cs="Arial"/>
                <w:sz w:val="18"/>
                <w:szCs w:val="18"/>
              </w:rPr>
              <w:t xml:space="preserve"> </w:t>
            </w:r>
          </w:p>
          <w:p w14:paraId="3DDE602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11.0 (3.01)</w:t>
            </w:r>
          </w:p>
          <w:p w14:paraId="171BD7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22010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330474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E2C713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w:t>
            </w:r>
          </w:p>
          <w:p w14:paraId="79FF80A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99</w:t>
            </w:r>
          </w:p>
        </w:tc>
        <w:tc>
          <w:tcPr>
            <w:tcW w:w="1165" w:type="pct"/>
          </w:tcPr>
          <w:p w14:paraId="59F7595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 milligram per kilogram (mg/kg) daily dose taken orally for 1 week, then 1.2 mg/kg daily dose taken orally for 8 weeks</w:t>
            </w:r>
          </w:p>
          <w:p w14:paraId="012A396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BE877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daily dose taken orally</w:t>
            </w:r>
          </w:p>
          <w:p w14:paraId="3036049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Slow Titration arm:  0.5 mg/kg daily dose taken orally for 1 week, then 0.8 mg/kg daily dose taken orally for 1 week, then 1.2 mg/kg daily dose taken orally for 7 weeks</w:t>
            </w:r>
          </w:p>
          <w:p w14:paraId="2359FF1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4E9B51EB" w14:textId="77777777" w:rsidR="00342F49" w:rsidRDefault="00342F49" w:rsidP="006830E9">
            <w:pPr>
              <w:rPr>
                <w:rFonts w:ascii="Arial" w:hAnsi="Arial" w:cs="Arial"/>
                <w:sz w:val="18"/>
                <w:szCs w:val="18"/>
              </w:rPr>
            </w:pPr>
            <w:r w:rsidRPr="000858EE">
              <w:rPr>
                <w:rFonts w:ascii="Arial" w:hAnsi="Arial" w:cs="Arial"/>
                <w:noProof/>
                <w:sz w:val="18"/>
                <w:szCs w:val="18"/>
              </w:rPr>
              <w:t>Investigator-Rated Individual Target Behaviors (ITB-Inv): Intensity Score</w:t>
            </w:r>
          </w:p>
          <w:p w14:paraId="37A2924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performed better than control group (p=0.010).</w:t>
            </w:r>
          </w:p>
          <w:p w14:paraId="72D30CA0"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 - Severity) ADHD Score</w:t>
            </w:r>
          </w:p>
          <w:p w14:paraId="25985D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performed better than control group (p&lt;0.001).</w:t>
            </w:r>
          </w:p>
          <w:p w14:paraId="6159D912" w14:textId="77777777" w:rsidR="00342F49" w:rsidRDefault="00342F49" w:rsidP="006830E9">
            <w:pPr>
              <w:rPr>
                <w:rFonts w:ascii="Arial" w:hAnsi="Arial" w:cs="Arial"/>
                <w:sz w:val="18"/>
                <w:szCs w:val="18"/>
              </w:rPr>
            </w:pPr>
            <w:r w:rsidRPr="000858EE">
              <w:rPr>
                <w:rFonts w:ascii="Arial" w:hAnsi="Arial" w:cs="Arial"/>
                <w:noProof/>
                <w:sz w:val="18"/>
                <w:szCs w:val="18"/>
              </w:rPr>
              <w:t>ADHD Combined Score SNAP-IV (Swanson, Nolan &amp; Pelham Rating Scale - Revised)</w:t>
            </w:r>
          </w:p>
          <w:p w14:paraId="4EE9698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scored better than control group (p&lt;0.001).</w:t>
            </w:r>
          </w:p>
          <w:p w14:paraId="6B82E9D0"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850B51E"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non-serious adverse events</w:t>
            </w:r>
          </w:p>
          <w:p w14:paraId="6B4110B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80% for intervention, 54% for control and 70% for comparator.</w:t>
            </w:r>
          </w:p>
        </w:tc>
      </w:tr>
      <w:tr w:rsidR="00342F49" w:rsidRPr="002367A2" w14:paraId="00B58592" w14:textId="77777777" w:rsidTr="006830E9">
        <w:trPr>
          <w:cantSplit/>
          <w:trHeight w:val="1134"/>
          <w:jc w:val="center"/>
        </w:trPr>
        <w:tc>
          <w:tcPr>
            <w:tcW w:w="205" w:type="pct"/>
            <w:textDirection w:val="btLr"/>
          </w:tcPr>
          <w:p w14:paraId="4FF3A88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1958BB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Eli Lilly</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Company&lt;/Author&gt;&lt;Year&gt;2007&lt;/Year&gt;&lt;RecNum&gt;13894&lt;/RecNum&gt;&lt;DisplayText&gt;&lt;style face="superscript" font="Times New Roman"&gt;249&lt;/style&gt;&lt;/DisplayText&gt;&lt;record&gt;&lt;rec-number&gt;13894&lt;/rec-number&gt;&lt;foreign-keys&gt;&lt;key app="EN" db-id="zs0r5205zs5d9fe90v45v9rq50vrp09twwfx" timestamp="1641950703"&gt;13894&lt;/key&gt;&lt;/foreign-keys&gt;&lt;ref-type name="Generic"&gt;13&lt;/ref-type&gt;&lt;contributors&gt;&lt;authors&gt;&lt;author&gt;Eli Lilly Company,&lt;/author&gt;&lt;/authors&gt;&lt;/contributors&gt;&lt;titles&gt;&lt;title&gt;Atomoxetine to Treat Korean Children and Adolescents With Attention-Deficit/Hyperactivity Disorder (ADHD)&lt;/title&gt;&lt;/titles&gt;&lt;keywords&gt;&lt;keyword&gt;Attention Deficit Hyperactivity Disorder&lt;/keyword&gt;&lt;/keywords&gt;&lt;dates&gt;&lt;year&gt;2007&lt;/year&gt;&lt;pub-dates&gt;&lt;date&gt;November&lt;/date&gt;&lt;/pub-dates&gt;&lt;/dates&gt;&lt;accession-num&gt;NCT00568685&lt;/accession-num&gt;&lt;urls&gt;&lt;related-urls&gt;&lt;url&gt;https://ClinicalTrials.gov/show/NCT00568685&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249</w:t>
            </w:r>
            <w:r>
              <w:rPr>
                <w:rFonts w:ascii="Arial" w:hAnsi="Arial" w:cs="Arial"/>
                <w:noProof/>
                <w:sz w:val="18"/>
                <w:szCs w:val="18"/>
              </w:rPr>
              <w:fldChar w:fldCharType="end"/>
            </w:r>
          </w:p>
          <w:p w14:paraId="711D3C7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NCT00568685</w:t>
            </w:r>
          </w:p>
          <w:p w14:paraId="09A6D8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0D0B7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22C13F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153</w:t>
            </w:r>
          </w:p>
          <w:p w14:paraId="300634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w:t>
            </w:r>
          </w:p>
          <w:p w14:paraId="79269EC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9A553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ADHD, based on the accepted criteria for that disease, must not have taken any medication used to treat ADHD for at least 2 weeks prior to study treatment, must be able to swallow capsules</w:t>
            </w:r>
          </w:p>
          <w:p w14:paraId="36763D9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126D20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9544B8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31E1828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359803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55.6</w:t>
            </w:r>
            <w:r w:rsidRPr="002367A2">
              <w:rPr>
                <w:rFonts w:ascii="Arial" w:hAnsi="Arial" w:cs="Arial"/>
                <w:sz w:val="18"/>
                <w:szCs w:val="18"/>
              </w:rPr>
              <w:t xml:space="preserve"> %</w:t>
            </w:r>
            <w:r>
              <w:rPr>
                <w:rFonts w:ascii="Arial" w:hAnsi="Arial" w:cs="Arial"/>
                <w:sz w:val="18"/>
                <w:szCs w:val="18"/>
              </w:rPr>
              <w:t xml:space="preserve"> </w:t>
            </w:r>
          </w:p>
          <w:p w14:paraId="0B9770A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9.41 (1.64)</w:t>
            </w:r>
          </w:p>
          <w:p w14:paraId="4BCA826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2F87B7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01A4340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36BECA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E6341F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hydrochloride for 6 weeks total,  0.5 mg/kg/day orally in 2 divided doses for 7 days, then 0.8 mg/kg/day orally in 2 divided doses for 7 days, then 1.2 mg/kg/day orally in 2 divided doses for 28 days</w:t>
            </w:r>
          </w:p>
          <w:p w14:paraId="30E5E6D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7ED5F3A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0.2 mg/kg/day orally in 2 divided doses for 6-weeks</w:t>
            </w:r>
          </w:p>
          <w:p w14:paraId="70F2181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29208BD"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Impressions-ADHD Severity Scale) change</w:t>
            </w:r>
          </w:p>
          <w:p w14:paraId="0765F5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more improvement than comparator group (p=0.0048).</w:t>
            </w:r>
          </w:p>
          <w:p w14:paraId="6D9878EF" w14:textId="77777777" w:rsidR="00342F49" w:rsidRDefault="00342F49" w:rsidP="006830E9">
            <w:pPr>
              <w:rPr>
                <w:rFonts w:ascii="Arial" w:hAnsi="Arial" w:cs="Arial"/>
                <w:sz w:val="18"/>
                <w:szCs w:val="18"/>
              </w:rPr>
            </w:pPr>
            <w:r w:rsidRPr="000858EE">
              <w:rPr>
                <w:rFonts w:ascii="Arial" w:hAnsi="Arial" w:cs="Arial"/>
                <w:noProof/>
                <w:sz w:val="18"/>
                <w:szCs w:val="18"/>
              </w:rPr>
              <w:t>ADHD-RS-IV-Parent Total Score change</w:t>
            </w:r>
          </w:p>
          <w:p w14:paraId="0D6461F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more improvement than comparator group (p=0.024).</w:t>
            </w:r>
          </w:p>
          <w:p w14:paraId="5F0FCF7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incidence of suicide or self-harm in either group.</w:t>
            </w:r>
          </w:p>
          <w:p w14:paraId="7C962C84"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836B79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Decreased appetite was more common in the high dose group.</w:t>
            </w:r>
          </w:p>
          <w:p w14:paraId="562D1A01"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reported adverse events</w:t>
            </w:r>
          </w:p>
          <w:p w14:paraId="1B4B7A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56.25% in the higher dose compared to 29.41% in the lower dose.</w:t>
            </w:r>
          </w:p>
          <w:p w14:paraId="39A8183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8% irritability rate in high dose group, 4% in low dose group, 8% abdominal pain rate in high dose group, 0 in low dose group.</w:t>
            </w:r>
          </w:p>
        </w:tc>
      </w:tr>
      <w:tr w:rsidR="00342F49" w:rsidRPr="002367A2" w14:paraId="51D0CE89" w14:textId="77777777" w:rsidTr="006830E9">
        <w:trPr>
          <w:cantSplit/>
          <w:trHeight w:val="1134"/>
          <w:jc w:val="center"/>
        </w:trPr>
        <w:tc>
          <w:tcPr>
            <w:tcW w:w="205" w:type="pct"/>
            <w:textDirection w:val="btLr"/>
          </w:tcPr>
          <w:p w14:paraId="4ED1DD1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41CD91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Findling, 2001</w:t>
            </w:r>
            <w:r>
              <w:rPr>
                <w:rFonts w:ascii="Arial" w:hAnsi="Arial" w:cs="Arial"/>
                <w:noProof/>
                <w:sz w:val="18"/>
                <w:szCs w:val="18"/>
              </w:rPr>
              <w:fldChar w:fldCharType="begin">
                <w:fldData xml:space="preserve">PEVuZE5vdGU+PENpdGUgRXhjbHVkZUF1dGg9IjEiIEV4Y2x1ZGVZZWFyPSIxIj48QXV0aG9yPkZp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L3BlcmlvZGljYWw+PHBhZ2VzPjE0NDEtNzwvcGFnZXM+PHZvbHVtZT40MDwvdm9sdW1lPjxudW1i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bmRsaW5nPC9BdXRob3I+PFllYXI+MjAwMTwvWWVhcj48UmVjTnVtPjE3OTkwPC9SZWNOdW0+PERp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L3BlcmlvZGljYWw+PHBhZ2VzPjE0NDEtNzwvcGFnZXM+PHZvbHVtZT40MDwvdm9sdW1lPjxudW1i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271</w:t>
            </w:r>
            <w:r>
              <w:rPr>
                <w:rFonts w:ascii="Arial" w:hAnsi="Arial" w:cs="Arial"/>
                <w:noProof/>
                <w:sz w:val="18"/>
                <w:szCs w:val="18"/>
              </w:rPr>
              <w:fldChar w:fldCharType="end"/>
            </w:r>
          </w:p>
          <w:p w14:paraId="41C1ED3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7B68C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13FDB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9D109B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177</w:t>
            </w:r>
          </w:p>
          <w:p w14:paraId="736E58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B3E128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759CA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w:t>
            </w:r>
          </w:p>
          <w:p w14:paraId="5AC58A1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674E6A1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46.9,hyperactive : 0,combined : 53.1</w:t>
            </w:r>
          </w:p>
          <w:p w14:paraId="4649E6B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C2541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 computerized version of the Diagnostic Interview Schedule for Children and clinical interviews with a psychologist and a psychiatrist</w:t>
            </w:r>
          </w:p>
          <w:p w14:paraId="5C5402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DFB49B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29.4</w:t>
            </w:r>
            <w:r w:rsidRPr="002367A2">
              <w:rPr>
                <w:rFonts w:ascii="Arial" w:hAnsi="Arial" w:cs="Arial"/>
                <w:sz w:val="18"/>
                <w:szCs w:val="18"/>
              </w:rPr>
              <w:t xml:space="preserve"> %</w:t>
            </w:r>
            <w:r>
              <w:rPr>
                <w:rFonts w:ascii="Arial" w:hAnsi="Arial" w:cs="Arial"/>
                <w:sz w:val="18"/>
                <w:szCs w:val="18"/>
              </w:rPr>
              <w:t xml:space="preserve"> </w:t>
            </w:r>
          </w:p>
          <w:p w14:paraId="4C48890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5BE130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Age mean  by age group; &lt;8 years 6.35, 8-10.99 years 9.47, 11-17.59 years 13.64</w:t>
            </w:r>
          </w:p>
          <w:p w14:paraId="37EC0D6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75CB859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BD16CF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C4D27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6E1EA3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Mixed amphetamine salts (Adderall), best dose (could be 5 mg, 10 mg or 15 mg per dose) for 4 weeks</w:t>
            </w:r>
          </w:p>
          <w:p w14:paraId="63E2E45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25DFB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in white gelatin capsules identical to the medication</w:t>
            </w:r>
          </w:p>
          <w:p w14:paraId="3A7E86D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(5 mg, 10 mg, or 15 mg per dose) twice per day (in the morning and at lunch)</w:t>
            </w:r>
          </w:p>
          <w:p w14:paraId="23071BE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2C733AE" w14:textId="77777777" w:rsidR="00342F49" w:rsidRDefault="00342F49" w:rsidP="006830E9">
            <w:pPr>
              <w:rPr>
                <w:rFonts w:ascii="Arial" w:hAnsi="Arial" w:cs="Arial"/>
                <w:sz w:val="18"/>
                <w:szCs w:val="18"/>
              </w:rPr>
            </w:pPr>
            <w:r w:rsidRPr="000858EE">
              <w:rPr>
                <w:rFonts w:ascii="Arial" w:hAnsi="Arial" w:cs="Arial"/>
                <w:noProof/>
                <w:sz w:val="18"/>
                <w:szCs w:val="18"/>
              </w:rPr>
              <w:t>ASQ (Connors Abbreviated Symptoms Questionnaire), Parent and Teacher versions</w:t>
            </w:r>
          </w:p>
          <w:p w14:paraId="0F16793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Similar efficacy was observed between the medications.</w:t>
            </w:r>
          </w:p>
          <w:p w14:paraId="6C353F7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Of the 195 youths who entered into this trial, 11 had their participation terminated because of adverse events. Dosage levels that led to discontinuation included placebo (n = 1), 5 mg (n = 3), 10 mg (n = 5), and 15 mg (n = 2). All youths who withdrew pre</w:t>
            </w:r>
          </w:p>
        </w:tc>
      </w:tr>
      <w:tr w:rsidR="00342F49" w:rsidRPr="002367A2" w14:paraId="72F6DA66" w14:textId="77777777" w:rsidTr="006830E9">
        <w:trPr>
          <w:cantSplit/>
          <w:trHeight w:val="1134"/>
          <w:jc w:val="center"/>
        </w:trPr>
        <w:tc>
          <w:tcPr>
            <w:tcW w:w="205" w:type="pct"/>
            <w:textDirection w:val="btLr"/>
          </w:tcPr>
          <w:p w14:paraId="529045F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DA148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Findling, 2008</w:t>
            </w:r>
            <w:r>
              <w:rPr>
                <w:rFonts w:ascii="Arial" w:hAnsi="Arial" w:cs="Arial"/>
                <w:noProof/>
                <w:sz w:val="18"/>
                <w:szCs w:val="18"/>
              </w:rPr>
              <w:fldChar w:fldCharType="begin">
                <w:fldData xml:space="preserve">PEVuZE5vdGU+PENpdGUgRXhjbHVkZUF1dGg9IjEiIEV4Y2x1ZGVZZWFyPSIxIj48QXV0aG9yPkZp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bmRsaW5nIFJMPC9BdXRob3I+PFllYXI+MjAwODwvWWVhcj48UmVjTnVtPjE5MjMyPC9SZWNOdW0+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273</w:t>
            </w:r>
            <w:r>
              <w:rPr>
                <w:rFonts w:ascii="Arial" w:hAnsi="Arial" w:cs="Arial"/>
                <w:noProof/>
                <w:sz w:val="18"/>
                <w:szCs w:val="18"/>
              </w:rPr>
              <w:fldChar w:fldCharType="end"/>
            </w:r>
          </w:p>
          <w:p w14:paraId="6051CD5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Noven Therapeutics,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ExcludeYear="1"&gt;&lt;Author&gt;Noven Therapeutics&lt;/Author&gt;&lt;Year&gt;2004&lt;/Year&gt;&lt;RecNum&gt;13759&lt;/RecNum&gt;&lt;DisplayText&gt;&lt;style face="superscript" font="Times New Roman"&gt;964&lt;/style&gt;&lt;/DisplayText&gt;&lt;record&gt;&lt;rec-number&gt;13759&lt;/rec-number&gt;&lt;foreign-keys&gt;&lt;key app="EN" db-id="zs0r5205zs5d9fe90v45v9rq50vrp09twwfx" timestamp="1641950675"&gt;13759&lt;/key&gt;&lt;/foreign-keys&gt;&lt;ref-type name="Generic"&gt;13&lt;/ref-type&gt;&lt;contributors&gt;&lt;authors&gt;&lt;author&gt;Noven Therapeutics,&lt;/author&gt;&lt;/authors&gt;&lt;/contributors&gt;&lt;titles&gt;&lt;title&gt;Safety and Efficacy of MTS Versus Concerta in Pediatric Patients (Aged 6-12 Years) With ADHD&lt;/title&gt;&lt;/titles&gt;&lt;keywords&gt;&lt;keyword&gt;Attention Deficit Hyperactivity Disorder&lt;/keyword&gt;&lt;/keywords&gt;&lt;dates&gt;&lt;year&gt;2004&lt;/year&gt;&lt;pub-dates&gt;&lt;date&gt;September&lt;/date&gt;&lt;/pub-dates&gt;&lt;/dates&gt;&lt;accession-num&gt;NCT00444574&lt;/accession-num&gt;&lt;urls&gt;&lt;related-urls&gt;&lt;url&gt;https://ClinicalTrials.gov/show/NCT00444574&lt;/url&gt;&lt;/related-urls&gt;&lt;/urls&gt;&lt;custom1&gt;Clinical trials_January 3 2022&lt;/custom1&gt;&lt;custom4&gt;Order&lt;/custom4&gt;&lt;custom6&gt;Multiple publication to ID 19232&lt;/custom6&gt;&lt;/record&gt;&lt;/Cite&gt;&lt;/EndNote&gt;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964</w:t>
            </w:r>
            <w:r>
              <w:rPr>
                <w:rFonts w:ascii="Arial" w:hAnsi="Arial" w:cs="Arial"/>
                <w:noProof/>
                <w:sz w:val="18"/>
                <w:szCs w:val="18"/>
              </w:rPr>
              <w:fldChar w:fldCharType="end"/>
            </w:r>
            <w:r w:rsidRPr="000858EE">
              <w:rPr>
                <w:rFonts w:ascii="Arial" w:hAnsi="Arial" w:cs="Arial"/>
                <w:noProof/>
                <w:sz w:val="18"/>
                <w:szCs w:val="18"/>
              </w:rPr>
              <w:t>; Findling, 2009</w:t>
            </w:r>
            <w:r>
              <w:rPr>
                <w:rFonts w:ascii="Arial" w:hAnsi="Arial" w:cs="Arial"/>
                <w:noProof/>
                <w:sz w:val="18"/>
                <w:szCs w:val="18"/>
              </w:rPr>
              <w:fldChar w:fldCharType="begin">
                <w:fldData xml:space="preserve">PEVuZE5vdGU+PENpdGUgRXhjbHVkZUF1dGg9IjEiIEV4Y2x1ZGVZZWFyPSIxIj48QXV0aG9yPkZp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bmRsaW5nPC9BdXRob3I+PFllYXI+MjAwOTwvWWVhcj48UmVjTnVtPjE1MjQxPC9SZWNOdW0+PERp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776</w:t>
            </w:r>
            <w:r>
              <w:rPr>
                <w:rFonts w:ascii="Arial" w:hAnsi="Arial" w:cs="Arial"/>
                <w:noProof/>
                <w:sz w:val="18"/>
                <w:szCs w:val="18"/>
              </w:rPr>
              <w:fldChar w:fldCharType="end"/>
            </w:r>
            <w:r w:rsidRPr="000858EE">
              <w:rPr>
                <w:rFonts w:ascii="Arial" w:hAnsi="Arial" w:cs="Arial"/>
                <w:noProof/>
                <w:sz w:val="18"/>
                <w:szCs w:val="18"/>
              </w:rPr>
              <w:t>; Findling, 2010</w:t>
            </w:r>
            <w:r>
              <w:rPr>
                <w:rFonts w:ascii="Arial" w:hAnsi="Arial" w:cs="Arial"/>
                <w:noProof/>
                <w:sz w:val="18"/>
                <w:szCs w:val="18"/>
              </w:rPr>
              <w:fldChar w:fldCharType="begin">
                <w:fldData xml:space="preserve">PEVuZE5vdGU+PENpdGUgRXhjbHVkZUF1dGg9IjEiIEV4Y2x1ZGVZZWFyPSIxIj48QXV0aG9yPkZp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==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bmRsaW5nPC9BdXRob3I+PFllYXI+MjAxMDwvWWVhcj48UmVjTnVtPjE3MjcxPC9SZWNOdW0+PERp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==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773</w:t>
            </w:r>
            <w:r>
              <w:rPr>
                <w:rFonts w:ascii="Arial" w:hAnsi="Arial" w:cs="Arial"/>
                <w:noProof/>
                <w:sz w:val="18"/>
                <w:szCs w:val="18"/>
              </w:rPr>
              <w:fldChar w:fldCharType="end"/>
            </w:r>
          </w:p>
          <w:p w14:paraId="3D40589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NCT00444574</w:t>
            </w:r>
          </w:p>
          <w:p w14:paraId="6892FF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A702E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6CB3542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282</w:t>
            </w:r>
          </w:p>
          <w:p w14:paraId="36AF92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891B6B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91B772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who were diagnosed with ADHD according to DSM-IV-TR criteria (predominantly hyperactive/impulsive, inattentive, or combined type)</w:t>
            </w:r>
          </w:p>
          <w:p w14:paraId="0DB5EF0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79EADD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11-26% across groups,hyperactive_other : 1-2% across groups,combined_other : 71-86% across groups</w:t>
            </w:r>
          </w:p>
          <w:p w14:paraId="3D7EE41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8015D4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inclusive who were diagnosed with ADHD according to Diagnostic and Statical Manual of Mental Disorders, Fourth Edition, Text Revision (DSM-IV-TR)</w:t>
            </w:r>
          </w:p>
          <w:p w14:paraId="7763A66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4F4DB0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33.7</w:t>
            </w:r>
            <w:r w:rsidRPr="002367A2">
              <w:rPr>
                <w:rFonts w:ascii="Arial" w:hAnsi="Arial" w:cs="Arial"/>
                <w:sz w:val="18"/>
                <w:szCs w:val="18"/>
              </w:rPr>
              <w:t xml:space="preserve"> %</w:t>
            </w:r>
            <w:r>
              <w:rPr>
                <w:rFonts w:ascii="Arial" w:hAnsi="Arial" w:cs="Arial"/>
                <w:sz w:val="18"/>
                <w:szCs w:val="18"/>
              </w:rPr>
              <w:t xml:space="preserve"> </w:t>
            </w:r>
          </w:p>
          <w:p w14:paraId="008341D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(1.94)</w:t>
            </w:r>
          </w:p>
          <w:p w14:paraId="46815B4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B967C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721967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E96902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123F23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transdermal system 10, 15, 20, or 30 mg/9 hours (dose-optimized) plus placebo capsule for 7 weeks</w:t>
            </w:r>
          </w:p>
          <w:p w14:paraId="3B110D7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83E590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 plus placebo patch</w:t>
            </w:r>
          </w:p>
          <w:p w14:paraId="2AE9863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Medication18mg OROS capsules plus placebo patch for 5 weeks</w:t>
            </w:r>
          </w:p>
          <w:p w14:paraId="5BCE68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1.25 months</w:t>
            </w:r>
          </w:p>
        </w:tc>
        <w:tc>
          <w:tcPr>
            <w:tcW w:w="1283" w:type="pct"/>
          </w:tcPr>
          <w:p w14:paraId="189E5B33" w14:textId="77777777" w:rsidR="00342F49" w:rsidRDefault="00342F49" w:rsidP="006830E9">
            <w:pPr>
              <w:rPr>
                <w:rFonts w:ascii="Arial" w:hAnsi="Arial" w:cs="Arial"/>
                <w:sz w:val="18"/>
                <w:szCs w:val="18"/>
              </w:rPr>
            </w:pPr>
            <w:r w:rsidRPr="000858EE">
              <w:rPr>
                <w:rFonts w:ascii="Arial" w:hAnsi="Arial" w:cs="Arial"/>
                <w:noProof/>
                <w:sz w:val="18"/>
                <w:szCs w:val="18"/>
              </w:rPr>
              <w:t>CPR-S-R (Connors Parent Rating Scale-Revised Short Form)</w:t>
            </w:r>
          </w:p>
          <w:p w14:paraId="0E1D6A3A" w14:textId="77777777" w:rsidR="00342F49" w:rsidRDefault="00342F49" w:rsidP="006830E9">
            <w:pPr>
              <w:rPr>
                <w:rFonts w:ascii="Arial" w:hAnsi="Arial" w:cs="Arial"/>
                <w:sz w:val="18"/>
                <w:szCs w:val="18"/>
              </w:rPr>
            </w:pPr>
            <w:r w:rsidRPr="000858EE">
              <w:rPr>
                <w:rFonts w:ascii="Arial" w:hAnsi="Arial" w:cs="Arial"/>
                <w:noProof/>
                <w:sz w:val="18"/>
                <w:szCs w:val="18"/>
              </w:rPr>
              <w:t>PGA (Parent Global Assessment) rated as improved</w:t>
            </w:r>
          </w:p>
          <w:p w14:paraId="1980FD7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Compared with placebo, both active treatments showed significant improvements (p&lt;0.0001).</w:t>
            </w:r>
          </w:p>
          <w:p w14:paraId="0488F2F6"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14DD7F5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average magnitude of changes from baseline was a 2-fold greater improvement in active treatments compared to placebo.</w:t>
            </w:r>
          </w:p>
          <w:p w14:paraId="106AFA6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Compared with placebo, both active treatments showed significant improvements in ADHD-RS-IV scores (p&lt;0.0001).</w:t>
            </w:r>
          </w:p>
          <w:p w14:paraId="731449E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C642DF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was 25.5% in the intervention, 18.7% in the OROS and 4.7% in the placebo group.</w:t>
            </w:r>
          </w:p>
          <w:p w14:paraId="5A44FB2E"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1 adverse event</w:t>
            </w:r>
          </w:p>
          <w:p w14:paraId="2364FD7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75.5% for the intervention, 69.2% for the OROS, and 57.6% for the placebo group.</w:t>
            </w:r>
          </w:p>
          <w:p w14:paraId="745B70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majority of treatment-emergent adverse events were mild or moderate.</w:t>
            </w:r>
          </w:p>
        </w:tc>
      </w:tr>
      <w:tr w:rsidR="00342F49" w:rsidRPr="002367A2" w14:paraId="7B0C64A2" w14:textId="77777777" w:rsidTr="006830E9">
        <w:trPr>
          <w:cantSplit/>
          <w:trHeight w:val="1134"/>
          <w:jc w:val="center"/>
        </w:trPr>
        <w:tc>
          <w:tcPr>
            <w:tcW w:w="205" w:type="pct"/>
            <w:textDirection w:val="btLr"/>
          </w:tcPr>
          <w:p w14:paraId="0325726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EA333F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Findling, 2010</w:t>
            </w:r>
            <w:r>
              <w:rPr>
                <w:rFonts w:ascii="Arial" w:hAnsi="Arial" w:cs="Arial"/>
                <w:noProof/>
                <w:sz w:val="18"/>
                <w:szCs w:val="18"/>
              </w:rPr>
              <w:fldChar w:fldCharType="begin">
                <w:fldData xml:space="preserve">PEVuZE5vdGU+PENpdGUgRXhjbHVkZUF1dGg9IjEiIEV4Y2x1ZGVZZWFyPSIxIj48QXV0aG9yPkZp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bmRsaW5nPC9BdXRob3I+PFllYXI+MjAxMDwvWWVhcj48UmVjTnVtPjE3MjcwPC9SZWNOdW0+PERp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272</w:t>
            </w:r>
            <w:r>
              <w:rPr>
                <w:rFonts w:ascii="Arial" w:hAnsi="Arial" w:cs="Arial"/>
                <w:noProof/>
                <w:sz w:val="18"/>
                <w:szCs w:val="18"/>
              </w:rPr>
              <w:fldChar w:fldCharType="end"/>
            </w:r>
          </w:p>
          <w:p w14:paraId="660E1E7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6B3BCD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86100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C5E85F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217</w:t>
            </w:r>
          </w:p>
          <w:p w14:paraId="114590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4C9F95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36EF5F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 with diagnosis of ADHD according to DSM -IV-TR, total score of &gt;=26 on the ADHD-Rating Scale-IV scale at baseline, IQ of &gt;= 80; no conduct disorder or comorbid psychiatric illnesses that contraindicated treatment with methylphenidate transdermal system, history of cardiac problems, history of substance abuse, history of being nonresponsive to psychostimulant treatment; no clonidine, atomoxetine, antidepressants, sedatives, antipsychotics, anxiolytics, P450 enzyme altering agents, or other investigational medications within 30 days prior to screening</w:t>
            </w:r>
          </w:p>
          <w:p w14:paraId="12DFC90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E2FA40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4B55B6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C7FEEE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Schedule for Affective Disorders and Schizophrenia for School-Age Children– Present and Lifetime Version</w:t>
            </w:r>
          </w:p>
          <w:p w14:paraId="02FD238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449E05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25.3</w:t>
            </w:r>
            <w:r w:rsidRPr="002367A2">
              <w:rPr>
                <w:rFonts w:ascii="Arial" w:hAnsi="Arial" w:cs="Arial"/>
                <w:sz w:val="18"/>
                <w:szCs w:val="18"/>
              </w:rPr>
              <w:t xml:space="preserve"> %</w:t>
            </w:r>
            <w:r>
              <w:rPr>
                <w:rFonts w:ascii="Arial" w:hAnsi="Arial" w:cs="Arial"/>
                <w:sz w:val="18"/>
                <w:szCs w:val="18"/>
              </w:rPr>
              <w:t xml:space="preserve"> </w:t>
            </w:r>
          </w:p>
          <w:p w14:paraId="613151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14.6 (1.3)</w:t>
            </w:r>
          </w:p>
          <w:p w14:paraId="3C12E2D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3B964B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FDC043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69B404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40</w:t>
            </w:r>
          </w:p>
          <w:p w14:paraId="0CFC918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.5</w:t>
            </w:r>
          </w:p>
          <w:p w14:paraId="506867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.5</w:t>
            </w:r>
          </w:p>
          <w:p w14:paraId="50566EF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77</w:t>
            </w:r>
          </w:p>
          <w:p w14:paraId="1EEBC3B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3.7%</w:t>
            </w:r>
          </w:p>
        </w:tc>
        <w:tc>
          <w:tcPr>
            <w:tcW w:w="1165" w:type="pct"/>
          </w:tcPr>
          <w:p w14:paraId="55BEF52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transdermal system, patches applied to hips once daily (alternatinghips each day), worn for 9 hours per day, titrated to an optimal dose (10,15,20,30 mg) of medication (week 1-5) followed by a 2-week maintenance period, for total of 7 weeks</w:t>
            </w:r>
          </w:p>
          <w:p w14:paraId="19CEC3B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C36027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w:t>
            </w:r>
          </w:p>
          <w:p w14:paraId="2F096CA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79AA3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26C30C3"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 very much improved or much improved</w:t>
            </w:r>
          </w:p>
          <w:p w14:paraId="2B9762B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more participants that improved compared to control group (p&lt;0.001).</w:t>
            </w:r>
          </w:p>
          <w:p w14:paraId="69B1B61A"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w:t>
            </w:r>
          </w:p>
          <w:p w14:paraId="61A3FE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more improvement compared to control group (p&lt;0.001).</w:t>
            </w:r>
          </w:p>
          <w:p w14:paraId="6B5AF26A"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B12C63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25.5% in the intervention and 1.4% in the control group.</w:t>
            </w:r>
          </w:p>
          <w:p w14:paraId="3A4A1F0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treatment-emergent adverse events during the study period</w:t>
            </w:r>
          </w:p>
          <w:p w14:paraId="4895A94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Adverse events were reported in 77.2% of intervention and 55.6% of placebo participants.</w:t>
            </w:r>
          </w:p>
          <w:p w14:paraId="308C2984" w14:textId="77777777" w:rsidR="00342F49" w:rsidRPr="000858EE" w:rsidRDefault="00342F49" w:rsidP="006830E9">
            <w:pPr>
              <w:rPr>
                <w:rFonts w:ascii="Arial" w:hAnsi="Arial" w:cs="Arial"/>
                <w:noProof/>
                <w:sz w:val="18"/>
                <w:szCs w:val="18"/>
              </w:rPr>
            </w:pPr>
            <w:r w:rsidRPr="000858EE">
              <w:rPr>
                <w:rFonts w:ascii="Arial" w:hAnsi="Arial" w:cs="Arial"/>
                <w:noProof/>
                <w:sz w:val="18"/>
                <w:szCs w:val="18"/>
              </w:rPr>
              <w:t>A total of three serious adverse events were reported by two participants, one in each treatment group discontinued from the study due to the events (two episodes of syncope,</w:t>
            </w:r>
          </w:p>
          <w:p w14:paraId="0C2178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both judged to be of moderate severity and related to study treatment by the inv</w:t>
            </w:r>
          </w:p>
        </w:tc>
      </w:tr>
      <w:tr w:rsidR="00342F49" w:rsidRPr="002367A2" w14:paraId="0980A66B" w14:textId="77777777" w:rsidTr="006830E9">
        <w:trPr>
          <w:cantSplit/>
          <w:trHeight w:val="1134"/>
          <w:jc w:val="center"/>
        </w:trPr>
        <w:tc>
          <w:tcPr>
            <w:tcW w:w="205" w:type="pct"/>
            <w:textDirection w:val="btLr"/>
          </w:tcPr>
          <w:p w14:paraId="257D989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E535E2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Findling, 2011</w:t>
            </w:r>
            <w:r>
              <w:rPr>
                <w:rFonts w:ascii="Arial" w:hAnsi="Arial" w:cs="Arial"/>
                <w:noProof/>
                <w:sz w:val="18"/>
                <w:szCs w:val="18"/>
              </w:rPr>
              <w:fldChar w:fldCharType="begin">
                <w:fldData xml:space="preserve">PEVuZE5vdGU+PENpdGUgRXhjbHVkZUF1dGg9IjEiIEV4Y2x1ZGVZZWFyPSIxIj48QXV0aG9yPkZp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bmRsaW5nPC9BdXRob3I+PFllYXI+MjAxMTwvWWVhcj48UmVjTnVtPjE3MTU1PC9SZWNOdW0+PERp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270</w:t>
            </w:r>
            <w:r>
              <w:rPr>
                <w:rFonts w:ascii="Arial" w:hAnsi="Arial" w:cs="Arial"/>
                <w:noProof/>
                <w:sz w:val="18"/>
                <w:szCs w:val="18"/>
              </w:rPr>
              <w:fldChar w:fldCharType="end"/>
            </w:r>
          </w:p>
          <w:p w14:paraId="3F50BA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ExcludeYear="1"&gt;&lt;Author&gt;Shire&lt;/Author&gt;&lt;Year&gt;2008&lt;/Year&gt;&lt;RecNum&gt;13738&lt;/RecNum&gt;&lt;DisplayText&gt;&lt;style face="superscript" font="Times New Roman"&gt;1046&lt;/style&gt;&lt;/DisplayText&gt;&lt;record&gt;&lt;rec-number&gt;13738&lt;/rec-number&gt;&lt;foreign-keys&gt;&lt;key app="EN" db-id="zs0r5205zs5d9fe90v45v9rq50vrp09twwfx" timestamp="1641950671"&gt;13738&lt;/key&gt;&lt;/foreign-keys&gt;&lt;ref-type name="Generic"&gt;13&lt;/ref-type&gt;&lt;contributors&gt;&lt;authors&gt;&lt;author&gt;Shire&lt;/author&gt;&lt;author&gt;Takeda&lt;/author&gt;&lt;/authors&gt;&lt;/contributors&gt;&lt;titles&gt;&lt;title&gt;Efficacy and Safety of Lisdexamfetamine Dimesylate (LDX) in Adolescents With Attention-Deficit/Hyperactivity Disorder (ADHD)&lt;/title&gt;&lt;/titles&gt;&lt;keywords&gt;&lt;keyword&gt;Attention Deficit Hyperactivity Disorder (ADHD)&lt;/keyword&gt;&lt;/keywords&gt;&lt;dates&gt;&lt;year&gt;2008&lt;/year&gt;&lt;pub-dates&gt;&lt;date&gt;October 8&lt;/date&gt;&lt;/pub-dates&gt;&lt;/dates&gt;&lt;accession-num&gt;NCT00735371&lt;/accession-num&gt;&lt;urls&gt;&lt;related-urls&gt;&lt;url&gt;https://ClinicalTrials.gov/show/NCT00735371&lt;/url&gt;&lt;/related-urls&gt;&lt;/urls&gt;&lt;custom1&gt;Clinical trials_January 3 2022&lt;/custom1&gt;&lt;custom4&gt;Order&lt;/custom4&gt;&lt;custom6&gt;Multiple publication to 17155&lt;/custom6&gt;&lt;/record&gt;&lt;/Cite&gt;&lt;/EndNote&gt;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1046</w:t>
            </w:r>
            <w:r>
              <w:rPr>
                <w:rFonts w:ascii="Arial" w:hAnsi="Arial" w:cs="Arial"/>
                <w:noProof/>
                <w:sz w:val="18"/>
                <w:szCs w:val="18"/>
              </w:rPr>
              <w:fldChar w:fldCharType="end"/>
            </w:r>
          </w:p>
          <w:p w14:paraId="1704AFF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NCT00735371</w:t>
            </w:r>
          </w:p>
          <w:p w14:paraId="29DF64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A19D7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C784D5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314</w:t>
            </w:r>
          </w:p>
          <w:p w14:paraId="3E3B6D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8E6927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08E9E3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conduct disorder or a comorbid  psychiatric diagnosis requiring medication, a concurrent  chronic/acute medical condition that might confound efficacy/safety assessments or pose a safety risk, history of seizures, tic disorder or family history of Tourette disorder, family history of sudden cardiac death or arrhythmia, abnormal thyroid function, glaucoma, or those considered a suicide risk; BMI not in 5th or 97th percentile for age and gender; no positive test on urine drug screen (except current stimulant therapy) or recent history of suspected substance abuse; no pregnant/lactating females, with clinically significant electrocardiogram findings, who required medications with central nervous system effects, with failure to respond to and/or intolerance of amphetamine therapy, and/or who were well controlled on current ADHD medication with acceptable safety and efficacy</w:t>
            </w:r>
          </w:p>
          <w:p w14:paraId="4A57EDB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A480BA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8F3F50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20B4AC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ADHD-RS-IV</w:t>
            </w:r>
          </w:p>
          <w:p w14:paraId="7640BA9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C42135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29.7</w:t>
            </w:r>
            <w:r w:rsidRPr="002367A2">
              <w:rPr>
                <w:rFonts w:ascii="Arial" w:hAnsi="Arial" w:cs="Arial"/>
                <w:sz w:val="18"/>
                <w:szCs w:val="18"/>
              </w:rPr>
              <w:t xml:space="preserve"> %</w:t>
            </w:r>
            <w:r>
              <w:rPr>
                <w:rFonts w:ascii="Arial" w:hAnsi="Arial" w:cs="Arial"/>
                <w:sz w:val="18"/>
                <w:szCs w:val="18"/>
              </w:rPr>
              <w:t xml:space="preserve"> </w:t>
            </w:r>
          </w:p>
          <w:p w14:paraId="7DEC88C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14.6 (1.31)</w:t>
            </w:r>
          </w:p>
          <w:p w14:paraId="76493A5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725152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34CF8E0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988304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14.8</w:t>
            </w:r>
          </w:p>
          <w:p w14:paraId="18B010A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14.8</w:t>
            </w:r>
          </w:p>
          <w:p w14:paraId="357C4E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79</w:t>
            </w:r>
          </w:p>
        </w:tc>
        <w:tc>
          <w:tcPr>
            <w:tcW w:w="1165" w:type="pct"/>
          </w:tcPr>
          <w:p w14:paraId="7CEBEB8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dimesylate 70 mg/d for 4 weeks</w:t>
            </w:r>
          </w:p>
          <w:p w14:paraId="01B689C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2D18AD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for 4 weeks</w:t>
            </w:r>
          </w:p>
          <w:p w14:paraId="4BC910C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MedicationLisdexamfetamine dimesylate 30 mg/d for 4 weeks</w:t>
            </w:r>
          </w:p>
          <w:p w14:paraId="7B94D67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17F473F7"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 score of 1 or 2</w:t>
            </w:r>
          </w:p>
          <w:p w14:paraId="1811916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higher number of participants in the intervention and comparator groups were improved versus participants on placebo (p &lt; 0.0001).</w:t>
            </w:r>
          </w:p>
          <w:p w14:paraId="750367D1"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1EB2A9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higher number of participants in the intervention and comparator groups were improved versus participants on placebo (p &lt; 0.0001).</w:t>
            </w:r>
          </w:p>
          <w:p w14:paraId="471D4E9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YQOL-R changes at endpoint scores for LDX groups versus placebo were not significant.</w:t>
            </w:r>
          </w:p>
          <w:p w14:paraId="4A5DE94D"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FCC0A0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37.2% in the 70mg, 37.2% in the 30mg, and 2.6% in the placebo group.</w:t>
            </w:r>
          </w:p>
          <w:p w14:paraId="21A8E32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treatment emergent adverse event</w:t>
            </w:r>
          </w:p>
          <w:p w14:paraId="671FA66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71.8% in the 70mg, 65.4% in the 30mg, and 58.4% in the placebo group.</w:t>
            </w:r>
          </w:p>
          <w:p w14:paraId="4440EA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Commonly reported treatment emergent adverse events greater than or equal to 5% across all doses were decreased appetite,  headache, insomnia, decreased weight, and irritability.</w:t>
            </w:r>
          </w:p>
        </w:tc>
      </w:tr>
      <w:tr w:rsidR="00342F49" w:rsidRPr="002367A2" w14:paraId="7C2E6157" w14:textId="77777777" w:rsidTr="006830E9">
        <w:trPr>
          <w:cantSplit/>
          <w:trHeight w:val="1134"/>
          <w:jc w:val="center"/>
        </w:trPr>
        <w:tc>
          <w:tcPr>
            <w:tcW w:w="205" w:type="pct"/>
            <w:textDirection w:val="btLr"/>
          </w:tcPr>
          <w:p w14:paraId="277D0C1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44E70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Fuentes, 2013</w:t>
            </w:r>
            <w:r>
              <w:rPr>
                <w:rFonts w:ascii="Arial" w:hAnsi="Arial" w:cs="Arial"/>
                <w:noProof/>
                <w:sz w:val="18"/>
                <w:szCs w:val="18"/>
              </w:rPr>
              <w:fldChar w:fldCharType="begin">
                <w:fldData xml:space="preserve">PEVuZE5vdGU+PENpdGUgRXhjbHVkZUF1dGg9IjEiIEV4Y2x1ZGVZZWFyPSIxIj48QXV0aG9yPkZ1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PEVuZE5vdGU+PENpdGUgRXhjbHVkZUF1dGg9IjEiIEV4Y2x1ZGVZZWFyPSIxIj48QXV0aG9yPkZ1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281</w:t>
            </w:r>
            <w:r>
              <w:rPr>
                <w:rFonts w:ascii="Arial" w:hAnsi="Arial" w:cs="Arial"/>
                <w:noProof/>
                <w:sz w:val="18"/>
                <w:szCs w:val="18"/>
              </w:rPr>
              <w:fldChar w:fldCharType="end"/>
            </w:r>
          </w:p>
          <w:p w14:paraId="055FE53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Eli Lilly and Company,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Company&lt;/Author&gt;&lt;Year&gt;2007&lt;/Year&gt;&lt;RecNum&gt;13794&lt;/RecNum&gt;&lt;DisplayText&gt;&lt;style face="superscript" font="Times New Roman"&gt;754&lt;/style&gt;&lt;/DisplayText&gt;&lt;record&gt;&lt;rec-number&gt;13794&lt;/rec-number&gt;&lt;foreign-keys&gt;&lt;key app="EN" db-id="zs0r5205zs5d9fe90v45v9rq50vrp09twwfx" timestamp="1641950682"&gt;13794&lt;/key&gt;&lt;/foreign-keys&gt;&lt;ref-type name="Generic"&gt;13&lt;/ref-type&gt;&lt;contributors&gt;&lt;authors&gt;&lt;author&gt;Eli Lilly and Company,&lt;/author&gt;&lt;/authors&gt;&lt;/contributors&gt;&lt;titles&gt;&lt;title&gt;A Study Comparing the Effect of Atomoxetine Versus Other Standard Care Therapy on the Long Term Functioning in Attention-Deficit/Hyperactivity Disorder (ADHD) Children and Adolescents&lt;/title&gt;&lt;short-title&gt;adhd life&lt;/short-title&gt;&lt;/titles&gt;&lt;keywords&gt;&lt;keyword&gt;Attention Deficit Hyperactivity Disorder&lt;/keyword&gt;&lt;/keywords&gt;&lt;dates&gt;&lt;year&gt;2007&lt;/year&gt;&lt;pub-dates&gt;&lt;date&gt;March&lt;/date&gt;&lt;/pub-dates&gt;&lt;/dates&gt;&lt;accession-num&gt;NCT00447278&lt;/accession-num&gt;&lt;urls&gt;&lt;related-urls&gt;&lt;url&gt;https://ClinicalTrials.gov/show/NCT00447278&lt;/url&gt;&lt;/related-urls&gt;&lt;/urls&gt;&lt;custom1&gt;Clinical trials_January 3 2022&lt;/custom1&gt;&lt;custom4&gt;Order&lt;/custom4&gt;&lt;custom6&gt;Multiple publication to ID 14733&lt;/custom6&gt;&lt;/record&gt;&lt;/Cite&gt;&lt;/EndNote&gt;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754</w:t>
            </w:r>
            <w:r>
              <w:rPr>
                <w:rFonts w:ascii="Arial" w:hAnsi="Arial" w:cs="Arial"/>
                <w:noProof/>
                <w:sz w:val="18"/>
                <w:szCs w:val="18"/>
              </w:rPr>
              <w:fldChar w:fldCharType="end"/>
            </w:r>
          </w:p>
          <w:p w14:paraId="4AEA2C0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NCT00447278</w:t>
            </w:r>
          </w:p>
          <w:p w14:paraId="14A700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5D804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B32B9B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398</w:t>
            </w:r>
          </w:p>
          <w:p w14:paraId="540C43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7584910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79BCBC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had to be pharmacologically naive for ADHD treatment</w:t>
            </w:r>
          </w:p>
          <w:p w14:paraId="588D81C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47B90D4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18.8,hyperactive : 2.8,combined : 78.4</w:t>
            </w:r>
          </w:p>
          <w:p w14:paraId="21404AE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A85F9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ADHD-RS-IV</w:t>
            </w:r>
          </w:p>
          <w:p w14:paraId="40C91EF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EB4F85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20.6</w:t>
            </w:r>
            <w:r w:rsidRPr="002367A2">
              <w:rPr>
                <w:rFonts w:ascii="Arial" w:hAnsi="Arial" w:cs="Arial"/>
                <w:sz w:val="18"/>
                <w:szCs w:val="18"/>
              </w:rPr>
              <w:t xml:space="preserve"> %</w:t>
            </w:r>
            <w:r>
              <w:rPr>
                <w:rFonts w:ascii="Arial" w:hAnsi="Arial" w:cs="Arial"/>
                <w:sz w:val="18"/>
                <w:szCs w:val="18"/>
              </w:rPr>
              <w:t xml:space="preserve"> </w:t>
            </w:r>
          </w:p>
          <w:p w14:paraId="7FA8E87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 (2.60)</w:t>
            </w:r>
          </w:p>
          <w:p w14:paraId="0DEA1D2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96E37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444ED9D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077B3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A0E1D8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oral once or twice daily, starting dose 0.5 mg/kg per day increasing to  recommended target dose of 1.2 mg/kg per day, not exceeding a maximum dose of 1.8 mg/kg per day for 12 months</w:t>
            </w:r>
          </w:p>
          <w:p w14:paraId="6A90BC1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D8D4AC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MedicationThe OEST group defined as any ADHD medication except ATX, including long- and short-acting MPH and antidepressants; allowed switching between different formulations of a specific medication, specific doses were not mandated in the study protocol, but inve</w:t>
            </w:r>
          </w:p>
          <w:p w14:paraId="407973A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0E56A796"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Parent (WFIRS-P)</w:t>
            </w:r>
          </w:p>
          <w:p w14:paraId="2D67D7C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(p=0.166).</w:t>
            </w:r>
          </w:p>
          <w:p w14:paraId="03CD75D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Significantly more patients of the ATX group reported fatigue (11.6% ATX vs 2.5% OEST; p=  0.001), somnolence (6.5% vs 1.0%; p = 0.006), and sedation (3.5% vs 0%; p = 0.015). In the OEST group, insomnia (12.6% OEST vs 2.0% ATX; p = 0.001) and irritability</w:t>
            </w:r>
          </w:p>
        </w:tc>
      </w:tr>
      <w:tr w:rsidR="00342F49" w:rsidRPr="002367A2" w14:paraId="70BE782B" w14:textId="77777777" w:rsidTr="006830E9">
        <w:trPr>
          <w:cantSplit/>
          <w:trHeight w:val="1134"/>
          <w:jc w:val="center"/>
        </w:trPr>
        <w:tc>
          <w:tcPr>
            <w:tcW w:w="205" w:type="pct"/>
            <w:textDirection w:val="btLr"/>
          </w:tcPr>
          <w:p w14:paraId="1A59353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B5AC34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Gard, 2014</w:t>
            </w:r>
            <w:r>
              <w:rPr>
                <w:rFonts w:ascii="Arial" w:hAnsi="Arial" w:cs="Arial"/>
                <w:noProof/>
                <w:sz w:val="18"/>
                <w:szCs w:val="18"/>
              </w:rPr>
              <w:fldChar w:fldCharType="begin">
                <w:fldData xml:space="preserve">PEVuZE5vdGU+PENpdGUgRXhjbHVkZUF1dGg9IjEiIEV4Y2x1ZGVZZWFyPSIxIj48QXV0aG9yPkdh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==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PEVuZE5vdGU+PENpdGUgRXhjbHVkZUF1dGg9IjEiIEV4Y2x1ZGVZZWFyPSIxIj48QXV0aG9yPkdh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==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286</w:t>
            </w:r>
            <w:r>
              <w:rPr>
                <w:rFonts w:ascii="Arial" w:hAnsi="Arial" w:cs="Arial"/>
                <w:noProof/>
                <w:sz w:val="18"/>
                <w:szCs w:val="18"/>
              </w:rPr>
              <w:fldChar w:fldCharType="end"/>
            </w:r>
          </w:p>
          <w:p w14:paraId="1401C41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CTRI/2011/08/001981</w:t>
            </w:r>
          </w:p>
          <w:p w14:paraId="22CCB6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27472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861EF6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84</w:t>
            </w:r>
          </w:p>
          <w:p w14:paraId="102A5E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India</w:t>
            </w:r>
          </w:p>
          <w:p w14:paraId="447ACF3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66B87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and have moderate to severe illness as assessed by Clinical Global Impressions Severity Scale</w:t>
            </w:r>
          </w:p>
          <w:p w14:paraId="564A9C5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75C782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21.7,hyperactive : 8.7,combined : 69.6</w:t>
            </w:r>
          </w:p>
          <w:p w14:paraId="0179E24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3BEBB3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Not reported</w:t>
            </w:r>
          </w:p>
          <w:p w14:paraId="5C4DA9C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A76B07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18.8</w:t>
            </w:r>
            <w:r w:rsidRPr="002367A2">
              <w:rPr>
                <w:rFonts w:ascii="Arial" w:hAnsi="Arial" w:cs="Arial"/>
                <w:sz w:val="18"/>
                <w:szCs w:val="18"/>
              </w:rPr>
              <w:t xml:space="preserve"> %</w:t>
            </w:r>
            <w:r>
              <w:rPr>
                <w:rFonts w:ascii="Arial" w:hAnsi="Arial" w:cs="Arial"/>
                <w:sz w:val="18"/>
                <w:szCs w:val="18"/>
              </w:rPr>
              <w:t xml:space="preserve"> </w:t>
            </w:r>
          </w:p>
          <w:p w14:paraId="265CFDD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883839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8.47 (2.22) for methylphenidate, 8.66 (2.44) for atomoxetine</w:t>
            </w:r>
          </w:p>
          <w:p w14:paraId="485CFB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3230B7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11FAA42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7790D5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A00B46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 mg/kg/day, once or twice daily based on response and tolerability for 8 weeks</w:t>
            </w:r>
          </w:p>
          <w:p w14:paraId="6815439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2CF850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(immediate release) 1 mg/kg/day</w:t>
            </w:r>
          </w:p>
          <w:p w14:paraId="3E2E15D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9096FFE"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Impressions Severity Scale (CGI-S)</w:t>
            </w:r>
          </w:p>
          <w:p w14:paraId="4A1A19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Scores significantly improved for both groups, but there was no statistically significant difference between the groups (p=0.997).</w:t>
            </w:r>
          </w:p>
          <w:p w14:paraId="66495106" w14:textId="77777777" w:rsidR="00342F49" w:rsidRDefault="00342F49" w:rsidP="006830E9">
            <w:pPr>
              <w:rPr>
                <w:rFonts w:ascii="Arial" w:hAnsi="Arial" w:cs="Arial"/>
                <w:sz w:val="18"/>
                <w:szCs w:val="18"/>
              </w:rPr>
            </w:pPr>
            <w:r w:rsidRPr="000858EE">
              <w:rPr>
                <w:rFonts w:ascii="Arial" w:hAnsi="Arial" w:cs="Arial"/>
                <w:noProof/>
                <w:sz w:val="18"/>
                <w:szCs w:val="18"/>
              </w:rPr>
              <w:t>VADPRS (Vanderbilt ADHD Diagnostic Parent Rating Scale)</w:t>
            </w:r>
          </w:p>
          <w:p w14:paraId="25B639E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Scores significantly improved for both groups, but there was no statistically significant difference between the two groups (p=0.500) in the parent or the teacher ratings.</w:t>
            </w:r>
          </w:p>
          <w:p w14:paraId="5AD8543E"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3824BBF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 33.3% in the atomoxetine, 43.8% in the methylphenidate group.</w:t>
            </w:r>
          </w:p>
          <w:p w14:paraId="744CE792" w14:textId="77777777" w:rsidR="00342F49" w:rsidRDefault="00342F49" w:rsidP="006830E9">
            <w:pPr>
              <w:rPr>
                <w:rFonts w:ascii="Arial" w:hAnsi="Arial" w:cs="Arial"/>
                <w:sz w:val="18"/>
                <w:szCs w:val="18"/>
              </w:rPr>
            </w:pPr>
            <w:r w:rsidRPr="000858EE">
              <w:rPr>
                <w:rFonts w:ascii="Arial" w:hAnsi="Arial" w:cs="Arial"/>
                <w:noProof/>
                <w:sz w:val="18"/>
                <w:szCs w:val="18"/>
              </w:rPr>
              <w:t>Side effects</w:t>
            </w:r>
          </w:p>
          <w:p w14:paraId="455CC6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56% in the atomoxetine group developed side effects, 55% of the methylphenidate group (n.s.).</w:t>
            </w:r>
          </w:p>
          <w:p w14:paraId="132E429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3 patients in each group dropped out due to adverse events.</w:t>
            </w:r>
          </w:p>
        </w:tc>
      </w:tr>
      <w:tr w:rsidR="00342F49" w:rsidRPr="002367A2" w14:paraId="7DA8C693" w14:textId="77777777" w:rsidTr="006830E9">
        <w:trPr>
          <w:cantSplit/>
          <w:trHeight w:val="1134"/>
          <w:jc w:val="center"/>
        </w:trPr>
        <w:tc>
          <w:tcPr>
            <w:tcW w:w="205" w:type="pct"/>
            <w:textDirection w:val="btLr"/>
          </w:tcPr>
          <w:p w14:paraId="5615027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F0D021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Gau, 2006</w:t>
            </w:r>
            <w:r>
              <w:rPr>
                <w:rFonts w:ascii="Arial" w:hAnsi="Arial" w:cs="Arial"/>
                <w:noProof/>
                <w:sz w:val="18"/>
                <w:szCs w:val="18"/>
              </w:rPr>
              <w:fldChar w:fldCharType="begin">
                <w:fldData xml:space="preserve">PEVuZE5vdGU+PENpdGUgRXhjbHVkZUF1dGg9IjEiIEV4Y2x1ZGVZZWFyPSIxIj48QXV0aG9yPkdh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PEVuZE5vdGU+PENpdGUgRXhjbHVkZUF1dGg9IjEiIEV4Y2x1ZGVZZWFyPSIxIj48QXV0aG9yPkdh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289</w:t>
            </w:r>
            <w:r>
              <w:rPr>
                <w:rFonts w:ascii="Arial" w:hAnsi="Arial" w:cs="Arial"/>
                <w:noProof/>
                <w:sz w:val="18"/>
                <w:szCs w:val="18"/>
              </w:rPr>
              <w:fldChar w:fldCharType="end"/>
            </w:r>
          </w:p>
          <w:p w14:paraId="3115612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C3BFA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40F170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1F23BE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64</w:t>
            </w:r>
          </w:p>
          <w:p w14:paraId="14F021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5B46A66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06AAED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diagnosis of ADHD, taking MPH on a total daily dose of 10-40 mg for the past 3 months; no significant gastrointestinal problems, a history of hypertension, known hypersensitivity to MPH, a co-existing medical condition or concurrent medication likely to interfere with the safe administration of MPH, glaucoma, Tourette’s Syndrome, an active seizure disorder, a psychotic disorder, or girls who had reached menarche</w:t>
            </w:r>
          </w:p>
          <w:p w14:paraId="57C307E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were also asked questions about the treatment and usage of ADHD within their children, but were not actively experimented on.</w:t>
            </w:r>
          </w:p>
          <w:p w14:paraId="7013554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18.8,hyperactive : 3.1,combined : 78.1</w:t>
            </w:r>
          </w:p>
          <w:p w14:paraId="30BA6FC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B5E5AE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Chinese Kiddie-Schedule for Affective Disorders and Schizophrenia</w:t>
            </w:r>
          </w:p>
          <w:p w14:paraId="6DD1A88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F3A486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9.4</w:t>
            </w:r>
            <w:r w:rsidRPr="002367A2">
              <w:rPr>
                <w:rFonts w:ascii="Arial" w:hAnsi="Arial" w:cs="Arial"/>
                <w:sz w:val="18"/>
                <w:szCs w:val="18"/>
              </w:rPr>
              <w:t xml:space="preserve"> %</w:t>
            </w:r>
            <w:r>
              <w:rPr>
                <w:rFonts w:ascii="Arial" w:hAnsi="Arial" w:cs="Arial"/>
                <w:sz w:val="18"/>
                <w:szCs w:val="18"/>
              </w:rPr>
              <w:t xml:space="preserve"> </w:t>
            </w:r>
          </w:p>
          <w:p w14:paraId="19F7CA9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10.5 (3.2)</w:t>
            </w:r>
          </w:p>
          <w:p w14:paraId="5224E24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C0946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3AF03EF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DAB4E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Taiwanese children</w:t>
            </w:r>
          </w:p>
        </w:tc>
        <w:tc>
          <w:tcPr>
            <w:tcW w:w="1165" w:type="pct"/>
          </w:tcPr>
          <w:p w14:paraId="2000072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OROS (Osmotic Release Oral System) with the treatment doses 18 mg or 36mg once daily for 28 days</w:t>
            </w:r>
          </w:p>
          <w:p w14:paraId="3C20602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11690D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MedicationInstant release MPH at two different doses (5/10 mg/day)</w:t>
            </w:r>
          </w:p>
          <w:p w14:paraId="19BF509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5B827097" w14:textId="77777777" w:rsidR="00342F49" w:rsidRDefault="00342F49" w:rsidP="006830E9">
            <w:pPr>
              <w:rPr>
                <w:rFonts w:ascii="Arial" w:hAnsi="Arial" w:cs="Arial"/>
                <w:sz w:val="18"/>
                <w:szCs w:val="18"/>
              </w:rPr>
            </w:pPr>
            <w:r w:rsidRPr="000858EE">
              <w:rPr>
                <w:rFonts w:ascii="Arial" w:hAnsi="Arial" w:cs="Arial"/>
                <w:noProof/>
                <w:sz w:val="18"/>
                <w:szCs w:val="18"/>
              </w:rPr>
              <w:t>CGI-I rating of 1 or 2</w:t>
            </w:r>
          </w:p>
          <w:p w14:paraId="362627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OROS-MPH group had a significantly greater proportion of subjects being very much or much improved in the CGI-I scale than the IR MPH group (p = 0.014).</w:t>
            </w:r>
          </w:p>
          <w:p w14:paraId="70BC8648" w14:textId="77777777" w:rsidR="00342F49" w:rsidRDefault="00342F49" w:rsidP="006830E9">
            <w:pPr>
              <w:rPr>
                <w:rFonts w:ascii="Arial" w:hAnsi="Arial" w:cs="Arial"/>
                <w:sz w:val="18"/>
                <w:szCs w:val="18"/>
              </w:rPr>
            </w:pPr>
            <w:r w:rsidRPr="000858EE">
              <w:rPr>
                <w:rFonts w:ascii="Arial" w:hAnsi="Arial" w:cs="Arial"/>
                <w:noProof/>
                <w:sz w:val="18"/>
                <w:szCs w:val="18"/>
              </w:rPr>
              <w:t>ADHD Index Score Conner’s Teacher Rating Scale-Revised: Short Form-C change</w:t>
            </w:r>
          </w:p>
          <w:p w14:paraId="0B7875A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Compared to the IR MPH group, the OROS MPH group showed a significantly greater slope of reductions in ADHD symptoms.</w:t>
            </w:r>
          </w:p>
          <w:p w14:paraId="2746B7D4" w14:textId="77777777" w:rsidR="00342F49" w:rsidRDefault="00342F49" w:rsidP="006830E9">
            <w:pPr>
              <w:rPr>
                <w:rFonts w:ascii="Arial" w:hAnsi="Arial" w:cs="Arial"/>
                <w:sz w:val="18"/>
                <w:szCs w:val="18"/>
              </w:rPr>
            </w:pPr>
            <w:r w:rsidRPr="000858EE">
              <w:rPr>
                <w:rFonts w:ascii="Arial" w:hAnsi="Arial" w:cs="Arial"/>
                <w:noProof/>
                <w:sz w:val="18"/>
                <w:szCs w:val="18"/>
              </w:rPr>
              <w:t>SKAMP (Chinese Version of the Swanson, Kotin, Agler, M-Flynn, and Pelham Rating Scale) Attention score mean change (SD) from baseline at endpoint</w:t>
            </w:r>
          </w:p>
          <w:p w14:paraId="5F06F4E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Difference in SKAMP Attention score mean change (SD) from baseline between OROS and IR MPH groups is statistically significant (p &lt; 0.01). Difference in SKAMP Deportment score mean change (SD) from baseline between OROS (-4.65 SD 5.53) and IR (-4.41 SD 6.</w:t>
            </w:r>
          </w:p>
          <w:p w14:paraId="28EE97FD"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4499CB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was 46.9% in the OROS and 59.4% in the immediate release group (p=0.316).</w:t>
            </w:r>
          </w:p>
          <w:p w14:paraId="770E60E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was no difference in the rates of side effects between the two groups.</w:t>
            </w:r>
          </w:p>
        </w:tc>
      </w:tr>
      <w:tr w:rsidR="00342F49" w:rsidRPr="002367A2" w14:paraId="43558C6A" w14:textId="77777777" w:rsidTr="006830E9">
        <w:trPr>
          <w:cantSplit/>
          <w:trHeight w:val="1134"/>
          <w:jc w:val="center"/>
        </w:trPr>
        <w:tc>
          <w:tcPr>
            <w:tcW w:w="205" w:type="pct"/>
            <w:textDirection w:val="btLr"/>
          </w:tcPr>
          <w:p w14:paraId="4ED6E00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45D324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Gau, 2007</w:t>
            </w:r>
            <w:r>
              <w:rPr>
                <w:rFonts w:ascii="Arial" w:hAnsi="Arial" w:cs="Arial"/>
                <w:noProof/>
                <w:sz w:val="18"/>
                <w:szCs w:val="18"/>
              </w:rPr>
              <w:fldChar w:fldCharType="begin">
                <w:fldData xml:space="preserve">PEVuZE5vdGU+PENpdGUgRXhjbHVkZUF1dGg9IjEiIEV4Y2x1ZGVZZWFyPSIxIj48QXV0aG9yPkdh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PEVuZE5vdGU+PENpdGUgRXhjbHVkZUF1dGg9IjEiIEV4Y2x1ZGVZZWFyPSIxIj48QXV0aG9yPkdh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288</w:t>
            </w:r>
            <w:r>
              <w:rPr>
                <w:rFonts w:ascii="Arial" w:hAnsi="Arial" w:cs="Arial"/>
                <w:noProof/>
                <w:sz w:val="18"/>
                <w:szCs w:val="18"/>
              </w:rPr>
              <w:fldChar w:fldCharType="end"/>
            </w:r>
          </w:p>
          <w:p w14:paraId="265F91E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B6E4F1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1DE35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4AABBD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106</w:t>
            </w:r>
          </w:p>
          <w:p w14:paraId="74F40A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514F5E6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CE62A2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ADHD treatment medication, or completion of the washout procedures before entering this study; did not weigh less than 20 kg or more than 60 kg; no serious medical illness, history of bipolar I or II disorder, psychosis, pervasive developmental disorder, anxiety disorder, history of any seizure disorder or prior EEG abnormalities related to epilepsy, or taking anticonvulsants for seizure control, history of alcohol or drug abuse within the past 3 months, or if they might have to use psychoactive medications</w:t>
            </w:r>
          </w:p>
          <w:p w14:paraId="54EB061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7563D0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27,combined : 73</w:t>
            </w:r>
          </w:p>
          <w:p w14:paraId="226F519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399DB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60943DC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21286E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11</w:t>
            </w:r>
            <w:r w:rsidRPr="002367A2">
              <w:rPr>
                <w:rFonts w:ascii="Arial" w:hAnsi="Arial" w:cs="Arial"/>
                <w:sz w:val="18"/>
                <w:szCs w:val="18"/>
              </w:rPr>
              <w:t xml:space="preserve"> %</w:t>
            </w:r>
            <w:r>
              <w:rPr>
                <w:rFonts w:ascii="Arial" w:hAnsi="Arial" w:cs="Arial"/>
                <w:sz w:val="18"/>
                <w:szCs w:val="18"/>
              </w:rPr>
              <w:t xml:space="preserve"> </w:t>
            </w:r>
          </w:p>
          <w:p w14:paraId="0BCE520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52E28B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Atomoxetine 9.1 (2.0), placebo 9.5 (2.4)</w:t>
            </w:r>
          </w:p>
          <w:p w14:paraId="56DCE1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2C6B0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4B63632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EDFD77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C59B33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once daily in the morning, maximal dose of 1.8 mg/kg per day, for 6 weeks</w:t>
            </w:r>
          </w:p>
          <w:p w14:paraId="083D2DA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E0D565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daily in the morning</w:t>
            </w:r>
          </w:p>
          <w:p w14:paraId="50B6B01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B8EEDD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05478935"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Impressions–ADHD–Severity)</w:t>
            </w:r>
          </w:p>
          <w:p w14:paraId="246774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Scores significantly decreased (mildly ill to moderately ill) for the atomoxetine group and (moderately ill to markedly ill) for the placebo group (p&lt;0.001).</w:t>
            </w:r>
          </w:p>
          <w:p w14:paraId="2FFC4956"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Parents Version: Investigator Administered and Scored) total score change</w:t>
            </w:r>
          </w:p>
          <w:p w14:paraId="7C96416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total scores were significantly lower for the atomoxetine than placebo group (p&lt;0.001).</w:t>
            </w:r>
          </w:p>
          <w:p w14:paraId="2B581277"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CC9376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36.1% in the intervention compared to 17.4% in the control group.</w:t>
            </w:r>
          </w:p>
          <w:p w14:paraId="7E5FFC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was no other significant difference between the two treatment groups in the occurrence of adverse events other than decreased appetite, and no drug-related severe adverse event was reported.</w:t>
            </w:r>
          </w:p>
        </w:tc>
      </w:tr>
      <w:tr w:rsidR="00342F49" w:rsidRPr="002367A2" w14:paraId="610B224B" w14:textId="77777777" w:rsidTr="006830E9">
        <w:trPr>
          <w:cantSplit/>
          <w:trHeight w:val="1134"/>
          <w:jc w:val="center"/>
        </w:trPr>
        <w:tc>
          <w:tcPr>
            <w:tcW w:w="205" w:type="pct"/>
            <w:textDirection w:val="btLr"/>
          </w:tcPr>
          <w:p w14:paraId="43F8849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002822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Geller, 2007</w:t>
            </w:r>
            <w:r>
              <w:rPr>
                <w:rFonts w:ascii="Arial" w:hAnsi="Arial" w:cs="Arial"/>
                <w:noProof/>
                <w:sz w:val="18"/>
                <w:szCs w:val="18"/>
              </w:rPr>
              <w:fldChar w:fldCharType="begin">
                <w:fldData xml:space="preserve">PEVuZE5vdGU+PENpdGUgRXhjbHVkZUF1dGg9IjEiIEV4Y2x1ZGVZZWFyPSIxIj48QXV0aG9yPkdl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PEVuZE5vdGU+PENpdGUgRXhjbHVkZUF1dGg9IjEiIEV4Y2x1ZGVZZWFyPSIxIj48QXV0aG9yPkdl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292</w:t>
            </w:r>
            <w:r>
              <w:rPr>
                <w:rFonts w:ascii="Arial" w:hAnsi="Arial" w:cs="Arial"/>
                <w:noProof/>
                <w:sz w:val="18"/>
                <w:szCs w:val="18"/>
              </w:rPr>
              <w:fldChar w:fldCharType="end"/>
            </w:r>
          </w:p>
          <w:p w14:paraId="6B47AC9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7B607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D5664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66B5C1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176</w:t>
            </w:r>
          </w:p>
          <w:p w14:paraId="6FB910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9ADD00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C11B1C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DSM-IV and separation anxiety disorder, generalized anxiety disorder, or social phobia</w:t>
            </w:r>
          </w:p>
          <w:p w14:paraId="1DDDB2A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or legal representatives</w:t>
            </w:r>
          </w:p>
          <w:p w14:paraId="5D1A78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23.0,hyperactive : 1.2,combined : 75.9</w:t>
            </w:r>
          </w:p>
          <w:p w14:paraId="5B96077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5A8DA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Used the DSM-IV standard. "ADHD diagnoses were confirmed clinically, and anxiety and ADHD diagnoses were confirmed using the Kiddie Schedule for Affective Disorders and Schizophrenia for School-Age Children-Present and Lifetime version (K-SADS-PL; Univers</w:t>
            </w:r>
          </w:p>
          <w:p w14:paraId="59D1BB3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Mood disorder</w:t>
            </w:r>
          </w:p>
          <w:p w14:paraId="5E08A28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37.9</w:t>
            </w:r>
            <w:r w:rsidRPr="002367A2">
              <w:rPr>
                <w:rFonts w:ascii="Arial" w:hAnsi="Arial" w:cs="Arial"/>
                <w:sz w:val="18"/>
                <w:szCs w:val="18"/>
              </w:rPr>
              <w:t xml:space="preserve"> %</w:t>
            </w:r>
            <w:r>
              <w:rPr>
                <w:rFonts w:ascii="Arial" w:hAnsi="Arial" w:cs="Arial"/>
                <w:sz w:val="18"/>
                <w:szCs w:val="18"/>
              </w:rPr>
              <w:t xml:space="preserve"> </w:t>
            </w:r>
          </w:p>
          <w:p w14:paraId="0C4FAB3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7687A8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12.2 (2.8), placebo 11.8 (2.5)</w:t>
            </w:r>
          </w:p>
          <w:p w14:paraId="2E32730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0748E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29B950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5B013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intervention 79% white, control 82%</w:t>
            </w:r>
          </w:p>
        </w:tc>
        <w:tc>
          <w:tcPr>
            <w:tcW w:w="1165" w:type="pct"/>
          </w:tcPr>
          <w:p w14:paraId="5EF130E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0.8-1.8 mg/kg/day divided into two doses daily for 12 weeks</w:t>
            </w:r>
          </w:p>
          <w:p w14:paraId="65EE6E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708870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has the same measurements as the treatment dosage</w:t>
            </w:r>
          </w:p>
          <w:p w14:paraId="6D3037E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DDEAE5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12D3AD82"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 Severity of Illness) change</w:t>
            </w:r>
          </w:p>
          <w:p w14:paraId="5DB3FC9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CGI results indicated overall symptom improvement.</w:t>
            </w:r>
          </w:p>
          <w:p w14:paraId="5CEEE934" w14:textId="77777777" w:rsidR="00342F49" w:rsidRDefault="00342F49" w:rsidP="006830E9">
            <w:pPr>
              <w:rPr>
                <w:rFonts w:ascii="Arial" w:hAnsi="Arial" w:cs="Arial"/>
                <w:sz w:val="18"/>
                <w:szCs w:val="18"/>
              </w:rPr>
            </w:pPr>
            <w:r w:rsidRPr="000858EE">
              <w:rPr>
                <w:rFonts w:ascii="Arial" w:hAnsi="Arial" w:cs="Arial"/>
                <w:noProof/>
                <w:sz w:val="18"/>
                <w:szCs w:val="18"/>
              </w:rPr>
              <w:t>ADHD-RS-IV-P (Attention-Deficit/Hyperactivity Disorder Rating Scale-IV Parent Version)</w:t>
            </w:r>
          </w:p>
          <w:p w14:paraId="5475456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mean change scores showed greater improvement with atomoxetine relative to placebo (p&lt;0.001).</w:t>
            </w:r>
          </w:p>
          <w:p w14:paraId="31F3A41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reduction in Multidimensional Anxiety Scale for Children (p 0.009).</w:t>
            </w:r>
          </w:p>
          <w:p w14:paraId="6AEB820A"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7E8987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Statistically significant decreased appetite associated with the intervention (p=0.025).</w:t>
            </w:r>
          </w:p>
          <w:p w14:paraId="612EF21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statistically significant difference in incidence of headache, upper abdominal pain, vomiting, irritability, nasopharyngitis, nausea, cough, influenza, sinusitis across groups.</w:t>
            </w:r>
          </w:p>
        </w:tc>
      </w:tr>
      <w:tr w:rsidR="00342F49" w:rsidRPr="002367A2" w14:paraId="2E5A7D8F" w14:textId="77777777" w:rsidTr="006830E9">
        <w:trPr>
          <w:cantSplit/>
          <w:trHeight w:val="1134"/>
          <w:jc w:val="center"/>
        </w:trPr>
        <w:tc>
          <w:tcPr>
            <w:tcW w:w="205" w:type="pct"/>
            <w:textDirection w:val="btLr"/>
          </w:tcPr>
          <w:p w14:paraId="032F765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EDB619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Greenhill, 2006</w:t>
            </w:r>
            <w:r>
              <w:rPr>
                <w:rFonts w:ascii="Arial" w:hAnsi="Arial" w:cs="Arial"/>
                <w:noProof/>
                <w:sz w:val="18"/>
                <w:szCs w:val="18"/>
              </w:rPr>
              <w:fldChar w:fldCharType="begin">
                <w:fldData xml:space="preserve">PEVuZE5vdGU+PENpdGUgRXhjbHVkZUF1dGg9IjEiIEV4Y2x1ZGVZZWFyPSIxIj48QXV0aG9yPkdy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PEVuZE5vdGU+PENpdGUgRXhjbHVkZUF1dGg9IjEiIEV4Y2x1ZGVZZWFyPSIxIj48QXV0aG9yPkdy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305</w:t>
            </w:r>
            <w:r>
              <w:rPr>
                <w:rFonts w:ascii="Arial" w:hAnsi="Arial" w:cs="Arial"/>
                <w:noProof/>
                <w:sz w:val="18"/>
                <w:szCs w:val="18"/>
              </w:rPr>
              <w:fldChar w:fldCharType="end"/>
            </w:r>
          </w:p>
          <w:p w14:paraId="513C897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A73A63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1BCD7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4AF164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103</w:t>
            </w:r>
          </w:p>
          <w:p w14:paraId="6BF5AC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AE5CD1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CFA857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attending school in a classroom setting with the same teacher for the duration of the study; no significant abnormalities in vital signs, physical examinations, or laboratory tests, no history of seizures or use of anticonvulsant medication, comorbid psychiatric conditions, any medical condition that could interfere with study participation or assessments or that may pose a danger with administration of methylphenidate, psychotropic medications, initiated psychotherapy within the past 3 months, positive urine drug screen or  history of poor response or intolerance to methylphenidate</w:t>
            </w:r>
          </w:p>
          <w:p w14:paraId="61DED4F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and parents provided outcomes</w:t>
            </w:r>
          </w:p>
          <w:p w14:paraId="3C9DAE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21.4,hyperactive : 1.9,combined : 76.7</w:t>
            </w:r>
          </w:p>
          <w:p w14:paraId="083F0DE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60427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per Schedule for Affective Disorders and Schizophrenia for School-Age Children-Present and Lifetime Version)</w:t>
            </w:r>
          </w:p>
          <w:p w14:paraId="1866DE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D67F67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35.9</w:t>
            </w:r>
            <w:r w:rsidRPr="002367A2">
              <w:rPr>
                <w:rFonts w:ascii="Arial" w:hAnsi="Arial" w:cs="Arial"/>
                <w:sz w:val="18"/>
                <w:szCs w:val="18"/>
              </w:rPr>
              <w:t xml:space="preserve"> %</w:t>
            </w:r>
            <w:r>
              <w:rPr>
                <w:rFonts w:ascii="Arial" w:hAnsi="Arial" w:cs="Arial"/>
                <w:sz w:val="18"/>
                <w:szCs w:val="18"/>
              </w:rPr>
              <w:t xml:space="preserve"> </w:t>
            </w:r>
          </w:p>
          <w:p w14:paraId="5867113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50B561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9.76 (2.75), placebo 10.4 (2.70)</w:t>
            </w:r>
          </w:p>
          <w:p w14:paraId="1EF2D9F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5A1C81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A867DB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490A68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23.3</w:t>
            </w:r>
          </w:p>
          <w:p w14:paraId="1C51378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60.2</w:t>
            </w:r>
          </w:p>
          <w:p w14:paraId="72CAF4A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16.5% other</w:t>
            </w:r>
          </w:p>
        </w:tc>
        <w:tc>
          <w:tcPr>
            <w:tcW w:w="1165" w:type="pct"/>
          </w:tcPr>
          <w:p w14:paraId="6F188B9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Dexmethylphenidate extended release, dose finding phase, 5, 10, 15, 20, or 30 mg/day once daily for 2 weeks, 7 weeks total</w:t>
            </w:r>
          </w:p>
          <w:p w14:paraId="1BB154C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D0D9C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pills once daily</w:t>
            </w:r>
          </w:p>
          <w:p w14:paraId="0E34D90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C77C1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940AC27"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Impressions -  Improvement (CGI-I), number much improved or very much improved</w:t>
            </w:r>
          </w:p>
          <w:p w14:paraId="0119189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more medication group participants improved.</w:t>
            </w:r>
          </w:p>
          <w:p w14:paraId="3AD0B963" w14:textId="77777777" w:rsidR="00342F49" w:rsidRDefault="00342F49" w:rsidP="006830E9">
            <w:pPr>
              <w:rPr>
                <w:rFonts w:ascii="Arial" w:hAnsi="Arial" w:cs="Arial"/>
                <w:sz w:val="18"/>
                <w:szCs w:val="18"/>
              </w:rPr>
            </w:pPr>
            <w:r w:rsidRPr="000858EE">
              <w:rPr>
                <w:rFonts w:ascii="Arial" w:hAnsi="Arial" w:cs="Arial"/>
                <w:noProof/>
                <w:sz w:val="18"/>
                <w:szCs w:val="18"/>
              </w:rPr>
              <w:t>Conners ADHD/DSM-IV Scale-Teacher version total score</w:t>
            </w:r>
          </w:p>
          <w:p w14:paraId="7464D9B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difference between groups favoring medication (p&lt;0.001), effect size 0.79.</w:t>
            </w:r>
          </w:p>
          <w:p w14:paraId="5C01231C"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 number with</w:t>
            </w:r>
          </w:p>
          <w:p w14:paraId="32ACDD1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was 30.2% in the intervention and 8.5% in the control group (p = 0.007)</w:t>
            </w:r>
          </w:p>
          <w:p w14:paraId="2CAA6EC2"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adverse event reported</w:t>
            </w:r>
          </w:p>
          <w:p w14:paraId="2167D32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75.5% in the intervention and 57% in the placebo group; difference not statistically significant</w:t>
            </w:r>
          </w:p>
          <w:p w14:paraId="271D693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deaths or serious adverse events</w:t>
            </w:r>
          </w:p>
        </w:tc>
      </w:tr>
      <w:tr w:rsidR="00342F49" w:rsidRPr="002367A2" w14:paraId="16C73D96" w14:textId="77777777" w:rsidTr="006830E9">
        <w:trPr>
          <w:cantSplit/>
          <w:trHeight w:val="1134"/>
          <w:jc w:val="center"/>
        </w:trPr>
        <w:tc>
          <w:tcPr>
            <w:tcW w:w="205" w:type="pct"/>
            <w:textDirection w:val="btLr"/>
          </w:tcPr>
          <w:p w14:paraId="608FA63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1E8B94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Griffiths, 2018</w:t>
            </w:r>
            <w:r>
              <w:rPr>
                <w:rFonts w:ascii="Arial" w:hAnsi="Arial" w:cs="Arial"/>
                <w:noProof/>
                <w:sz w:val="18"/>
                <w:szCs w:val="18"/>
              </w:rPr>
              <w:fldChar w:fldCharType="begin">
                <w:fldData xml:space="preserve">PEVuZE5vdGU+PENpdGUgRXhjbHVkZUF1dGg9IjEiIEV4Y2x1ZGVZZWFyPSIxIj48QXV0aG9yPkdy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PEVuZE5vdGU+PENpdGUgRXhjbHVkZUF1dGg9IjEiIEV4Y2x1ZGVZZWFyPSIxIj48QXV0aG9yPkdy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306</w:t>
            </w:r>
            <w:r>
              <w:rPr>
                <w:rFonts w:ascii="Arial" w:hAnsi="Arial" w:cs="Arial"/>
                <w:noProof/>
                <w:sz w:val="18"/>
                <w:szCs w:val="18"/>
              </w:rPr>
              <w:fldChar w:fldCharType="end"/>
            </w:r>
          </w:p>
          <w:p w14:paraId="58192AE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ANZCTR 12607000535471</w:t>
            </w:r>
          </w:p>
          <w:p w14:paraId="588F52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0D6E619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EA2968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136</w:t>
            </w:r>
          </w:p>
          <w:p w14:paraId="1E7492A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Australia</w:t>
            </w:r>
          </w:p>
          <w:p w14:paraId="7929F41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98518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no current stimulant use, no contraindications to atomoxetine, no substance or alcohol abuse</w:t>
            </w:r>
          </w:p>
          <w:p w14:paraId="620034A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CEFD51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45,hyperactive : 4,combined : 67</w:t>
            </w:r>
          </w:p>
          <w:p w14:paraId="57CF7E1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E25404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Patients were evaluated at the beginning of the study using the DSM-IV criteria</w:t>
            </w:r>
          </w:p>
          <w:p w14:paraId="061FAA4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7D522E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16A8534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11.29 (2.5)</w:t>
            </w:r>
          </w:p>
          <w:p w14:paraId="528FAB7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CB140C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70E0E1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140853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343738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dose based on body mass as per prescribing guidelines (mean dose was 1.35 mg.kg−1; range 1.0–1.4 mg.kg−1) taken daily for 6 weeks</w:t>
            </w:r>
          </w:p>
          <w:p w14:paraId="0DB41F7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2280A1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both groups switched and were evaluated again</w:t>
            </w:r>
          </w:p>
          <w:p w14:paraId="651924B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0A1AD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599970B" w14:textId="77777777" w:rsidR="00342F49" w:rsidRDefault="00342F49" w:rsidP="006830E9">
            <w:pPr>
              <w:rPr>
                <w:rFonts w:ascii="Arial" w:hAnsi="Arial" w:cs="Arial"/>
                <w:sz w:val="18"/>
                <w:szCs w:val="18"/>
              </w:rPr>
            </w:pPr>
            <w:r w:rsidRPr="000858EE">
              <w:rPr>
                <w:rFonts w:ascii="Arial" w:hAnsi="Arial" w:cs="Arial"/>
                <w:noProof/>
                <w:sz w:val="18"/>
                <w:szCs w:val="18"/>
              </w:rPr>
              <w:t>ADHD-RS</w:t>
            </w:r>
          </w:p>
          <w:p w14:paraId="10443AD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resulted in significant improvement of response inhibition (p&lt;0.001) and fear identification (p&lt;0.04), but not for sustained attention (p&lt;0.06). The treatment improved ADHD symptoms (p&lt;0.001) as well as anxiety symptoms (p&lt;0.043).</w:t>
            </w:r>
          </w:p>
          <w:p w14:paraId="24922CA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significantly improved response inhibition, assessed using the Go-NoGo test (p&lt;0.001; effect size 0.42). Atomoxetine was associated with significantly reduced symptom severity for anxiety (p=0.043).</w:t>
            </w:r>
          </w:p>
        </w:tc>
      </w:tr>
      <w:tr w:rsidR="00342F49" w:rsidRPr="002367A2" w14:paraId="27945FC2" w14:textId="77777777" w:rsidTr="006830E9">
        <w:trPr>
          <w:cantSplit/>
          <w:trHeight w:val="1134"/>
          <w:jc w:val="center"/>
        </w:trPr>
        <w:tc>
          <w:tcPr>
            <w:tcW w:w="205" w:type="pct"/>
            <w:textDirection w:val="btLr"/>
          </w:tcPr>
          <w:p w14:paraId="74926B3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02756D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Harfterkamp, 2012</w:t>
            </w:r>
            <w:r>
              <w:rPr>
                <w:rFonts w:ascii="Arial" w:hAnsi="Arial" w:cs="Arial"/>
                <w:noProof/>
                <w:sz w:val="18"/>
                <w:szCs w:val="18"/>
              </w:rPr>
              <w:fldChar w:fldCharType="begin">
                <w:fldData xml:space="preserve">PEVuZE5vdGU+PENpdGUgRXhjbHVkZUF1dGg9IjEiIEV4Y2x1ZGVZZWFyPSIxIj48QXV0aG9yPkhh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==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cmZ0ZXJrYW1wPC9BdXRob3I+PFllYXI+MjAxMjwvWWVhcj48UmVjTnVtPjI0Mzk5PC9SZWNOdW0+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==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317</w:t>
            </w:r>
            <w:r>
              <w:rPr>
                <w:rFonts w:ascii="Arial" w:hAnsi="Arial" w:cs="Arial"/>
                <w:noProof/>
                <w:sz w:val="18"/>
                <w:szCs w:val="18"/>
              </w:rPr>
              <w:fldChar w:fldCharType="end"/>
            </w:r>
          </w:p>
          <w:p w14:paraId="703B9C1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NCT00380692</w:t>
            </w:r>
          </w:p>
          <w:p w14:paraId="39DF453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56E3CF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124E91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97</w:t>
            </w:r>
          </w:p>
          <w:p w14:paraId="700E83F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77E8D96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AE8C2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dually diagnosed with autism spectrum disorders and ADHD</w:t>
            </w:r>
          </w:p>
          <w:p w14:paraId="0E7C3A0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provided some outcomes</w:t>
            </w:r>
          </w:p>
          <w:p w14:paraId="4ECA9E6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E2B549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F59252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IV_TR</w:t>
            </w:r>
          </w:p>
          <w:p w14:paraId="49F261F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Autism</w:t>
            </w:r>
          </w:p>
          <w:p w14:paraId="72A6229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14.4</w:t>
            </w:r>
            <w:r w:rsidRPr="002367A2">
              <w:rPr>
                <w:rFonts w:ascii="Arial" w:hAnsi="Arial" w:cs="Arial"/>
                <w:sz w:val="18"/>
                <w:szCs w:val="18"/>
              </w:rPr>
              <w:t xml:space="preserve"> %</w:t>
            </w:r>
            <w:r>
              <w:rPr>
                <w:rFonts w:ascii="Arial" w:hAnsi="Arial" w:cs="Arial"/>
                <w:sz w:val="18"/>
                <w:szCs w:val="18"/>
              </w:rPr>
              <w:t xml:space="preserve"> </w:t>
            </w:r>
          </w:p>
          <w:p w14:paraId="6A8ADCF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 (10.8)</w:t>
            </w:r>
          </w:p>
          <w:p w14:paraId="6C4BDA5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5049AB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CB1422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744289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1.0</w:t>
            </w:r>
          </w:p>
          <w:p w14:paraId="5CD6E3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99.9</w:t>
            </w:r>
          </w:p>
        </w:tc>
        <w:tc>
          <w:tcPr>
            <w:tcW w:w="1165" w:type="pct"/>
          </w:tcPr>
          <w:p w14:paraId="3ADBF49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titrated in 3 weeks to a fixed once daily dose of 1.2 mg/kg for 8 weeks</w:t>
            </w:r>
          </w:p>
          <w:p w14:paraId="234428D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8DF98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capsules identical to medication</w:t>
            </w:r>
          </w:p>
          <w:p w14:paraId="04FC4C4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E06B54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2663AB1" w14:textId="77777777" w:rsidR="00342F49" w:rsidRDefault="00342F49" w:rsidP="006830E9">
            <w:pPr>
              <w:rPr>
                <w:rFonts w:ascii="Arial" w:hAnsi="Arial" w:cs="Arial"/>
                <w:sz w:val="18"/>
                <w:szCs w:val="18"/>
              </w:rPr>
            </w:pPr>
            <w:r w:rsidRPr="000858EE">
              <w:rPr>
                <w:rFonts w:ascii="Arial" w:hAnsi="Arial" w:cs="Arial"/>
                <w:noProof/>
                <w:sz w:val="18"/>
                <w:szCs w:val="18"/>
              </w:rPr>
              <w:t>CGI-ADHD-I, number classified as much or very much improved</w:t>
            </w:r>
          </w:p>
          <w:p w14:paraId="66E66B7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Total ADHD score was not statistically difference between groups (p = 0.077); difference in those categorized as improved was not significant (p= 0.14).</w:t>
            </w:r>
          </w:p>
          <w:p w14:paraId="30B5CC4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969EED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27.1% in the atomoxetine and 6.1% in the placebo group.</w:t>
            </w:r>
          </w:p>
          <w:p w14:paraId="7FFDB441" w14:textId="77777777" w:rsidR="00342F49" w:rsidRDefault="00342F49" w:rsidP="006830E9">
            <w:pPr>
              <w:rPr>
                <w:rFonts w:ascii="Arial" w:hAnsi="Arial" w:cs="Arial"/>
                <w:sz w:val="18"/>
                <w:szCs w:val="18"/>
              </w:rPr>
            </w:pPr>
            <w:r w:rsidRPr="000858EE">
              <w:rPr>
                <w:rFonts w:ascii="Arial" w:hAnsi="Arial" w:cs="Arial"/>
                <w:noProof/>
                <w:sz w:val="18"/>
                <w:szCs w:val="18"/>
              </w:rPr>
              <w:t>At least one adverse event</w:t>
            </w:r>
          </w:p>
          <w:p w14:paraId="42F91A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81.3% in the intervention vs 653% in the placebo group.</w:t>
            </w:r>
          </w:p>
          <w:p w14:paraId="6970CDC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None of the patients had a serious adverse event.</w:t>
            </w:r>
          </w:p>
        </w:tc>
      </w:tr>
      <w:tr w:rsidR="00342F49" w:rsidRPr="002367A2" w14:paraId="27EEDE91" w14:textId="77777777" w:rsidTr="006830E9">
        <w:trPr>
          <w:cantSplit/>
          <w:trHeight w:val="1134"/>
          <w:jc w:val="center"/>
        </w:trPr>
        <w:tc>
          <w:tcPr>
            <w:tcW w:w="205" w:type="pct"/>
            <w:textDirection w:val="btLr"/>
          </w:tcPr>
          <w:p w14:paraId="022A5BF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E17A97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Hazell, 2003</w:t>
            </w:r>
            <w:r>
              <w:rPr>
                <w:rFonts w:ascii="Arial" w:hAnsi="Arial" w:cs="Arial"/>
                <w:noProof/>
                <w:sz w:val="18"/>
                <w:szCs w:val="18"/>
              </w:rPr>
              <w:fldChar w:fldCharType="begin">
                <w:fldData xml:space="preserve">PEVuZE5vdGU+PENpdGUgRXhjbHVkZUF1dGg9IjEiIEV4Y2x1ZGVZZWFyPSIxIj48QXV0aG9yPkhh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emVsbDwvQXV0aG9yPjxZZWFyPjIwMDM8L1llYXI+PFJlY051bT4xNDIxNjwvUmVjTnVtPjxEaXNw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321</w:t>
            </w:r>
            <w:r>
              <w:rPr>
                <w:rFonts w:ascii="Arial" w:hAnsi="Arial" w:cs="Arial"/>
                <w:noProof/>
                <w:sz w:val="18"/>
                <w:szCs w:val="18"/>
              </w:rPr>
              <w:fldChar w:fldCharType="end"/>
            </w:r>
          </w:p>
          <w:p w14:paraId="5CCD08A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0D2F2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7BC31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09D40D9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67</w:t>
            </w:r>
          </w:p>
          <w:p w14:paraId="27193DA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Australia</w:t>
            </w:r>
          </w:p>
          <w:p w14:paraId="0E5E2E0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E192CB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diagnosis of ADHD and comorbid Oppositional Defiant Disorder or Conduct Disorder based on DSM-IV, T scores for Attention problems and Aggressive behavior on the Child Behavior Checklist of ≥70, who had been treated for a minimum of 3 months with methylphenidate or dexamphetamine, IQ at least 70</w:t>
            </w:r>
          </w:p>
          <w:p w14:paraId="36D4743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F7A59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3BE400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4ABB9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Rating Scale, assessment interviews  by a qualified health professional</w:t>
            </w:r>
          </w:p>
          <w:p w14:paraId="1AF411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2051974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8.96</w:t>
            </w:r>
            <w:r w:rsidRPr="002367A2">
              <w:rPr>
                <w:rFonts w:ascii="Arial" w:hAnsi="Arial" w:cs="Arial"/>
                <w:sz w:val="18"/>
                <w:szCs w:val="18"/>
              </w:rPr>
              <w:t xml:space="preserve"> %</w:t>
            </w:r>
            <w:r>
              <w:rPr>
                <w:rFonts w:ascii="Arial" w:hAnsi="Arial" w:cs="Arial"/>
                <w:sz w:val="18"/>
                <w:szCs w:val="18"/>
              </w:rPr>
              <w:t xml:space="preserve"> </w:t>
            </w:r>
          </w:p>
          <w:p w14:paraId="7526395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672ACA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112.9 (19.8) and 125.4 (23.2)</w:t>
            </w:r>
          </w:p>
          <w:p w14:paraId="08573C3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5AEF6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743C467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768179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F5E36C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added to ongoing psychostimulant therapy (either methylphenidate or dexamphetamine), 0.05 to 0.10 mg morning and evening for 6 weeks</w:t>
            </w:r>
          </w:p>
          <w:p w14:paraId="5C6937B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B8BD21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syrup added to ongoing psychostimulant therapy, 0.05 mg during week 1; if the child is not experiencing  daytime sedation or symptomatic hypotension at end of Week 1, dosage of placebo increased to 0.10 mg morning and evening for 5 more weeks; if</w:t>
            </w:r>
          </w:p>
          <w:p w14:paraId="4E073E9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6F9850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D70D9F3" w14:textId="77777777" w:rsidR="00342F49" w:rsidRDefault="00342F49" w:rsidP="006830E9">
            <w:pPr>
              <w:rPr>
                <w:rFonts w:ascii="Arial" w:hAnsi="Arial" w:cs="Arial"/>
                <w:sz w:val="18"/>
                <w:szCs w:val="18"/>
              </w:rPr>
            </w:pPr>
            <w:r w:rsidRPr="000858EE">
              <w:rPr>
                <w:rFonts w:ascii="Arial" w:hAnsi="Arial" w:cs="Arial"/>
                <w:noProof/>
                <w:sz w:val="18"/>
                <w:szCs w:val="18"/>
              </w:rPr>
              <w:t>Parent report conduct symptoms</w:t>
            </w:r>
          </w:p>
          <w:p w14:paraId="5D65FD8B" w14:textId="77777777" w:rsidR="00342F49" w:rsidRDefault="00342F49" w:rsidP="006830E9">
            <w:pPr>
              <w:rPr>
                <w:rFonts w:ascii="Arial" w:hAnsi="Arial" w:cs="Arial"/>
                <w:sz w:val="18"/>
                <w:szCs w:val="18"/>
              </w:rPr>
            </w:pPr>
            <w:r w:rsidRPr="000858EE">
              <w:rPr>
                <w:rFonts w:ascii="Arial" w:hAnsi="Arial" w:cs="Arial"/>
                <w:noProof/>
                <w:sz w:val="18"/>
                <w:szCs w:val="18"/>
              </w:rPr>
              <w:t>Number of patients achieving 38% reduction from baseline in conduct symptoms</w:t>
            </w:r>
          </w:p>
          <w:p w14:paraId="2CBC952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Results favored clonidine (p&lt;0.01).</w:t>
            </w:r>
          </w:p>
          <w:p w14:paraId="59B333AA" w14:textId="77777777" w:rsidR="00342F49" w:rsidRDefault="00342F49" w:rsidP="006830E9">
            <w:pPr>
              <w:rPr>
                <w:rFonts w:ascii="Arial" w:hAnsi="Arial" w:cs="Arial"/>
                <w:sz w:val="18"/>
                <w:szCs w:val="18"/>
              </w:rPr>
            </w:pPr>
            <w:r w:rsidRPr="000858EE">
              <w:rPr>
                <w:rFonts w:ascii="Arial" w:hAnsi="Arial" w:cs="Arial"/>
                <w:noProof/>
                <w:sz w:val="18"/>
                <w:szCs w:val="18"/>
              </w:rPr>
              <w:t>Hyperactive index, parent report</w:t>
            </w:r>
          </w:p>
          <w:p w14:paraId="4AD1DE91" w14:textId="77777777" w:rsidR="00342F49" w:rsidRDefault="00342F49" w:rsidP="006830E9">
            <w:pPr>
              <w:rPr>
                <w:rFonts w:ascii="Arial" w:hAnsi="Arial" w:cs="Arial"/>
                <w:sz w:val="18"/>
                <w:szCs w:val="18"/>
              </w:rPr>
            </w:pPr>
            <w:r w:rsidRPr="000858EE">
              <w:rPr>
                <w:rFonts w:ascii="Arial" w:hAnsi="Arial" w:cs="Arial"/>
                <w:noProof/>
                <w:sz w:val="18"/>
                <w:szCs w:val="18"/>
              </w:rPr>
              <w:t>Number achieving 43% reduction from baseline</w:t>
            </w:r>
          </w:p>
          <w:p w14:paraId="70544A66"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There was no statistically significant difference between the groups (p = .16)</w:t>
            </w:r>
          </w:p>
          <w:p w14:paraId="6CB71035"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A significant difference in Parent report conduct symptoms—no. achieving 38% reduction from baseline (p&lt;.01)</w:t>
            </w:r>
          </w:p>
          <w:p w14:paraId="45F5A37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 difference in Parent report conduct symptoms—no. achi</w:t>
            </w:r>
          </w:p>
          <w:p w14:paraId="7B8DAAFA" w14:textId="77777777" w:rsidR="00342F49" w:rsidRDefault="00342F49" w:rsidP="006830E9">
            <w:pPr>
              <w:rPr>
                <w:rFonts w:ascii="Arial" w:hAnsi="Arial" w:cs="Arial"/>
                <w:sz w:val="18"/>
                <w:szCs w:val="18"/>
              </w:rPr>
            </w:pPr>
            <w:r w:rsidRPr="000858EE">
              <w:rPr>
                <w:rFonts w:ascii="Arial" w:hAnsi="Arial" w:cs="Arial"/>
                <w:noProof/>
                <w:sz w:val="18"/>
                <w:szCs w:val="18"/>
              </w:rPr>
              <w:t>Mean height</w:t>
            </w:r>
          </w:p>
          <w:p w14:paraId="04E53E5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statistically significant differences between groups.</w:t>
            </w:r>
          </w:p>
          <w:p w14:paraId="699583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Transient increase in side effects in the clonidine-treated group compared with the control group for drowsiness and dizziness.</w:t>
            </w:r>
          </w:p>
        </w:tc>
      </w:tr>
      <w:tr w:rsidR="00342F49" w:rsidRPr="002367A2" w14:paraId="3B554EFB" w14:textId="77777777" w:rsidTr="006830E9">
        <w:trPr>
          <w:cantSplit/>
          <w:trHeight w:val="1134"/>
          <w:jc w:val="center"/>
        </w:trPr>
        <w:tc>
          <w:tcPr>
            <w:tcW w:w="205" w:type="pct"/>
            <w:textDirection w:val="btLr"/>
          </w:tcPr>
          <w:p w14:paraId="11DD1AE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A5DA23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Hervas, 2014</w:t>
            </w:r>
            <w:r>
              <w:rPr>
                <w:rFonts w:ascii="Arial" w:hAnsi="Arial" w:cs="Arial"/>
                <w:noProof/>
                <w:sz w:val="18"/>
                <w:szCs w:val="18"/>
              </w:rPr>
              <w:fldChar w:fldCharType="begin">
                <w:fldData xml:space="preserve">PEVuZE5vdGU+PENpdGUgRXhjbHVkZUF1dGg9IjEiIEV4Y2x1ZGVZZWFyPSIxIj48QXV0aG9yPkhl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PEVuZE5vdGU+PENpdGUgRXhjbHVkZUF1dGg9IjEiIEV4Y2x1ZGVZZWFyPSIxIj48QXV0aG9yPkhl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326</w:t>
            </w:r>
            <w:r>
              <w:rPr>
                <w:rFonts w:ascii="Arial" w:hAnsi="Arial" w:cs="Arial"/>
                <w:noProof/>
                <w:sz w:val="18"/>
                <w:szCs w:val="18"/>
              </w:rPr>
              <w:fldChar w:fldCharType="end"/>
            </w:r>
          </w:p>
          <w:p w14:paraId="252464A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0364A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DD92AB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F49C6B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338</w:t>
            </w:r>
          </w:p>
          <w:p w14:paraId="5C584C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42758FD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31C8DC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and female children/adolescents with a diagnosis of ADHD of at least severity by a baseline ADHD-Rating Scale-IV with a total score of 32 or higher and a minimum Clinical Global Impression Severity score of 4; intellectual functioning, blood pressure measurements within the 95th percentile for age, sex and height; and the ability to swallow tablets or capsules</w:t>
            </w:r>
          </w:p>
          <w:p w14:paraId="69775D6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Parent/legal guardian had to be willing, able and likely to fully comply with the study procedures and restrictions</w:t>
            </w:r>
          </w:p>
          <w:p w14:paraId="2348653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10.7,hyperactive : 4.1,combined : 84.9</w:t>
            </w:r>
          </w:p>
          <w:p w14:paraId="2B60769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2EB1E60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9D37C3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4150BDE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10.8 (2.8)</w:t>
            </w:r>
          </w:p>
          <w:p w14:paraId="5192B0E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39A0B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7B154D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910358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DE1BD0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dose-optimized taken once daily in the morning for 6 weeks</w:t>
            </w:r>
          </w:p>
          <w:p w14:paraId="581D98A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276E45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tablets provided taken once daily, at a similar time, each morning for 6 weeks</w:t>
            </w:r>
          </w:p>
          <w:p w14:paraId="2621A52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capsules for 6 weeks</w:t>
            </w:r>
          </w:p>
          <w:p w14:paraId="73C8DB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7B9B84AA" w14:textId="77777777" w:rsidR="00342F49" w:rsidRDefault="00342F49" w:rsidP="006830E9">
            <w:pPr>
              <w:rPr>
                <w:rFonts w:ascii="Arial" w:hAnsi="Arial" w:cs="Arial"/>
                <w:sz w:val="18"/>
                <w:szCs w:val="18"/>
              </w:rPr>
            </w:pPr>
            <w:r w:rsidRPr="000858EE">
              <w:rPr>
                <w:rFonts w:ascii="Arial" w:hAnsi="Arial" w:cs="Arial"/>
                <w:noProof/>
                <w:sz w:val="18"/>
                <w:szCs w:val="18"/>
              </w:rPr>
              <w:t>Patients showing an improvement (CGI-I, very much improved or much improved)</w:t>
            </w:r>
          </w:p>
          <w:p w14:paraId="183D62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Compared with placebo, the difference in the percentage of patients showing improvement was significant for guanfacine (p&lt;0.001) and atomoxetine (p 0.024).</w:t>
            </w:r>
          </w:p>
          <w:p w14:paraId="0606DB42"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5016291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change from baseline was greater for guanfacine and atomoxetine compared with placebo.</w:t>
            </w:r>
          </w:p>
          <w:p w14:paraId="7D329D4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9C8DC2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13.2% in the guanfacine, 27.7% in the atomoxetine, and 10.8% in the placebo group.</w:t>
            </w:r>
          </w:p>
          <w:p w14:paraId="49B192F6" w14:textId="77777777" w:rsidR="00342F49" w:rsidRDefault="00342F49" w:rsidP="006830E9">
            <w:pPr>
              <w:rPr>
                <w:rFonts w:ascii="Arial" w:hAnsi="Arial" w:cs="Arial"/>
                <w:sz w:val="18"/>
                <w:szCs w:val="18"/>
              </w:rPr>
            </w:pPr>
            <w:r w:rsidRPr="000858EE">
              <w:rPr>
                <w:rFonts w:ascii="Arial" w:hAnsi="Arial" w:cs="Arial"/>
                <w:noProof/>
                <w:sz w:val="18"/>
                <w:szCs w:val="18"/>
              </w:rPr>
              <w:t>Treatment-emergent adverse events</w:t>
            </w:r>
          </w:p>
          <w:p w14:paraId="3C5FD15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77.2% in the guanfacine, 67.9% in the atomoxetine, and 65.8% in the placebo group.</w:t>
            </w:r>
          </w:p>
          <w:p w14:paraId="42EDE41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Three (1.1%) serious adverse events were reported: one in the placebo group (syncope [considered treatment related]) and two in the guanfacine group (syncope [considered treatment related] and appendicitis [occurred prior to randomization and not treatmen</w:t>
            </w:r>
          </w:p>
        </w:tc>
      </w:tr>
      <w:tr w:rsidR="00342F49" w:rsidRPr="002367A2" w14:paraId="4B1F5781" w14:textId="77777777" w:rsidTr="006830E9">
        <w:trPr>
          <w:cantSplit/>
          <w:trHeight w:val="1134"/>
          <w:jc w:val="center"/>
        </w:trPr>
        <w:tc>
          <w:tcPr>
            <w:tcW w:w="205" w:type="pct"/>
            <w:textDirection w:val="btLr"/>
          </w:tcPr>
          <w:p w14:paraId="52C3C53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B723E4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Ichikawa, 2020</w:t>
            </w:r>
            <w:r>
              <w:rPr>
                <w:rFonts w:ascii="Arial" w:hAnsi="Arial" w:cs="Arial"/>
                <w:noProof/>
                <w:sz w:val="18"/>
                <w:szCs w:val="18"/>
              </w:rPr>
              <w:fldChar w:fldCharType="begin">
                <w:fldData xml:space="preserve">PEVuZE5vdGU+PENpdGUgRXhjbHVkZUF1dGg9IjEiIEV4Y2x1ZGVZZWFyPSIxIj48QXV0aG9yPklj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PEVuZE5vdGU+PENpdGUgRXhjbHVkZUF1dGg9IjEiIEV4Y2x1ZGVZZWFyPSIxIj48QXV0aG9yPklj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337</w:t>
            </w:r>
            <w:r>
              <w:rPr>
                <w:rFonts w:ascii="Arial" w:hAnsi="Arial" w:cs="Arial"/>
                <w:noProof/>
                <w:sz w:val="18"/>
                <w:szCs w:val="18"/>
              </w:rPr>
              <w:fldChar w:fldCharType="end"/>
            </w:r>
          </w:p>
          <w:p w14:paraId="28CCEF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Ichikawa, 2020</w:t>
            </w:r>
            <w:r>
              <w:rPr>
                <w:rFonts w:ascii="Arial" w:hAnsi="Arial" w:cs="Arial"/>
                <w:noProof/>
                <w:sz w:val="18"/>
                <w:szCs w:val="18"/>
              </w:rPr>
              <w:fldChar w:fldCharType="begin">
                <w:fldData xml:space="preserve">PEVuZE5vdGU+PENpdGUgRXhjbHVkZUF1dGg9IjEiIEV4Y2x1ZGVZZWFyPSIxIj48QXV0aG9yPklj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PEVuZE5vdGU+PENpdGUgRXhjbHVkZUF1dGg9IjEiIEV4Y2x1ZGVZZWFyPSIxIj48QXV0aG9yPklj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848</w:t>
            </w:r>
            <w:r>
              <w:rPr>
                <w:rFonts w:ascii="Arial" w:hAnsi="Arial" w:cs="Arial"/>
                <w:noProof/>
                <w:sz w:val="18"/>
                <w:szCs w:val="18"/>
              </w:rPr>
              <w:fldChar w:fldCharType="end"/>
            </w:r>
          </w:p>
          <w:p w14:paraId="591E57A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C149C3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DB9FD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336DDE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76</w:t>
            </w:r>
          </w:p>
          <w:p w14:paraId="0AEC58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Japan</w:t>
            </w:r>
          </w:p>
          <w:p w14:paraId="28113E0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8848F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per DSM-V;  ADHD Rating Scale-IV total score&gt;=28; without serious disorders of the blood or bone marrow, heart, kidneys, liver, lungs; psychiatric comorbidity (e.g., bipolar disorder, schizophrenia); Conduct Disorder (excluding Oppositional Defiant Disorder); current tics; history of seizures; low or high bodyweight; hypertension; QTc interval (Fridericia adjusted; QTcF) &gt;430 mseconds; substance use disorder; and pregnancy or lactation</w:t>
            </w:r>
          </w:p>
          <w:p w14:paraId="50849A6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A2404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2.6,hyperactive : 34.2,combined : 63.2</w:t>
            </w:r>
          </w:p>
          <w:p w14:paraId="22BBA3F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8DF4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plus ADHD-RS-IV</w:t>
            </w:r>
          </w:p>
          <w:p w14:paraId="47E10E7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FF436A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17.1</w:t>
            </w:r>
            <w:r w:rsidRPr="002367A2">
              <w:rPr>
                <w:rFonts w:ascii="Arial" w:hAnsi="Arial" w:cs="Arial"/>
                <w:sz w:val="18"/>
                <w:szCs w:val="18"/>
              </w:rPr>
              <w:t xml:space="preserve"> %</w:t>
            </w:r>
            <w:r>
              <w:rPr>
                <w:rFonts w:ascii="Arial" w:hAnsi="Arial" w:cs="Arial"/>
                <w:sz w:val="18"/>
                <w:szCs w:val="18"/>
              </w:rPr>
              <w:t xml:space="preserve"> </w:t>
            </w:r>
          </w:p>
          <w:p w14:paraId="76E0AB0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10.0 (2.8)</w:t>
            </w:r>
          </w:p>
          <w:p w14:paraId="240F3FD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811937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555427E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8CC9A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C21C1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Lisdexamfetamine, 70 mg/day for 4 weeks, 1 week placebo, and 1 week of follow-up</w:t>
            </w:r>
          </w:p>
          <w:p w14:paraId="65FAA2D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B46178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pill</w:t>
            </w:r>
          </w:p>
          <w:p w14:paraId="2B02695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MedicationLisdexamfetamine 30 mg/day for 4 weeks</w:t>
            </w:r>
          </w:p>
          <w:p w14:paraId="168F34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0ED43D57"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 parent, change from baseline</w:t>
            </w:r>
          </w:p>
          <w:p w14:paraId="7F41EE0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All dosages had significantly greater improvements from baseline to all time points than placebo (p&lt;0.0001).</w:t>
            </w:r>
          </w:p>
          <w:p w14:paraId="1F553798"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23428CC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70% for intervention, 42% for control, and 68% for comparator.</w:t>
            </w:r>
          </w:p>
        </w:tc>
      </w:tr>
      <w:tr w:rsidR="00342F49" w:rsidRPr="002367A2" w14:paraId="5F6E0E01" w14:textId="77777777" w:rsidTr="006830E9">
        <w:trPr>
          <w:cantSplit/>
          <w:trHeight w:val="1134"/>
          <w:jc w:val="center"/>
        </w:trPr>
        <w:tc>
          <w:tcPr>
            <w:tcW w:w="205" w:type="pct"/>
            <w:textDirection w:val="btLr"/>
          </w:tcPr>
          <w:p w14:paraId="0C6CC5F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3F3168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Jain, 2011</w:t>
            </w:r>
            <w:r>
              <w:rPr>
                <w:rFonts w:ascii="Arial" w:hAnsi="Arial" w:cs="Arial"/>
                <w:noProof/>
                <w:sz w:val="18"/>
                <w:szCs w:val="18"/>
              </w:rPr>
              <w:fldChar w:fldCharType="begin">
                <w:fldData xml:space="preserve">PEVuZE5vdGU+PENpdGUgRXhjbHVkZUF1dGg9IjEiIEV4Y2x1ZGVZZWFyPSIxIj48QXV0aG9yPkph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aW48L0F1dGhvcj48WWVhcj4yMDExPC9ZZWFyPjxSZWNOdW0+MTcxMjk8L1JlY051bT48RGlzcGxh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341</w:t>
            </w:r>
            <w:r>
              <w:rPr>
                <w:rFonts w:ascii="Arial" w:hAnsi="Arial" w:cs="Arial"/>
                <w:noProof/>
                <w:sz w:val="18"/>
                <w:szCs w:val="18"/>
              </w:rPr>
              <w:fldChar w:fldCharType="end"/>
            </w:r>
          </w:p>
          <w:p w14:paraId="5FB420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Addrenex Pharmaceuticals,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ExcludeYear="1"&gt;&lt;Author&gt;Addrenex Pharmaceuticals Inc.&lt;/Author&gt;&lt;Year&gt;2007&lt;/Year&gt;&lt;RecNum&gt;13747&lt;/RecNum&gt;&lt;DisplayText&gt;&lt;style face="superscript" font="Times New Roman"&gt;653&lt;/style&gt;&lt;/DisplayText&gt;&lt;record&gt;&lt;rec-number&gt;13747&lt;/rec-number&gt;&lt;foreign-keys&gt;&lt;key app="EN" db-id="zs0r5205zs5d9fe90v45v9rq50vrp09twwfx" timestamp="1641950673"&gt;13747&lt;/key&gt;&lt;/foreign-keys&gt;&lt;ref-type name="Generic"&gt;13&lt;/ref-type&gt;&lt;contributors&gt;&lt;authors&gt;&lt;author&gt;Addrenex Pharmaceuticals Inc.,&lt;/author&gt;&lt;/authors&gt;&lt;/contributors&gt;&lt;titles&gt;&lt;title&gt;Study Evaluating the Safety and Efficacy of CLONICEL® to Treat Children and Adolescents With Attention Deficit Hyperactivity Disorder (ADHD)&lt;/title&gt;&lt;/titles&gt;&lt;keywords&gt;&lt;keyword&gt;Attention Deficit Disorder With Hyperactivity&lt;/keyword&gt;&lt;/keywords&gt;&lt;dates&gt;&lt;year&gt;2007&lt;/year&gt;&lt;pub-dates&gt;&lt;date&gt;October&lt;/date&gt;&lt;/pub-dates&gt;&lt;/dates&gt;&lt;accession-num&gt;NCT00556959&lt;/accession-num&gt;&lt;urls&gt;&lt;related-urls&gt;&lt;url&gt;https://ClinicalTrials.gov/show/NCT00556959&lt;/url&gt;&lt;/related-urls&gt;&lt;/urls&gt;&lt;custom1&gt;Clinical trials_January 3 2022&lt;/custom1&gt;&lt;custom4&gt;Order&lt;/custom4&gt;&lt;custom6&gt;Multiple publication to ID 17129&lt;/custom6&gt;&lt;/record&gt;&lt;/Cite&gt;&lt;/EndNote&gt;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653</w:t>
            </w:r>
            <w:r>
              <w:rPr>
                <w:rFonts w:ascii="Arial" w:hAnsi="Arial" w:cs="Arial"/>
                <w:noProof/>
                <w:sz w:val="18"/>
                <w:szCs w:val="18"/>
              </w:rPr>
              <w:fldChar w:fldCharType="end"/>
            </w:r>
          </w:p>
          <w:p w14:paraId="1C5621F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NCT00556959</w:t>
            </w:r>
          </w:p>
          <w:p w14:paraId="2F6256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A91CF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6CB731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236</w:t>
            </w:r>
          </w:p>
          <w:p w14:paraId="760B7F0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2149CE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BD3819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a diagnosis of ADHD of the hyperactive or combined inattentive/hyperactive subtype, minimum score of 26 on the ADHD Rating Scale–IV, good health, be able to swallow tablets, be mentally competent, having a body mass index of at least the fifth percentile for the patients’ age group, and having concomitant diagnosis of tics or oppositional defiant disorder eligible; no clinically significant illness or abnormality that would increase the safety risk of clonidine or if they had a clinically significant abnormality on electrocardiographic readings that were interpreted by a single entity, having a concomitant diagnosis or history of a psychiatric disorder that required psychotropic medication, and having a history of conduct disorders, syncopal episodes, or seizures</w:t>
            </w:r>
          </w:p>
          <w:p w14:paraId="5C20330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A51BE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D11879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48C03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A71F61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0F9D81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4BE3FC7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45942B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9.4 (6–16), 9.6 (6–17) , 9.4 (6–17)</w:t>
            </w:r>
          </w:p>
          <w:p w14:paraId="6F61260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CFC68D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A4F67B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34A75F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8</w:t>
            </w:r>
          </w:p>
          <w:p w14:paraId="6A9CCEF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27</w:t>
            </w:r>
          </w:p>
          <w:p w14:paraId="1CBC96B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59</w:t>
            </w:r>
          </w:p>
        </w:tc>
        <w:tc>
          <w:tcPr>
            <w:tcW w:w="1165" w:type="pct"/>
          </w:tcPr>
          <w:p w14:paraId="09EF0B8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hydrochloride extended release tablets of 0.4 mg/day: dose-escalating titration schedule of 0.1 mg/day per week to achieve the target dose for the patient (i.e., 0.2 mg/day at week 2 or 0.4 mg/day at week 4), followed by dose tapering in 0.1-mg/day/week intervals until cessation of treatment at the end of week 8</w:t>
            </w:r>
          </w:p>
          <w:p w14:paraId="3299149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5B82F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for 8 weeks followed the same procedure as the intervention group</w:t>
            </w:r>
          </w:p>
          <w:p w14:paraId="75FEC1D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MedicationClonidine hydrochloride extended release 0.2 mg/day, forced dose-escalating titration schedule of 0.1 mg/day per week to achieve the target dose for the patient (i.e., 0.2 mg/day at week 2 or 0.4 mg/day at week 4), followed by dose tapering in 0.1-mg/day/</w:t>
            </w:r>
          </w:p>
          <w:p w14:paraId="495ECC3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4CC361D"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of Improvement (CGI-I)</w:t>
            </w:r>
          </w:p>
          <w:p w14:paraId="3944C6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 in both treatment groups versus placebo (p=0.0032).</w:t>
            </w:r>
          </w:p>
          <w:p w14:paraId="1E8DB4F9"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3D64802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improvements in the intervention groups compared to control.</w:t>
            </w:r>
          </w:p>
          <w:p w14:paraId="539483B9" w14:textId="77777777" w:rsidR="00342F49" w:rsidRDefault="00342F49" w:rsidP="006830E9">
            <w:pPr>
              <w:rPr>
                <w:rFonts w:ascii="Arial" w:hAnsi="Arial" w:cs="Arial"/>
                <w:sz w:val="18"/>
                <w:szCs w:val="18"/>
              </w:rPr>
            </w:pPr>
            <w:r w:rsidRPr="000858EE">
              <w:rPr>
                <w:rFonts w:ascii="Arial" w:hAnsi="Arial" w:cs="Arial"/>
                <w:noProof/>
                <w:sz w:val="18"/>
                <w:szCs w:val="18"/>
              </w:rPr>
              <w:t>Participants that reported an adverse event</w:t>
            </w:r>
          </w:p>
          <w:p w14:paraId="038E353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83% of both intervention groups and 72% of placebo patients reported an adverse event.</w:t>
            </w:r>
          </w:p>
          <w:p w14:paraId="019C2CC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that led to discontinuation occurred in 1% of patients in the placebo group, 7% of patients in the 0.2-mg/day group, and 19% in the 0.4-mg/day group. The most common reasons for discontinuation were somnolence and fatigue.</w:t>
            </w:r>
          </w:p>
        </w:tc>
      </w:tr>
      <w:tr w:rsidR="00342F49" w:rsidRPr="002367A2" w14:paraId="35ED023F" w14:textId="77777777" w:rsidTr="006830E9">
        <w:trPr>
          <w:cantSplit/>
          <w:trHeight w:val="1134"/>
          <w:jc w:val="center"/>
        </w:trPr>
        <w:tc>
          <w:tcPr>
            <w:tcW w:w="205" w:type="pct"/>
            <w:textDirection w:val="btLr"/>
          </w:tcPr>
          <w:p w14:paraId="1C1C1C0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D6CDBF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Johnson, 2020</w:t>
            </w:r>
            <w:r>
              <w:rPr>
                <w:rFonts w:ascii="Arial" w:hAnsi="Arial" w:cs="Arial"/>
                <w:noProof/>
                <w:sz w:val="18"/>
                <w:szCs w:val="18"/>
              </w:rPr>
              <w:fldChar w:fldCharType="begin">
                <w:fldData xml:space="preserve">PEVuZE5vdGU+PENpdGUgRXhjbHVkZUF1dGg9IjEiIEV4Y2x1ZGVZZWFyPSIxIj48QXV0aG9yPkpv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PEVuZE5vdGU+PENpdGUgRXhjbHVkZUF1dGg9IjEiIEV4Y2x1ZGVZZWFyPSIxIj48QXV0aG9yPkpv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348</w:t>
            </w:r>
            <w:r>
              <w:rPr>
                <w:rFonts w:ascii="Arial" w:hAnsi="Arial" w:cs="Arial"/>
                <w:noProof/>
                <w:sz w:val="18"/>
                <w:szCs w:val="18"/>
              </w:rPr>
              <w:fldChar w:fldCharType="end"/>
            </w:r>
          </w:p>
          <w:p w14:paraId="543E6F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Pharmaceuticals&lt;/Author&gt;&lt;Year&gt;2016&lt;/Year&gt;&lt;RecNum&gt;13803&lt;/RecNum&gt;&lt;DisplayText&gt;&lt;style face="superscript" font="Times New Roman"&gt;1095&lt;/style&gt;&lt;/DisplayText&gt;&lt;record&gt;&lt;rec-number&gt;13803&lt;/rec-number&gt;&lt;foreign-keys&gt;&lt;key app="EN" db-id="zs0r5205zs5d9fe90v45v9rq50vrp09twwfx" timestamp="1641950684"&gt;13803&lt;/key&gt;&lt;/foreign-keys&gt;&lt;ref-type name="Generic"&gt;13&lt;/ref-type&gt;&lt;contributors&gt;&lt;authors&gt;&lt;author&gt;Supernus Pharmaceuticals, Inc.&lt;/author&gt;&lt;/authors&gt;&lt;/contributors&gt;&lt;titles&gt;&lt;title&gt;Efficacy and Safety of SPN-812 (Viloxazine Extended-release Capsule) in Children With ADHD&lt;/title&gt;&lt;/titles&gt;&lt;keywords&gt;&lt;keyword&gt;Attention-Deficit/Hyperactivity Disorder (ADHD)&lt;/keyword&gt;&lt;/keywords&gt;&lt;dates&gt;&lt;year&gt;2016&lt;/year&gt;&lt;pub-dates&gt;&lt;date&gt;February 1&lt;/date&gt;&lt;/pub-dates&gt;&lt;/dates&gt;&lt;accession-num&gt;NCT02633527&lt;/accession-num&gt;&lt;urls&gt;&lt;related-urls&gt;&lt;url&gt;https://ClinicalTrials.gov/show/NCT02633527&lt;/url&gt;&lt;/related-urls&gt;&lt;/urls&gt;&lt;custom1&gt;Clinical trials_January 3 2022&lt;/custom1&gt;&lt;custom4&gt;Order&lt;/custom4&gt;&lt;custom6&gt;Multiple publication to ID 272&lt;/custom6&gt;&lt;/record&gt;&lt;/Cite&gt;&lt;/EndNote&gt;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1095</w:t>
            </w:r>
            <w:r>
              <w:rPr>
                <w:rFonts w:ascii="Arial" w:hAnsi="Arial" w:cs="Arial"/>
                <w:noProof/>
                <w:sz w:val="18"/>
                <w:szCs w:val="18"/>
              </w:rPr>
              <w:fldChar w:fldCharType="end"/>
            </w:r>
          </w:p>
          <w:p w14:paraId="7A4403B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NCT02633527</w:t>
            </w:r>
          </w:p>
          <w:p w14:paraId="1E4EE8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44BCD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B15BBC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234</w:t>
            </w:r>
          </w:p>
          <w:p w14:paraId="0BD267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1C9991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E023ED3" w14:textId="3C3542F6"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per the DSM, medically healthy ,free of ADHD medication for at least 1 week prior to baseline, no history or presence of neuropsychiatric disease other than ADHD as the primary diagnosis, no history or presence of systemic diseases or other neurologic or psychiatric diseases, no history of suicidal attempt or ideation 6 months prior to screening or at screening</w:t>
            </w:r>
          </w:p>
          <w:p w14:paraId="4731051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E9CEE1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placebo 21.9 (4.7); 100mg/day: 22.1 (3.9); 200mg/day: 22.2 (3.6); 300mg/day 21.8 (3.8); 400mg/day: 21.0 (4.7),hyperactive_other : hyperactive/impulsivity mean(sd) for 4 groups: placebo: 20.5 (4.4); 100mg/day: 20.3 (5.2); 200mg/day: 21.</w:t>
            </w:r>
          </w:p>
          <w:p w14:paraId="2565CA2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D0A35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MINI-KID</w:t>
            </w:r>
          </w:p>
          <w:p w14:paraId="1BC2CE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B67176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w:t>
            </w:r>
            <w:r w:rsidRPr="002367A2">
              <w:rPr>
                <w:rFonts w:ascii="Arial" w:hAnsi="Arial" w:cs="Arial"/>
                <w:sz w:val="18"/>
                <w:szCs w:val="18"/>
              </w:rPr>
              <w:t xml:space="preserve"> %</w:t>
            </w:r>
            <w:r>
              <w:rPr>
                <w:rFonts w:ascii="Arial" w:hAnsi="Arial" w:cs="Arial"/>
                <w:sz w:val="18"/>
                <w:szCs w:val="18"/>
              </w:rPr>
              <w:t xml:space="preserve"> </w:t>
            </w:r>
          </w:p>
          <w:p w14:paraId="5CFA502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9E160F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Median 9.0 across all groups except 100mg group (median 8.0 years)</w:t>
            </w:r>
          </w:p>
          <w:p w14:paraId="26521FE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79DB20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7C3DF0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051097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38.3</w:t>
            </w:r>
          </w:p>
          <w:p w14:paraId="6FE5950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0.97</w:t>
            </w:r>
          </w:p>
          <w:p w14:paraId="5592927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0.97</w:t>
            </w:r>
          </w:p>
          <w:p w14:paraId="730AD61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56.8</w:t>
            </w:r>
          </w:p>
          <w:p w14:paraId="01C44D4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2.43</w:t>
            </w:r>
          </w:p>
        </w:tc>
        <w:tc>
          <w:tcPr>
            <w:tcW w:w="1165" w:type="pct"/>
          </w:tcPr>
          <w:p w14:paraId="62D49E3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Viloxazine (SPN-812) , 400 mg/day of extended-release viloxazine for 8 weeks</w:t>
            </w:r>
          </w:p>
          <w:p w14:paraId="11C76C0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A87CED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titrated for the same period as the highest dose group</w:t>
            </w:r>
          </w:p>
          <w:p w14:paraId="3716CB7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MedicationViloxazine (SPN-812), 100 mg/day of extended-release viloxazine for 8 weeks</w:t>
            </w:r>
          </w:p>
          <w:p w14:paraId="0088B1B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717256F" w14:textId="77777777" w:rsidR="00342F49" w:rsidRDefault="00342F49" w:rsidP="006830E9">
            <w:pPr>
              <w:rPr>
                <w:rFonts w:ascii="Arial" w:hAnsi="Arial" w:cs="Arial"/>
                <w:sz w:val="18"/>
                <w:szCs w:val="18"/>
              </w:rPr>
            </w:pPr>
            <w:r w:rsidRPr="000858EE">
              <w:rPr>
                <w:rFonts w:ascii="Arial" w:hAnsi="Arial" w:cs="Arial"/>
                <w:noProof/>
                <w:sz w:val="18"/>
                <w:szCs w:val="18"/>
              </w:rPr>
              <w:t>CGI-I</w:t>
            </w:r>
          </w:p>
          <w:p w14:paraId="6E03C64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scores but not comparator scores improved significantly compared to control (p&lt;0.05).</w:t>
            </w:r>
          </w:p>
          <w:p w14:paraId="21DA648E" w14:textId="77777777" w:rsidR="00342F49" w:rsidRDefault="00342F49" w:rsidP="006830E9">
            <w:pPr>
              <w:rPr>
                <w:rFonts w:ascii="Arial" w:hAnsi="Arial" w:cs="Arial"/>
                <w:sz w:val="18"/>
                <w:szCs w:val="18"/>
              </w:rPr>
            </w:pPr>
            <w:r w:rsidRPr="000858EE">
              <w:rPr>
                <w:rFonts w:ascii="Arial" w:hAnsi="Arial" w:cs="Arial"/>
                <w:noProof/>
                <w:sz w:val="18"/>
                <w:szCs w:val="18"/>
              </w:rPr>
              <w:t>ADHD-RS-IV responders</w:t>
            </w:r>
          </w:p>
          <w:p w14:paraId="525053D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Percent responders were 68.2% in 400mg group, 60% in 100mg group, and 45.8% in placebo.</w:t>
            </w:r>
          </w:p>
          <w:p w14:paraId="6EADE234"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 Adverse Event</w:t>
            </w:r>
          </w:p>
          <w:p w14:paraId="1FCBE97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All groups had at least one participant experience decreased appetite as an adverse event.</w:t>
            </w:r>
          </w:p>
          <w:p w14:paraId="6CC753F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deaths or serious treatment emergent adverse events were reported at any point during the study.</w:t>
            </w:r>
          </w:p>
        </w:tc>
      </w:tr>
      <w:tr w:rsidR="00342F49" w:rsidRPr="002367A2" w14:paraId="6091A2A1" w14:textId="77777777" w:rsidTr="006830E9">
        <w:trPr>
          <w:cantSplit/>
          <w:trHeight w:val="1134"/>
          <w:jc w:val="center"/>
        </w:trPr>
        <w:tc>
          <w:tcPr>
            <w:tcW w:w="205" w:type="pct"/>
            <w:textDirection w:val="btLr"/>
          </w:tcPr>
          <w:p w14:paraId="607C0AB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1B41AE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Kelsey, 2004</w:t>
            </w:r>
            <w:r>
              <w:rPr>
                <w:rFonts w:ascii="Arial" w:hAnsi="Arial" w:cs="Arial"/>
                <w:noProof/>
                <w:sz w:val="18"/>
                <w:szCs w:val="18"/>
              </w:rPr>
              <w:fldChar w:fldCharType="begin">
                <w:fldData xml:space="preserve">PEVuZE5vdGU+PENpdGUgRXhjbHVkZUF1dGg9IjEiIEV4Y2x1ZGVZZWFyPSIxIj48QXV0aG9yPktl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PEVuZE5vdGU+PENpdGUgRXhjbHVkZUF1dGg9IjEiIEV4Y2x1ZGVZZWFyPSIxIj48QXV0aG9yPktl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361</w:t>
            </w:r>
            <w:r>
              <w:rPr>
                <w:rFonts w:ascii="Arial" w:hAnsi="Arial" w:cs="Arial"/>
                <w:noProof/>
                <w:sz w:val="18"/>
                <w:szCs w:val="18"/>
              </w:rPr>
              <w:fldChar w:fldCharType="end"/>
            </w:r>
          </w:p>
          <w:p w14:paraId="4578AC2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171B3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1FE4E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405D5B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197</w:t>
            </w:r>
          </w:p>
          <w:p w14:paraId="7EE4AA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578008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7B87D3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serious medical illness, a history of psychosis, or bipolar disorder were excluded</w:t>
            </w:r>
          </w:p>
          <w:p w14:paraId="4BA8F98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2C79999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27.4,hyperactive : 3.6,combined : 69.0</w:t>
            </w:r>
          </w:p>
          <w:p w14:paraId="5007199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B6E86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per Kiddie Schedule for Affective Disorders and Schizophrenia for School-Aged Children-Present and Lifetime Version</w:t>
            </w:r>
          </w:p>
          <w:p w14:paraId="1A25479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33879B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29.4</w:t>
            </w:r>
            <w:r w:rsidRPr="002367A2">
              <w:rPr>
                <w:rFonts w:ascii="Arial" w:hAnsi="Arial" w:cs="Arial"/>
                <w:sz w:val="18"/>
                <w:szCs w:val="18"/>
              </w:rPr>
              <w:t xml:space="preserve"> %</w:t>
            </w:r>
            <w:r>
              <w:rPr>
                <w:rFonts w:ascii="Arial" w:hAnsi="Arial" w:cs="Arial"/>
                <w:sz w:val="18"/>
                <w:szCs w:val="18"/>
              </w:rPr>
              <w:t xml:space="preserve"> </w:t>
            </w:r>
          </w:p>
          <w:p w14:paraId="48A1759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9.5 (1.8)</w:t>
            </w:r>
          </w:p>
          <w:p w14:paraId="7528BFC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75114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C97AD4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1DE53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72.6</w:t>
            </w:r>
          </w:p>
        </w:tc>
        <w:tc>
          <w:tcPr>
            <w:tcW w:w="1165" w:type="pct"/>
          </w:tcPr>
          <w:p w14:paraId="693A359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once per day in the morning (max 1.8 mg/kg per day, 120mg per day) for 8 weeks</w:t>
            </w:r>
          </w:p>
          <w:p w14:paraId="79273C0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1376FC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per day in the morning, for 8 weeks</w:t>
            </w:r>
          </w:p>
          <w:p w14:paraId="76C8E4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3EF81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64291F1" w14:textId="77777777" w:rsidR="00342F49" w:rsidRDefault="00342F49" w:rsidP="006830E9">
            <w:pPr>
              <w:rPr>
                <w:rFonts w:ascii="Arial" w:hAnsi="Arial" w:cs="Arial"/>
                <w:sz w:val="18"/>
                <w:szCs w:val="18"/>
              </w:rPr>
            </w:pPr>
            <w:r w:rsidRPr="000858EE">
              <w:rPr>
                <w:rFonts w:ascii="Arial" w:hAnsi="Arial" w:cs="Arial"/>
                <w:noProof/>
                <w:sz w:val="18"/>
                <w:szCs w:val="18"/>
              </w:rPr>
              <w:t>Conners' Global Index, Parent</w:t>
            </w:r>
          </w:p>
          <w:p w14:paraId="22E5BD7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improvement in atomoxetine group.</w:t>
            </w:r>
          </w:p>
          <w:p w14:paraId="62A356AD" w14:textId="77777777" w:rsidR="00342F49" w:rsidRDefault="00342F49" w:rsidP="006830E9">
            <w:pPr>
              <w:rPr>
                <w:rFonts w:ascii="Arial" w:hAnsi="Arial" w:cs="Arial"/>
                <w:sz w:val="18"/>
                <w:szCs w:val="18"/>
              </w:rPr>
            </w:pPr>
            <w:r w:rsidRPr="000858EE">
              <w:rPr>
                <w:rFonts w:ascii="Arial" w:hAnsi="Arial" w:cs="Arial"/>
                <w:noProof/>
                <w:sz w:val="18"/>
                <w:szCs w:val="18"/>
              </w:rPr>
              <w:t>ADHD RS, parent</w:t>
            </w:r>
          </w:p>
          <w:p w14:paraId="2F4104C3" w14:textId="77777777" w:rsidR="00342F49" w:rsidRDefault="00342F49" w:rsidP="006830E9">
            <w:pPr>
              <w:rPr>
                <w:rFonts w:ascii="Arial" w:hAnsi="Arial" w:cs="Arial"/>
                <w:sz w:val="18"/>
                <w:szCs w:val="18"/>
              </w:rPr>
            </w:pPr>
            <w:r w:rsidRPr="000858EE">
              <w:rPr>
                <w:rFonts w:ascii="Arial" w:hAnsi="Arial" w:cs="Arial"/>
                <w:noProof/>
                <w:sz w:val="18"/>
                <w:szCs w:val="18"/>
              </w:rPr>
              <w:t>ADHD RS, at least 25% re­duction from baseline</w:t>
            </w:r>
          </w:p>
          <w:p w14:paraId="6C60857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improvement in atomoxetine group (62.7% vs 33.3%, p&lt;0.001).</w:t>
            </w:r>
          </w:p>
          <w:p w14:paraId="4DED94F4"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E78236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 significantly greater proportion of  amoxetine patients experienced decreased appetite (17.6% vs 6.3%).</w:t>
            </w:r>
          </w:p>
          <w:p w14:paraId="51F2897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4.5% of atomoxetine and 1.6% of placebo patients discontinued as the result of adverse events.</w:t>
            </w:r>
          </w:p>
        </w:tc>
      </w:tr>
      <w:tr w:rsidR="00342F49" w:rsidRPr="002367A2" w14:paraId="381FA4D7" w14:textId="77777777" w:rsidTr="006830E9">
        <w:trPr>
          <w:cantSplit/>
          <w:trHeight w:val="1134"/>
          <w:jc w:val="center"/>
        </w:trPr>
        <w:tc>
          <w:tcPr>
            <w:tcW w:w="205" w:type="pct"/>
            <w:textDirection w:val="btLr"/>
          </w:tcPr>
          <w:p w14:paraId="4E18DDF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B093B8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Kollins, 2011</w:t>
            </w:r>
            <w:r>
              <w:rPr>
                <w:rFonts w:ascii="Arial" w:hAnsi="Arial" w:cs="Arial"/>
                <w:noProof/>
                <w:sz w:val="18"/>
                <w:szCs w:val="18"/>
              </w:rPr>
              <w:fldChar w:fldCharType="begin">
                <w:fldData xml:space="preserve">PEVuZE5vdGU+PENpdGUgRXhjbHVkZUF1dGg9IjEiIEV4Y2x1ZGVZZWFyPSIxIj48QXV0aG9yPktv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bGxpbnM8L0F1dGhvcj48WWVhcj4yMDExPC9ZZWFyPjxSZWNOdW0+MTcxMjQ8L1JlY051bT48RGlz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374</w:t>
            </w:r>
            <w:r>
              <w:rPr>
                <w:rFonts w:ascii="Arial" w:hAnsi="Arial" w:cs="Arial"/>
                <w:noProof/>
                <w:sz w:val="18"/>
                <w:szCs w:val="18"/>
              </w:rPr>
              <w:fldChar w:fldCharType="end"/>
            </w:r>
          </w:p>
          <w:p w14:paraId="1C3CA2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2005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ExcludeYear="1"&gt;&lt;Author&gt;Shire&lt;/Author&gt;&lt;Year&gt;2005&lt;/Year&gt;&lt;RecNum&gt;13832&lt;/RecNum&gt;&lt;DisplayText&gt;&lt;style face="superscript" font="Times New Roman"&gt;1055&lt;/style&gt;&lt;/DisplayText&gt;&lt;record&gt;&lt;rec-number&gt;13832&lt;/rec-number&gt;&lt;foreign-keys&gt;&lt;key app="EN" db-id="zs0r5205zs5d9fe90v45v9rq50vrp09twwfx" timestamp="1641950690"&gt;13832&lt;/key&gt;&lt;/foreign-keys&gt;&lt;ref-type name="Generic"&gt;13&lt;/ref-type&gt;&lt;contributors&gt;&lt;authors&gt;&lt;author&gt;Shire, Takeda,&lt;/author&gt;&lt;/authors&gt;&lt;/contributors&gt;&lt;titles&gt;&lt;title&gt;Safety, Tolerability and Efficacy of SPD503 in Treating ADHD in Children Aged 6-17&lt;/title&gt;&lt;/titles&gt;&lt;keywords&gt;&lt;keyword&gt;Attention Deficit Disorder With Hyperactivity&lt;/keyword&gt;&lt;/keywords&gt;&lt;dates&gt;&lt;year&gt;2005&lt;/year&gt;&lt;pub-dates&gt;&lt;date&gt;May 12&lt;/date&gt;&lt;/pub-dates&gt;&lt;/dates&gt;&lt;accession-num&gt;NCT00150592&lt;/accession-num&gt;&lt;urls&gt;&lt;related-urls&gt;&lt;url&gt;https://ClinicalTrials.gov/show/NCT00150592&lt;/url&gt;&lt;/related-urls&gt;&lt;/urls&gt;&lt;custom1&gt;Clinical trials_January 3 2022&lt;/custom1&gt;&lt;custom4&gt;Order&lt;/custom4&gt;&lt;custom6&gt;Multiple publication to ID 17124&lt;/custom6&gt;&lt;/record&gt;&lt;/Cite&gt;&lt;/EndNote&gt;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1055</w:t>
            </w:r>
            <w:r>
              <w:rPr>
                <w:rFonts w:ascii="Arial" w:hAnsi="Arial" w:cs="Arial"/>
                <w:noProof/>
                <w:sz w:val="18"/>
                <w:szCs w:val="18"/>
              </w:rPr>
              <w:fldChar w:fldCharType="end"/>
            </w:r>
          </w:p>
          <w:p w14:paraId="5D3B6B6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NCT00150592</w:t>
            </w:r>
          </w:p>
          <w:p w14:paraId="4B93F9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6E5ED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DDCD86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182</w:t>
            </w:r>
          </w:p>
          <w:p w14:paraId="5C65A76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2D2F92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2ADEB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without any current comorbid psychiatric diagnosis (except oppositional defiant disorder), weight &lt;25 kg (55 lb), cardiac conditions that might have increased the safety risk to the subject, or a Pediatric Daytime Sleepiness Scale score 22 at screening and/or baseline</w:t>
            </w:r>
          </w:p>
          <w:p w14:paraId="551DF71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99CB96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23.6,hyperactive : 1.7,combined : 74.7</w:t>
            </w:r>
          </w:p>
          <w:p w14:paraId="0C82211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73BC29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4AA63D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6830BA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30.3</w:t>
            </w:r>
            <w:r w:rsidRPr="002367A2">
              <w:rPr>
                <w:rFonts w:ascii="Arial" w:hAnsi="Arial" w:cs="Arial"/>
                <w:sz w:val="18"/>
                <w:szCs w:val="18"/>
              </w:rPr>
              <w:t xml:space="preserve"> %</w:t>
            </w:r>
            <w:r>
              <w:rPr>
                <w:rFonts w:ascii="Arial" w:hAnsi="Arial" w:cs="Arial"/>
                <w:sz w:val="18"/>
                <w:szCs w:val="18"/>
              </w:rPr>
              <w:t xml:space="preserve"> </w:t>
            </w:r>
          </w:p>
          <w:p w14:paraId="4C62CD2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12.6 (2.81)</w:t>
            </w:r>
          </w:p>
          <w:p w14:paraId="05650F9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113AC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3AD6677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E4BF86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12.4</w:t>
            </w:r>
          </w:p>
          <w:p w14:paraId="5386504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16.3</w:t>
            </w:r>
          </w:p>
          <w:p w14:paraId="62C2961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66.9</w:t>
            </w:r>
          </w:p>
        </w:tc>
        <w:tc>
          <w:tcPr>
            <w:tcW w:w="1165" w:type="pct"/>
          </w:tcPr>
          <w:p w14:paraId="5E0522E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optimal dose (1, 2, or 3mg/day) found in 3 week dose-findingphase, maintained for 2 weeks of maintenance; total duration of 5 weeks</w:t>
            </w:r>
          </w:p>
          <w:p w14:paraId="061918B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BD5F6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w:t>
            </w:r>
          </w:p>
          <w:p w14:paraId="2A652EA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6BB946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65394E85" w14:textId="77777777" w:rsidR="00342F49" w:rsidRDefault="00342F49" w:rsidP="006830E9">
            <w:pPr>
              <w:rPr>
                <w:rFonts w:ascii="Arial" w:hAnsi="Arial" w:cs="Arial"/>
                <w:sz w:val="18"/>
                <w:szCs w:val="18"/>
              </w:rPr>
            </w:pPr>
            <w:r w:rsidRPr="000858EE">
              <w:rPr>
                <w:rFonts w:ascii="Arial" w:hAnsi="Arial" w:cs="Arial"/>
                <w:noProof/>
                <w:sz w:val="18"/>
                <w:szCs w:val="18"/>
              </w:rPr>
              <w:t>CGI-I scale much improved or very much improved</w:t>
            </w:r>
          </w:p>
          <w:p w14:paraId="62861E0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significantly greater percentage in the intervention group was rated ‘much improved’ or ‘very much improved’ compared with placebo (p&lt;0.007).</w:t>
            </w:r>
          </w:p>
          <w:p w14:paraId="4E39F676"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scores</w:t>
            </w:r>
          </w:p>
          <w:p w14:paraId="20B0EE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Reductions were significantly greater in the intervention than in the placebo group (p&lt; 0.001).</w:t>
            </w:r>
          </w:p>
          <w:p w14:paraId="3EBA71F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Reaction time as measured by the Choice Reaction Time (CRT) test indicated that treatment did not impair psychomotor functioning or alertness compared with placebo.</w:t>
            </w:r>
          </w:p>
          <w:p w14:paraId="11B3569F"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treatment emergent adverse events reported</w:t>
            </w:r>
          </w:p>
          <w:p w14:paraId="280EBA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79.3% in intervention, 70.2% in placebo group.</w:t>
            </w:r>
          </w:p>
          <w:p w14:paraId="580AF9D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majority of adverse events were mild to moderate; there were 2 serious events severe asthma and moderate loss of consciousness (neither was judged to be related to GXR).</w:t>
            </w:r>
          </w:p>
        </w:tc>
      </w:tr>
      <w:tr w:rsidR="00342F49" w:rsidRPr="002367A2" w14:paraId="0C66418B" w14:textId="77777777" w:rsidTr="006830E9">
        <w:trPr>
          <w:cantSplit/>
          <w:trHeight w:val="1134"/>
          <w:jc w:val="center"/>
        </w:trPr>
        <w:tc>
          <w:tcPr>
            <w:tcW w:w="205" w:type="pct"/>
            <w:textDirection w:val="btLr"/>
          </w:tcPr>
          <w:p w14:paraId="3103AFF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583354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Kollins, 2011</w:t>
            </w:r>
            <w:r>
              <w:rPr>
                <w:rFonts w:ascii="Arial" w:hAnsi="Arial" w:cs="Arial"/>
                <w:noProof/>
                <w:sz w:val="18"/>
                <w:szCs w:val="18"/>
              </w:rPr>
              <w:fldChar w:fldCharType="begin">
                <w:fldData xml:space="preserve">PEVuZE5vdGU+PENpdGUgRXhjbHVkZUF1dGg9IjEiIEV4Y2x1ZGVZZWFyPSIxIj48QXV0aG9yPktv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bGxpbnM8L0F1dGhvcj48WWVhcj4yMDExPC9ZZWFyPjxSZWNOdW0+MTcxMjU8L1JlY051bT48RGlz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373</w:t>
            </w:r>
            <w:r>
              <w:rPr>
                <w:rFonts w:ascii="Arial" w:hAnsi="Arial" w:cs="Arial"/>
                <w:noProof/>
                <w:sz w:val="18"/>
                <w:szCs w:val="18"/>
              </w:rPr>
              <w:fldChar w:fldCharType="end"/>
            </w:r>
          </w:p>
          <w:p w14:paraId="459EEF3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Addrenex Pharmaceuticals, Inc.,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ExcludeYear="1"&gt;&lt;Author&gt;Addrenex Pharmaceuticals Inc.&lt;/Author&gt;&lt;Year&gt;2008&lt;/Year&gt;&lt;RecNum&gt;19340&lt;/RecNum&gt;&lt;DisplayText&gt;&lt;style face="superscript" font="Times New Roman"&gt;654&lt;/style&gt;&lt;/DisplayText&gt;&lt;record&gt;&lt;rec-number&gt;19340&lt;/rec-number&gt;&lt;foreign-keys&gt;&lt;key app="EN" db-id="zs0r5205zs5d9fe90v45v9rq50vrp09twwfx" timestamp="1663974001"&gt;19340&lt;/key&gt;&lt;/foreign-keys&gt;&lt;ref-type name="Generic"&gt;13&lt;/ref-type&gt;&lt;contributors&gt;&lt;authors&gt;&lt;author&gt;Addrenex Pharmaceuticals Inc.,&lt;/author&gt;&lt;/authors&gt;&lt;/contributors&gt;&lt;titles&gt;&lt;title&gt;CLONICEL (Clonidine Sustained Release) as Add-on to Stimulant Medication in 6 to 17 Yr-olds With ADHD&lt;/title&gt;&lt;/titles&gt;&lt;keywords&gt;&lt;keyword&gt;adhd&lt;/keyword&gt;&lt;/keywords&gt;&lt;dates&gt;&lt;year&gt;2008&lt;/year&gt;&lt;pub-dates&gt;&lt;date&gt;February&lt;/date&gt;&lt;/pub-dates&gt;&lt;/dates&gt;&lt;accession-num&gt;NCT00641329&lt;/accession-num&gt;&lt;urls&gt;&lt;related-urls&gt;&lt;url&gt;https://ClinicalTrials.gov/show/NCT00641329&lt;/url&gt;&lt;/related-urls&gt;&lt;/urls&gt;&lt;custom1&gt;Handsearching&lt;/custom1&gt;&lt;custom4&gt;Order&lt;/custom4&gt;&lt;custom6&gt;Multiple publication to ID 17125&lt;/custom6&gt;&lt;/record&gt;&lt;/Cite&gt;&lt;/EndNote&gt;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654</w:t>
            </w:r>
            <w:r>
              <w:rPr>
                <w:rFonts w:ascii="Arial" w:hAnsi="Arial" w:cs="Arial"/>
                <w:noProof/>
                <w:sz w:val="18"/>
                <w:szCs w:val="18"/>
              </w:rPr>
              <w:fldChar w:fldCharType="end"/>
            </w:r>
          </w:p>
          <w:p w14:paraId="7D4C849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NCT00641329</w:t>
            </w:r>
          </w:p>
          <w:p w14:paraId="7B86C29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BE3BD8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AEB819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198</w:t>
            </w:r>
          </w:p>
          <w:p w14:paraId="67D7870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264C7A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7F4D1C6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inadequate stimulant medication response, total score  26 on the ADHD-Rating Scale-IV questionnaire after a minimum of 4 weeks on a stable stimulant regimen, estimated IQ to be 80, BMI in the 5th percentile for the patient’s gender and age; no current diagnosis or history of a psychiatric disorder that required psychotropic medication or severe comorbid Axis I or Axis II disorder, history of conduct disorder, history of syncopal episodes or seizures (except for febrile seizures), current or past drug abuse, history of clonidine intolerance, or used any investigational drug within 30 days of the study initiation or had a positive drug test (except for ADHD medication)</w:t>
            </w:r>
          </w:p>
          <w:p w14:paraId="4C476C1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6B0B868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433C0E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07C47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7ABE44C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60EFE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51DFCBD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19B614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10.4 (2.5), control 10.5 (2.5)</w:t>
            </w:r>
          </w:p>
          <w:p w14:paraId="10F0A64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B27F3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6C0923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4B5BE9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11</w:t>
            </w:r>
          </w:p>
          <w:p w14:paraId="2B5E723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27</w:t>
            </w:r>
          </w:p>
          <w:p w14:paraId="614F7D8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54</w:t>
            </w:r>
          </w:p>
          <w:p w14:paraId="418F283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8</w:t>
            </w:r>
          </w:p>
        </w:tc>
        <w:tc>
          <w:tcPr>
            <w:tcW w:w="1165" w:type="pct"/>
          </w:tcPr>
          <w:p w14:paraId="2C078C9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hydrochloride extended-release tablets plus stimulant (methylphenidateor amphetamine): total daily doses of 0.1 to 0.4 mg per day, concomitant stimulant medication was prescribed by the patient’s regular physician and was obtained from the patient’s usual pharmacy, for duration of 8 weeks</w:t>
            </w:r>
          </w:p>
          <w:p w14:paraId="38A9744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7DF29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stimulants for 8 weeks;  methylphenidate or amphetamine prescribed by the patient’s regular physician and was obtained from the patient’s usual pharmacy</w:t>
            </w:r>
          </w:p>
          <w:p w14:paraId="273E6B7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0ACBD2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1.25 months</w:t>
            </w:r>
          </w:p>
        </w:tc>
        <w:tc>
          <w:tcPr>
            <w:tcW w:w="1283" w:type="pct"/>
          </w:tcPr>
          <w:p w14:paraId="1DE202C6" w14:textId="77777777" w:rsidR="00342F49" w:rsidRDefault="00342F49" w:rsidP="006830E9">
            <w:pPr>
              <w:rPr>
                <w:rFonts w:ascii="Arial" w:hAnsi="Arial" w:cs="Arial"/>
                <w:sz w:val="18"/>
                <w:szCs w:val="18"/>
              </w:rPr>
            </w:pPr>
            <w:r w:rsidRPr="000858EE">
              <w:rPr>
                <w:rFonts w:ascii="Arial" w:hAnsi="Arial" w:cs="Arial"/>
                <w:noProof/>
                <w:sz w:val="18"/>
                <w:szCs w:val="18"/>
              </w:rPr>
              <w:t>CGI-I change from baseline</w:t>
            </w:r>
          </w:p>
          <w:p w14:paraId="02912BD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greater improvement than the control group (p=0.006).</w:t>
            </w:r>
          </w:p>
          <w:p w14:paraId="164B9CA4"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change</w:t>
            </w:r>
          </w:p>
          <w:p w14:paraId="6DC508A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greater improvement than the control group (p=0.009).</w:t>
            </w:r>
          </w:p>
          <w:p w14:paraId="3AE92384"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treatment emergent adverse event</w:t>
            </w:r>
          </w:p>
          <w:p w14:paraId="1D0451C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45% in the intervention and 41% in the concomitant placebo group. Statistical significance not reported.</w:t>
            </w:r>
          </w:p>
          <w:p w14:paraId="49C1019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Somnolence, headache, fatigue, upper abdominal pain, and nasal congestion were the most commonly reported event in the CLON-XR plus stimulant group. Of the 96 patients in the placebo plus stimulant group, 3 (3%) discontinued because of TEAEs (ie, increase</w:t>
            </w:r>
          </w:p>
        </w:tc>
      </w:tr>
      <w:tr w:rsidR="00342F49" w:rsidRPr="002367A2" w14:paraId="668F98F2" w14:textId="77777777" w:rsidTr="006830E9">
        <w:trPr>
          <w:cantSplit/>
          <w:trHeight w:val="1134"/>
          <w:jc w:val="center"/>
        </w:trPr>
        <w:tc>
          <w:tcPr>
            <w:tcW w:w="205" w:type="pct"/>
            <w:textDirection w:val="btLr"/>
          </w:tcPr>
          <w:p w14:paraId="49ED1C8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86B64B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Kratochvil, 2002</w:t>
            </w:r>
            <w:r>
              <w:rPr>
                <w:rFonts w:ascii="Arial" w:hAnsi="Arial" w:cs="Arial"/>
                <w:noProof/>
                <w:sz w:val="18"/>
                <w:szCs w:val="18"/>
              </w:rPr>
              <w:fldChar w:fldCharType="begin">
                <w:fldData xml:space="preserve">PEVuZE5vdGU+PENpdGUgRXhjbHVkZUF1dGg9IjEiIEV4Y2x1ZGVZZWFyPSIxIj48QXV0aG9yPkty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PEVuZE5vdGU+PENpdGUgRXhjbHVkZUF1dGg9IjEiIEV4Y2x1ZGVZZWFyPSIxIj48QXV0aG9yPkty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376</w:t>
            </w:r>
            <w:r>
              <w:rPr>
                <w:rFonts w:ascii="Arial" w:hAnsi="Arial" w:cs="Arial"/>
                <w:noProof/>
                <w:sz w:val="18"/>
                <w:szCs w:val="18"/>
              </w:rPr>
              <w:fldChar w:fldCharType="end"/>
            </w:r>
          </w:p>
          <w:p w14:paraId="3B04ABB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D3D15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B709C4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A28831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228</w:t>
            </w:r>
          </w:p>
          <w:p w14:paraId="5F3A232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464986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23717C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that were not girls older than 9 years or had history of bipolar or psychotic disorders, motor tics or a family history of Tourette syndrome, substance abuse, nonresponse to a previous trial of methylphenidate, and serious medical illness</w:t>
            </w:r>
          </w:p>
          <w:p w14:paraId="069748B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4CE5DA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23,hyperactive : 1,combined : 76</w:t>
            </w:r>
          </w:p>
          <w:p w14:paraId="2BEB346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945DC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8171A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96D6E5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7</w:t>
            </w:r>
            <w:r w:rsidRPr="002367A2">
              <w:rPr>
                <w:rFonts w:ascii="Arial" w:hAnsi="Arial" w:cs="Arial"/>
                <w:sz w:val="18"/>
                <w:szCs w:val="18"/>
              </w:rPr>
              <w:t xml:space="preserve"> %</w:t>
            </w:r>
            <w:r>
              <w:rPr>
                <w:rFonts w:ascii="Arial" w:hAnsi="Arial" w:cs="Arial"/>
                <w:sz w:val="18"/>
                <w:szCs w:val="18"/>
              </w:rPr>
              <w:t xml:space="preserve"> </w:t>
            </w:r>
          </w:p>
          <w:p w14:paraId="762FD1D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 (2.1)</w:t>
            </w:r>
          </w:p>
          <w:p w14:paraId="2391AF8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70764C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61B0CEA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6F4994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77</w:t>
            </w:r>
          </w:p>
        </w:tc>
        <w:tc>
          <w:tcPr>
            <w:tcW w:w="1165" w:type="pct"/>
          </w:tcPr>
          <w:p w14:paraId="00A95D5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 mg/kg per day administered as a divided dose in the morning and late afternoon for 10 weeks</w:t>
            </w:r>
          </w:p>
          <w:p w14:paraId="7C6E81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366E2D1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was dosed beginning at 5 mg from one to three times daily with an ascending dose titration based on the investigator’s assessment of clinical response and tolerability, total daily dose was not to exceed 60 mg, concomitant use of other psy</w:t>
            </w:r>
          </w:p>
          <w:p w14:paraId="3BC38E7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583D21ED" w14:textId="77777777" w:rsidR="00342F49" w:rsidRDefault="00342F49" w:rsidP="006830E9">
            <w:pPr>
              <w:rPr>
                <w:rFonts w:ascii="Arial" w:hAnsi="Arial" w:cs="Arial"/>
                <w:sz w:val="18"/>
                <w:szCs w:val="18"/>
              </w:rPr>
            </w:pPr>
            <w:r w:rsidRPr="000858EE">
              <w:rPr>
                <w:rFonts w:ascii="Arial" w:hAnsi="Arial" w:cs="Arial"/>
                <w:noProof/>
                <w:sz w:val="18"/>
                <w:szCs w:val="18"/>
              </w:rPr>
              <w:t>CGI ADHD Severity</w:t>
            </w:r>
          </w:p>
          <w:p w14:paraId="3C4B71D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w:t>
            </w:r>
          </w:p>
          <w:p w14:paraId="355C1349"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285CB5D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differences between treatment groups (p = .66).</w:t>
            </w:r>
          </w:p>
          <w:p w14:paraId="07B96057"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6DB18B8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weigh loss was 2.7% in the atomoxetine and 5% in the methylphenidate group (p=0.611).</w:t>
            </w:r>
          </w:p>
          <w:p w14:paraId="4F435E9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Both atomoxetine and methylphenidate were well tolerated, with no statistically significant differences in discontinuations due to adverse events (atomoxetine 5.4%, methylphenidate 11.4%; p=.18); all atomoxetine patients who discontinued due to an adverse</w:t>
            </w:r>
          </w:p>
        </w:tc>
      </w:tr>
      <w:tr w:rsidR="00342F49" w:rsidRPr="002367A2" w14:paraId="23F106D9" w14:textId="77777777" w:rsidTr="006830E9">
        <w:trPr>
          <w:cantSplit/>
          <w:trHeight w:val="1134"/>
          <w:jc w:val="center"/>
        </w:trPr>
        <w:tc>
          <w:tcPr>
            <w:tcW w:w="205" w:type="pct"/>
            <w:textDirection w:val="btLr"/>
          </w:tcPr>
          <w:p w14:paraId="2DEB659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AA4237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Kratochvil, 2011</w:t>
            </w:r>
            <w:r>
              <w:rPr>
                <w:rFonts w:ascii="Arial" w:hAnsi="Arial" w:cs="Arial"/>
                <w:noProof/>
                <w:sz w:val="18"/>
                <w:szCs w:val="18"/>
              </w:rPr>
              <w:fldChar w:fldCharType="begin">
                <w:fldData xml:space="preserve">PEVuZE5vdGU+PENpdGUgRXhjbHVkZUF1dGg9IjEiIEV4Y2x1ZGVZZWFyPSIxIj48QXV0aG9yPkty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==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PEVuZE5vdGU+PENpdGUgRXhjbHVkZUF1dGg9IjEiIEV4Y2x1ZGVZZWFyPSIxIj48QXV0aG9yPkty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==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378</w:t>
            </w:r>
            <w:r>
              <w:rPr>
                <w:rFonts w:ascii="Arial" w:hAnsi="Arial" w:cs="Arial"/>
                <w:noProof/>
                <w:sz w:val="18"/>
                <w:szCs w:val="18"/>
              </w:rPr>
              <w:fldChar w:fldCharType="end"/>
            </w:r>
          </w:p>
          <w:p w14:paraId="45F2A5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Nebraska,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Nebraska&lt;/Author&gt;&lt;Year&gt;2006&lt;/Year&gt;&lt;RecNum&gt;19341&lt;/RecNum&gt;&lt;DisplayText&gt;&lt;style face="superscript" font="Times New Roman"&gt;1133&lt;/style&gt;&lt;/DisplayText&gt;&lt;record&gt;&lt;rec-number&gt;19341&lt;/rec-number&gt;&lt;foreign-keys&gt;&lt;key app="EN" db-id="zs0r5205zs5d9fe90v45v9rq50vrp09twwfx" timestamp="1663974001"&gt;19341&lt;/key&gt;&lt;/foreign-keys&gt;&lt;ref-type name="Generic"&gt;13&lt;/ref-type&gt;&lt;contributors&gt;&lt;authors&gt;&lt;author&gt;University of Nebraska,&lt;/author&gt;&lt;/authors&gt;&lt;/contributors&gt;&lt;titles&gt;&lt;title&gt;Study of the Effect of Calorie Supplementation on Growth in Young Children on ADHD Medication&lt;/title&gt;&lt;/titles&gt;&lt;keywords&gt;&lt;keyword&gt;adhd&lt;/keyword&gt;&lt;/keywords&gt;&lt;dates&gt;&lt;year&gt;2006&lt;/year&gt;&lt;pub-dates&gt;&lt;date&gt;January&lt;/date&gt;&lt;/pub-dates&gt;&lt;/dates&gt;&lt;accession-num&gt;NCT00561340&lt;/accession-num&gt;&lt;urls&gt;&lt;related-urls&gt;&lt;url&gt;https://ClinicalTrials.gov/show/NCT00561340&lt;/url&gt;&lt;/related-urls&gt;&lt;/urls&gt;&lt;custom1&gt;Handsearching&lt;/custom1&gt;&lt;custom4&gt;Order&lt;/custom4&gt;&lt;custom6&gt;Multiple publication to ID 19239&lt;/custom6&gt;&lt;/record&gt;&lt;/Cite&gt;&lt;/EndNote&gt;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1133</w:t>
            </w:r>
            <w:r>
              <w:rPr>
                <w:rFonts w:ascii="Arial" w:hAnsi="Arial" w:cs="Arial"/>
                <w:noProof/>
                <w:sz w:val="18"/>
                <w:szCs w:val="18"/>
              </w:rPr>
              <w:fldChar w:fldCharType="end"/>
            </w:r>
          </w:p>
          <w:p w14:paraId="08BDCB2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NCT00561340</w:t>
            </w:r>
          </w:p>
          <w:p w14:paraId="74277B1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9AB39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28DA98C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101</w:t>
            </w:r>
          </w:p>
          <w:p w14:paraId="65232B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1575C0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F72A46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Young children with ADHD; no concurrent use of psychotropic or other medications with significant central nervous system effects, current effective treatment with atomoxetine, medical contraindication to atomoxetine, current diagnosis of adjustment disorder, autism, psychosis, bipolar disorder, or significant suicidality, history of abuse that may confound symptoms of ADHD, and failure to respond to an adequate previous trial of atomoxetine</w:t>
            </w:r>
          </w:p>
          <w:p w14:paraId="4C1ADDA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DB684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8,hyperactive : 9,combined : 82</w:t>
            </w:r>
          </w:p>
          <w:p w14:paraId="1DF6758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0833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CB6604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B989CF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w:t>
            </w:r>
            <w:r w:rsidRPr="002367A2">
              <w:rPr>
                <w:rFonts w:ascii="Arial" w:hAnsi="Arial" w:cs="Arial"/>
                <w:sz w:val="18"/>
                <w:szCs w:val="18"/>
              </w:rPr>
              <w:t xml:space="preserve"> %</w:t>
            </w:r>
            <w:r>
              <w:rPr>
                <w:rFonts w:ascii="Arial" w:hAnsi="Arial" w:cs="Arial"/>
                <w:sz w:val="18"/>
                <w:szCs w:val="18"/>
              </w:rPr>
              <w:t xml:space="preserve"> </w:t>
            </w:r>
          </w:p>
          <w:p w14:paraId="68C9D43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1E030A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Placebo 6.1 (0.5) , Atomoxetine 6.1 (0.6)</w:t>
            </w:r>
          </w:p>
          <w:p w14:paraId="30B85B1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2B8BD0C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6</w:t>
            </w:r>
          </w:p>
          <w:p w14:paraId="2DD473E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A700F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w:t>
            </w:r>
          </w:p>
          <w:p w14:paraId="4812A1B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3</w:t>
            </w:r>
          </w:p>
          <w:p w14:paraId="0DD2DA7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86</w:t>
            </w:r>
          </w:p>
        </w:tc>
        <w:tc>
          <w:tcPr>
            <w:tcW w:w="1165" w:type="pct"/>
          </w:tcPr>
          <w:p w14:paraId="6D142A7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0.5-1.8 mg/kg per day for 8 weeks</w:t>
            </w:r>
          </w:p>
          <w:p w14:paraId="39AF427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395EB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controlled</w:t>
            </w:r>
          </w:p>
          <w:p w14:paraId="7965776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4A295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C594B76" w14:textId="77777777" w:rsidR="00342F49" w:rsidRDefault="00342F49" w:rsidP="006830E9">
            <w:pPr>
              <w:rPr>
                <w:rFonts w:ascii="Arial" w:hAnsi="Arial" w:cs="Arial"/>
                <w:sz w:val="18"/>
                <w:szCs w:val="18"/>
              </w:rPr>
            </w:pPr>
            <w:r w:rsidRPr="000858EE">
              <w:rPr>
                <w:rFonts w:ascii="Arial" w:hAnsi="Arial" w:cs="Arial"/>
                <w:noProof/>
                <w:sz w:val="18"/>
                <w:szCs w:val="18"/>
              </w:rPr>
              <w:t>CGI-I scores of very much improved or much improved rate</w:t>
            </w:r>
          </w:p>
          <w:p w14:paraId="78B0C8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40% of atomoxetine and 22% of placebo participants had CGI-I scores of 1 (very much improved) or 2 (much improved) relative to baseline, which was not a significant difference after adjustment for age and study center (p = .1). A total of 62% of subjects</w:t>
            </w:r>
          </w:p>
          <w:p w14:paraId="311B1A3A" w14:textId="77777777" w:rsidR="00342F49" w:rsidRDefault="00342F49" w:rsidP="006830E9">
            <w:pPr>
              <w:rPr>
                <w:rFonts w:ascii="Arial" w:hAnsi="Arial" w:cs="Arial"/>
                <w:sz w:val="18"/>
                <w:szCs w:val="18"/>
              </w:rPr>
            </w:pPr>
            <w:r w:rsidRPr="000858EE">
              <w:rPr>
                <w:rFonts w:ascii="Arial" w:hAnsi="Arial" w:cs="Arial"/>
                <w:noProof/>
                <w:sz w:val="18"/>
                <w:szCs w:val="18"/>
              </w:rPr>
              <w:t>ADHD-RS total score, parent</w:t>
            </w:r>
          </w:p>
          <w:p w14:paraId="77CA033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mean decreases in parent (P = .009) and teacher (P = .02) ADHD–IV Rating Scale scores with atomoxetine compared with placebo.</w:t>
            </w:r>
          </w:p>
          <w:p w14:paraId="1BE9BD75"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115E3C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30% in the intervention compared to 8% in the placebo group.</w:t>
            </w:r>
          </w:p>
          <w:p w14:paraId="6FD044E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significant differences in the mean change in systolic blood pressure with atomoxetine treatment compared with placebo (p=.09) , in the change in diastolic blood pressure (p=.8), or heart rate (p=.07) with atomoxetine. There was a significan</w:t>
            </w:r>
          </w:p>
        </w:tc>
      </w:tr>
      <w:tr w:rsidR="00342F49" w:rsidRPr="002367A2" w14:paraId="5B5CB437" w14:textId="77777777" w:rsidTr="006830E9">
        <w:trPr>
          <w:cantSplit/>
          <w:trHeight w:val="1134"/>
          <w:jc w:val="center"/>
        </w:trPr>
        <w:tc>
          <w:tcPr>
            <w:tcW w:w="205" w:type="pct"/>
            <w:textDirection w:val="btLr"/>
          </w:tcPr>
          <w:p w14:paraId="70A0891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9B77A5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Kurowski, 2019</w:t>
            </w:r>
            <w:r>
              <w:rPr>
                <w:rFonts w:ascii="Arial" w:hAnsi="Arial" w:cs="Arial"/>
                <w:noProof/>
                <w:sz w:val="18"/>
                <w:szCs w:val="18"/>
              </w:rPr>
              <w:fldChar w:fldCharType="begin">
                <w:fldData xml:space="preserve">PEVuZE5vdGU+PENpdGUgRXhjbHVkZUF1dGg9IjEiIEV4Y2x1ZGVZZWFyPSIxIj48QXV0aG9yPkt1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=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PEVuZE5vdGU+PENpdGUgRXhjbHVkZUF1dGg9IjEiIEV4Y2x1ZGVZZWFyPSIxIj48QXV0aG9yPkt1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=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383</w:t>
            </w:r>
            <w:r>
              <w:rPr>
                <w:rFonts w:ascii="Arial" w:hAnsi="Arial" w:cs="Arial"/>
                <w:noProof/>
                <w:sz w:val="18"/>
                <w:szCs w:val="18"/>
              </w:rPr>
              <w:fldChar w:fldCharType="end"/>
            </w:r>
          </w:p>
          <w:p w14:paraId="6EDE215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Childrens Hospital Medical Center, Cincinnati,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ExcludeYear="1"&gt;&lt;Author&gt;Children&amp;apos;s Hospital Medical Center&lt;/Author&gt;&lt;Year&gt;2013&lt;/Year&gt;&lt;RecNum&gt;19346&lt;/RecNum&gt;&lt;DisplayText&gt;&lt;style face="superscript" font="Times New Roman"&gt;709&lt;/style&gt;&lt;/DisplayText&gt;&lt;record&gt;&lt;rec-number&gt;19346&lt;/rec-number&gt;&lt;foreign-keys&gt;&lt;key app="EN" db-id="zs0r5205zs5d9fe90v45v9rq50vrp09twwfx" timestamp="1663974873"&gt;19346&lt;/key&gt;&lt;/foreign-keys&gt;&lt;ref-type name="Generic"&gt;13&lt;/ref-type&gt;&lt;contributors&gt;&lt;authors&gt;&lt;author&gt;Children&amp;apos;s Hospital Medical Center, Cincinnati&lt;/author&gt;&lt;/authors&gt;&lt;/contributors&gt;&lt;titles&gt;&lt;title&gt;Methylphenidate for Attention Problems After Pediatric TBI&lt;/title&gt;&lt;/titles&gt;&lt;keywords&gt;&lt;keyword&gt;Traumatic Brain Injury|TBI|ADHD&lt;/keyword&gt;&lt;/keywords&gt;&lt;dates&gt;&lt;year&gt;2013&lt;/year&gt;&lt;pub-dates&gt;&lt;date&gt;November&lt;/date&gt;&lt;/pub-dates&gt;&lt;/dates&gt;&lt;accession-num&gt;NCT01933217&lt;/accession-num&gt;&lt;urls&gt;&lt;related-urls&gt;&lt;url&gt;https://ClinicalTrials.gov/show/NCT01933217&lt;/url&gt;&lt;/related-urls&gt;&lt;/urls&gt;&lt;custom1&gt;Handsearching&lt;/custom1&gt;&lt;custom4&gt;Order&lt;/custom4&gt;&lt;custom6&gt;Multiple publication to ID 415&lt;/custom6&gt;&lt;/record&gt;&lt;/Cite&gt;&lt;/EndNote&gt;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709</w:t>
            </w:r>
            <w:r>
              <w:rPr>
                <w:rFonts w:ascii="Arial" w:hAnsi="Arial" w:cs="Arial"/>
                <w:noProof/>
                <w:sz w:val="18"/>
                <w:szCs w:val="18"/>
              </w:rPr>
              <w:fldChar w:fldCharType="end"/>
            </w:r>
          </w:p>
          <w:p w14:paraId="5AB110F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NCT01933217</w:t>
            </w:r>
          </w:p>
          <w:p w14:paraId="55E4CD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45A654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913002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26</w:t>
            </w:r>
          </w:p>
          <w:p w14:paraId="08F985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780755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622AD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hospital admission for blunt head trauma and confirmed diagnosis of moderate to severe traumatic brain injury (Glasgow Coma Scale≤ 8); at least 6 of 9 current symptoms on at least one subscale of the Vanderbilt Attention Deficit Hyperactivity Disorder Parent Diagnostic Rating Scale; no preinjury diagnoses of developmental or neurological disorders, hospitalization for psychiatric reasons in the past 12 months; not involved in active behavioral and/or medication treatments for attention problems and/or who had contraindications to methylphenidate use or were on medications that had potentially severe interactions with methylphenidate</w:t>
            </w:r>
          </w:p>
          <w:p w14:paraId="3B66DCF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438DF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69.2,hyperactive : 7.7,combined : 23.1,N/A</w:t>
            </w:r>
          </w:p>
          <w:p w14:paraId="44EDB78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EA66E9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K-SADS-P/L</w:t>
            </w:r>
          </w:p>
          <w:p w14:paraId="01EE5C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Traumatic brain injury</w:t>
            </w:r>
          </w:p>
          <w:p w14:paraId="3053B80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23.1</w:t>
            </w:r>
            <w:r w:rsidRPr="002367A2">
              <w:rPr>
                <w:rFonts w:ascii="Arial" w:hAnsi="Arial" w:cs="Arial"/>
                <w:sz w:val="18"/>
                <w:szCs w:val="18"/>
              </w:rPr>
              <w:t xml:space="preserve"> %</w:t>
            </w:r>
            <w:r>
              <w:rPr>
                <w:rFonts w:ascii="Arial" w:hAnsi="Arial" w:cs="Arial"/>
                <w:sz w:val="18"/>
                <w:szCs w:val="18"/>
              </w:rPr>
              <w:t xml:space="preserve"> </w:t>
            </w:r>
          </w:p>
          <w:p w14:paraId="16C740B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11.5 (2.8)</w:t>
            </w:r>
          </w:p>
          <w:p w14:paraId="750B172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5842F7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B1E1BF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D2463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73.1</w:t>
            </w:r>
          </w:p>
        </w:tc>
        <w:tc>
          <w:tcPr>
            <w:tcW w:w="1165" w:type="pct"/>
          </w:tcPr>
          <w:p w14:paraId="07F793F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long-acting (Concerta), initial dose of 18 mg, subsequent 3 weeks, titrated based on response and side effects for week 4; &lt;25kg = 18mg (low), 27mg (medium), and 36mg (high) dosages, 25kg = 18mg (low), 36mg (medium), 54mg (high) dosages; total duration of 4 weeks</w:t>
            </w:r>
          </w:p>
          <w:p w14:paraId="3FF3C9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6735B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 capsules filled with placebo (inert white capsules) for 4 weeks, then switching to the intervention drug</w:t>
            </w:r>
          </w:p>
          <w:p w14:paraId="129C17C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94A04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78BC06B" w14:textId="77777777" w:rsidR="00342F49" w:rsidRDefault="00342F49" w:rsidP="006830E9">
            <w:pPr>
              <w:rPr>
                <w:rFonts w:ascii="Arial" w:hAnsi="Arial" w:cs="Arial"/>
                <w:sz w:val="18"/>
                <w:szCs w:val="18"/>
              </w:rPr>
            </w:pPr>
            <w:r w:rsidRPr="000858EE">
              <w:rPr>
                <w:rFonts w:ascii="Arial" w:hAnsi="Arial" w:cs="Arial"/>
                <w:noProof/>
                <w:sz w:val="18"/>
                <w:szCs w:val="18"/>
              </w:rPr>
              <w:t>ADHD total symptom score VADPRS (Vanderbilt ADHD Parent Diagnostic Rating Scale)</w:t>
            </w:r>
          </w:p>
          <w:p w14:paraId="4761AF7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On optimal dose of medication, greater reductions were found for the medicated condition than for placebo (p 0.022, effect size 0.59).</w:t>
            </w:r>
          </w:p>
          <w:p w14:paraId="09949BE2" w14:textId="77777777" w:rsidR="00342F49" w:rsidRDefault="00342F49" w:rsidP="006830E9">
            <w:pPr>
              <w:rPr>
                <w:rFonts w:ascii="Arial" w:hAnsi="Arial" w:cs="Arial"/>
                <w:sz w:val="18"/>
                <w:szCs w:val="18"/>
              </w:rPr>
            </w:pPr>
            <w:r w:rsidRPr="000858EE">
              <w:rPr>
                <w:rFonts w:ascii="Arial" w:hAnsi="Arial" w:cs="Arial"/>
                <w:noProof/>
                <w:sz w:val="18"/>
                <w:szCs w:val="18"/>
              </w:rPr>
              <w:t>Mean number of participants with change in appetite side effect</w:t>
            </w:r>
          </w:p>
          <w:p w14:paraId="252CDD0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Compared to the placebo condition, the medication condition was associated with lower weight at the second, third, and fourth week (p&lt;.0001).</w:t>
            </w:r>
          </w:p>
          <w:p w14:paraId="4529458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Methylphenidate was associated with weight loss (~ 1 kg), increased systolic blood pressure (~3–6 point increase), and mild reported changes in appetite versus the placebo condition. At the last visit, suicidal ideation was reported by one participant whi</w:t>
            </w:r>
          </w:p>
        </w:tc>
      </w:tr>
      <w:tr w:rsidR="00342F49" w:rsidRPr="002367A2" w14:paraId="23B70EAA" w14:textId="77777777" w:rsidTr="006830E9">
        <w:trPr>
          <w:cantSplit/>
          <w:trHeight w:val="1134"/>
          <w:jc w:val="center"/>
        </w:trPr>
        <w:tc>
          <w:tcPr>
            <w:tcW w:w="205" w:type="pct"/>
            <w:textDirection w:val="btLr"/>
          </w:tcPr>
          <w:p w14:paraId="0E7A84F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D4BA93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Law, 1999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ExcludeYear="1"&gt;&lt;Author&gt;Law SF&lt;/Author&gt;&lt;Year&gt;1999&lt;/Year&gt;&lt;RecNum&gt;18308&lt;/RecNum&gt;&lt;DisplayText&gt;&lt;style face="superscript" font="Times New Roman"&gt;387&lt;/style&gt;&lt;/DisplayText&gt;&lt;record&gt;&lt;rec-number&gt;18308&lt;/rec-number&gt;&lt;foreign-keys&gt;&lt;key app="EN" db-id="zs0r5205zs5d9fe90v45v9rq50vrp09twwfx" timestamp="1652133862"&gt;18308&lt;/key&gt;&lt;/foreign-keys&gt;&lt;ref-type name="Journal Article"&gt;17&lt;/ref-type&gt;&lt;contributors&gt;&lt;authors&gt;&lt;author&gt;Law SF, Schachar RJ.&lt;/author&gt;&lt;/authors&gt;&lt;/contributors&gt;&lt;titles&gt;&lt;title&gt;Do typical clinical doses of methylphenidate cause tics in children treated for attention-deficit hyperactivity disorder?&lt;/title&gt;&lt;secondary-title&gt;J Am Acad Child Adolesc Psychiatry&lt;/secondary-title&gt;&lt;/titles&gt;&lt;periodical&gt;&lt;full-title&gt;J Am Acad Child Adolesc Psychiatry&lt;/full-title&gt;&lt;abbr-1&gt;Journal of the American Academy of Child and Adolescent Psychiatry&lt;/abbr-1&gt;&lt;/periodical&gt;&lt;pages&gt;944-51&lt;/pages&gt;&lt;volume&gt;38&lt;/volume&gt;&lt;number&gt;8&lt;/number&gt;&lt;dates&gt;&lt;year&gt;1999&lt;/year&gt;&lt;/dates&gt;&lt;urls&gt;&lt;related-urls&gt;&lt;url&gt;https://www.jaacap.org/article/S0890-8567(09)62975-0/pdf&lt;/url&gt;&lt;/related-urls&gt;&lt;/urls&gt;&lt;custom1&gt;KQ2_2011 report_Table 7, 8&lt;/custom1&gt;&lt;custom4&gt;Order&lt;/custom4&gt;&lt;custom5&gt;Retrieved&lt;/custom5&gt;&lt;custom6&gt;IncludeDE_KQ2&lt;/custom6&gt;&lt;/record&gt;&lt;/Cite&gt;&lt;/EndNote&gt;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387</w:t>
            </w:r>
            <w:r>
              <w:rPr>
                <w:rFonts w:ascii="Arial" w:hAnsi="Arial" w:cs="Arial"/>
                <w:noProof/>
                <w:sz w:val="18"/>
                <w:szCs w:val="18"/>
              </w:rPr>
              <w:fldChar w:fldCharType="end"/>
            </w:r>
          </w:p>
          <w:p w14:paraId="2AA6456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7C1EF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60B86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326B10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91</w:t>
            </w:r>
          </w:p>
          <w:p w14:paraId="6E61529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26AA8C4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7D356F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pervasive ADHD, estimated IQ greater than 80, no primary anxiety or affective disorder; no history of prior treatment for ADHD or tics, severe motor or vocal tic disorder or Tourette's disorder, regularly received medication for a medical problem, had a chronic medical condition, or attended a full time residential or day treatment program</w:t>
            </w:r>
          </w:p>
          <w:p w14:paraId="01BCABF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 and research assistants; research assistants were trained to achieve high consistency in measurements of tics under supervision of study psychiatrist</w:t>
            </w:r>
          </w:p>
          <w:p w14:paraId="3E1DA8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2DBCF9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5B676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DSM-III-R</w:t>
            </w:r>
          </w:p>
          <w:p w14:paraId="13FECFA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170FF0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18.68</w:t>
            </w:r>
            <w:r w:rsidRPr="002367A2">
              <w:rPr>
                <w:rFonts w:ascii="Arial" w:hAnsi="Arial" w:cs="Arial"/>
                <w:sz w:val="18"/>
                <w:szCs w:val="18"/>
              </w:rPr>
              <w:t xml:space="preserve"> %</w:t>
            </w:r>
            <w:r>
              <w:rPr>
                <w:rFonts w:ascii="Arial" w:hAnsi="Arial" w:cs="Arial"/>
                <w:sz w:val="18"/>
                <w:szCs w:val="18"/>
              </w:rPr>
              <w:t xml:space="preserve"> </w:t>
            </w:r>
          </w:p>
          <w:p w14:paraId="56F577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1EAEBC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MPH group 8.4 (1.6), Placebo group 8.3 (1.5)</w:t>
            </w:r>
          </w:p>
          <w:p w14:paraId="4C64A5C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4C38DE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CAD22E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920A5C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4847D1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(immediate release) 0.7mg/kg twice daily for 1 year</w:t>
            </w:r>
          </w:p>
          <w:p w14:paraId="79BEAA5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29AFD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2EF6C68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C2C136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51F0F36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Onset or worsening severity of tics: clinically significant tics developed in 19.6% of the subjects without preexisting tics receiving MPH and in 16.7% of those receiving the placebo (p 0.59); deterioration of tics was observed in 33% of subjects with pre</w:t>
            </w:r>
          </w:p>
        </w:tc>
      </w:tr>
      <w:tr w:rsidR="00342F49" w:rsidRPr="002367A2" w14:paraId="22741CE7" w14:textId="77777777" w:rsidTr="006830E9">
        <w:trPr>
          <w:cantSplit/>
          <w:trHeight w:val="1134"/>
          <w:jc w:val="center"/>
        </w:trPr>
        <w:tc>
          <w:tcPr>
            <w:tcW w:w="205" w:type="pct"/>
            <w:textDirection w:val="btLr"/>
          </w:tcPr>
          <w:p w14:paraId="40BA4B7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5EE583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Lilly,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Company&lt;/Author&gt;&lt;Year&gt;2008&lt;/Year&gt;&lt;RecNum&gt;13749&lt;/RecNum&gt;&lt;DisplayText&gt;&lt;style face="superscript" font="Times New Roman"&gt;250&lt;/style&gt;&lt;/DisplayText&gt;&lt;record&gt;&lt;rec-number&gt;13749&lt;/rec-number&gt;&lt;foreign-keys&gt;&lt;key app="EN" db-id="zs0r5205zs5d9fe90v45v9rq50vrp09twwfx" timestamp="1641950673"&gt;13749&lt;/key&gt;&lt;/foreign-keys&gt;&lt;ref-type name="Generic"&gt;13&lt;/ref-type&gt;&lt;contributors&gt;&lt;authors&gt;&lt;author&gt;Eli Lilly Company,&lt;/author&gt;&lt;/authors&gt;&lt;/contributors&gt;&lt;titles&gt;&lt;title&gt;Comparison of Slow and Fast Transition From Stimulants to Atomoxetine in Children and Adolescents With Attention Deficit/Hyperactivity Disorder(ADHD)&lt;/title&gt;&lt;short-title&gt;adhd switch&lt;/short-title&gt;&lt;/titles&gt;&lt;keywords&gt;&lt;keyword&gt;Attention Deficit Hyperactivity Disorder&lt;/keyword&gt;&lt;/keywords&gt;&lt;dates&gt;&lt;year&gt;2008&lt;/year&gt;&lt;pub-dates&gt;&lt;date&gt;September&lt;/date&gt;&lt;/pub-dates&gt;&lt;/dates&gt;&lt;accession-num&gt;NCT00760747&lt;/accession-num&gt;&lt;urls&gt;&lt;related-urls&gt;&lt;url&gt;https://ClinicalTrials.gov/show/NCT00760747&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250</w:t>
            </w:r>
            <w:r>
              <w:rPr>
                <w:rFonts w:ascii="Arial" w:hAnsi="Arial" w:cs="Arial"/>
                <w:noProof/>
                <w:sz w:val="18"/>
                <w:szCs w:val="18"/>
              </w:rPr>
              <w:fldChar w:fldCharType="end"/>
            </w:r>
          </w:p>
          <w:p w14:paraId="63BC22F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NCT00760747</w:t>
            </w:r>
          </w:p>
          <w:p w14:paraId="4395E2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80EE14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DE5034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112</w:t>
            </w:r>
          </w:p>
          <w:p w14:paraId="75BAEA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1EB382D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7B06B1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6-16 years old who meet DSM-IV diagnostic criteria for ADHD and unsatisfactory symptom response to stimulant therapy or experience of adverse events while on stimulant therapy; no previous participation in an atomoxetine study and not taking anticonvulsants, antihypertensive agents, medication with sympathomimetic activity, psychotropic medications, monoamine oxidase inhibitor</w:t>
            </w:r>
          </w:p>
          <w:p w14:paraId="7608650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B17E4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28.2,hyperactive : 3.6,combined : 66.7,combined_other : Not categorized: 1/111</w:t>
            </w:r>
          </w:p>
          <w:p w14:paraId="1EB5506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2CDA5B2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Not mentioned</w:t>
            </w:r>
          </w:p>
          <w:p w14:paraId="4FE6E76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48B2F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16.2</w:t>
            </w:r>
            <w:r w:rsidRPr="002367A2">
              <w:rPr>
                <w:rFonts w:ascii="Arial" w:hAnsi="Arial" w:cs="Arial"/>
                <w:sz w:val="18"/>
                <w:szCs w:val="18"/>
              </w:rPr>
              <w:t xml:space="preserve"> %</w:t>
            </w:r>
            <w:r>
              <w:rPr>
                <w:rFonts w:ascii="Arial" w:hAnsi="Arial" w:cs="Arial"/>
                <w:sz w:val="18"/>
                <w:szCs w:val="18"/>
              </w:rPr>
              <w:t xml:space="preserve"> </w:t>
            </w:r>
          </w:p>
          <w:p w14:paraId="48065EF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11.5 (2.38)</w:t>
            </w:r>
          </w:p>
          <w:p w14:paraId="3775C3C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BE597C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71FC238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0ECC0E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18,9</w:t>
            </w:r>
          </w:p>
          <w:p w14:paraId="45B107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0.9</w:t>
            </w:r>
          </w:p>
          <w:p w14:paraId="338AF1B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80.2</w:t>
            </w:r>
          </w:p>
        </w:tc>
        <w:tc>
          <w:tcPr>
            <w:tcW w:w="1165" w:type="pct"/>
          </w:tcPr>
          <w:p w14:paraId="746887D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Slow switching group (switch from full stimulant dose to atomoxetine, 1.2 mg/kg/day, orally, during 10 weeks then continue treatment up to 1.8 mg/kg/day, to 14 weeks</w:t>
            </w:r>
          </w:p>
          <w:p w14:paraId="692F6A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B2574F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MedicationFast switching group (switch from full stimulant dose to atomoxetine 1.2 mg/kg/day, PO, during 2 weeks then continue treatment up to 1.8 mg/kg/day, PO to 14 weeks</w:t>
            </w:r>
          </w:p>
          <w:p w14:paraId="4704048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002EE473"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 Severity) rating scale change</w:t>
            </w:r>
          </w:p>
          <w:p w14:paraId="21FEB9B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(p=0.898).</w:t>
            </w:r>
          </w:p>
          <w:p w14:paraId="442856B6"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 Deficit Hyperactivity Disorder-Rating Scale) Parent Version change</w:t>
            </w:r>
          </w:p>
          <w:p w14:paraId="5A935E2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(p=0.692).</w:t>
            </w:r>
          </w:p>
          <w:p w14:paraId="6290F149" w14:textId="77777777" w:rsidR="00342F49" w:rsidRDefault="00342F49" w:rsidP="006830E9">
            <w:pPr>
              <w:rPr>
                <w:rFonts w:ascii="Arial" w:hAnsi="Arial" w:cs="Arial"/>
                <w:sz w:val="18"/>
                <w:szCs w:val="18"/>
              </w:rPr>
            </w:pPr>
            <w:r w:rsidRPr="000858EE">
              <w:rPr>
                <w:rFonts w:ascii="Arial" w:hAnsi="Arial" w:cs="Arial"/>
                <w:noProof/>
                <w:sz w:val="18"/>
                <w:szCs w:val="18"/>
              </w:rPr>
              <w:t>Treatment Satisfaction Preference</w:t>
            </w:r>
          </w:p>
          <w:p w14:paraId="6D8570E8" w14:textId="77777777" w:rsidR="00342F49" w:rsidRDefault="00342F49" w:rsidP="006830E9">
            <w:pPr>
              <w:rPr>
                <w:rFonts w:ascii="Arial" w:hAnsi="Arial" w:cs="Arial"/>
                <w:sz w:val="18"/>
                <w:szCs w:val="18"/>
              </w:rPr>
            </w:pPr>
            <w:r w:rsidRPr="000858EE">
              <w:rPr>
                <w:rFonts w:ascii="Arial" w:hAnsi="Arial" w:cs="Arial"/>
                <w:noProof/>
                <w:sz w:val="18"/>
                <w:szCs w:val="18"/>
              </w:rPr>
              <w:t>Serious adverse events</w:t>
            </w:r>
          </w:p>
          <w:p w14:paraId="334969F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1.8% in the intervention group and 1.9% for comparator group.</w:t>
            </w:r>
          </w:p>
        </w:tc>
      </w:tr>
      <w:tr w:rsidR="00342F49" w:rsidRPr="002367A2" w14:paraId="5E228654" w14:textId="77777777" w:rsidTr="006830E9">
        <w:trPr>
          <w:cantSplit/>
          <w:trHeight w:val="1134"/>
          <w:jc w:val="center"/>
        </w:trPr>
        <w:tc>
          <w:tcPr>
            <w:tcW w:w="205" w:type="pct"/>
            <w:textDirection w:val="btLr"/>
          </w:tcPr>
          <w:p w14:paraId="5B85856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C5BEF8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Martenyi, 2010</w:t>
            </w:r>
            <w:r>
              <w:rPr>
                <w:rFonts w:ascii="Arial" w:hAnsi="Arial" w:cs="Arial"/>
                <w:noProof/>
                <w:sz w:val="18"/>
                <w:szCs w:val="18"/>
              </w:rPr>
              <w:fldChar w:fldCharType="begin">
                <w:fldData xml:space="preserve">PEVuZE5vdGU+PENpdGUgRXhjbHVkZUF1dGg9IjEiIEV4Y2x1ZGVZZWFyPSIxIj48QXV0aG9yPk1h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PEVuZE5vdGU+PENpdGUgRXhjbHVkZUF1dGg9IjEiIEV4Y2x1ZGVZZWFyPSIxIj48QXV0aG9yPk1h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414</w:t>
            </w:r>
            <w:r>
              <w:rPr>
                <w:rFonts w:ascii="Arial" w:hAnsi="Arial" w:cs="Arial"/>
                <w:noProof/>
                <w:sz w:val="18"/>
                <w:szCs w:val="18"/>
              </w:rPr>
              <w:fldChar w:fldCharType="end"/>
            </w:r>
          </w:p>
          <w:p w14:paraId="5E00D4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Eli Lilly and Company,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Company&lt;/Author&gt;&lt;Year&gt;2004&lt;/Year&gt;&lt;RecNum&gt;13858&lt;/RecNum&gt;&lt;DisplayText&gt;&lt;style face="superscript" font="Times New Roman"&gt;751&lt;/style&gt;&lt;/DisplayText&gt;&lt;record&gt;&lt;rec-number&gt;13858&lt;/rec-number&gt;&lt;foreign-keys&gt;&lt;key app="EN" db-id="zs0r5205zs5d9fe90v45v9rq50vrp09twwfx" timestamp="1641950695"&gt;13858&lt;/key&gt;&lt;/foreign-keys&gt;&lt;ref-type name="Generic"&gt;13&lt;/ref-type&gt;&lt;contributors&gt;&lt;authors&gt;&lt;author&gt;Eli Lilly and Company, &lt;/author&gt;&lt;/authors&gt;&lt;/contributors&gt;&lt;titles&gt;&lt;title&gt;Efficacy, Tolerability, and Safety of Once-Daily Atomoxetine Hydrochloride Versus Placebo in Russian Children and Adolescents With Attention-Deficit/Hyperactivity Disorder&lt;/title&gt;&lt;/titles&gt;&lt;keywords&gt;&lt;keyword&gt;Attention Deficit Disorder With Hyperactivity&lt;/keyword&gt;&lt;/keywords&gt;&lt;dates&gt;&lt;year&gt;2004&lt;/year&gt;&lt;pub-dates&gt;&lt;date&gt;July&lt;/date&gt;&lt;/pub-dates&gt;&lt;/dates&gt;&lt;accession-num&gt;NCT00386581&lt;/accession-num&gt;&lt;urls&gt;&lt;related-urls&gt;&lt;url&gt;https://ClinicalTrials.gov/show/NCT00386581&lt;/url&gt;&lt;/related-urls&gt;&lt;/urls&gt;&lt;custom1&gt;Clinical trials_January 3 2022&lt;/custom1&gt;&lt;custom4&gt;Order&lt;/custom4&gt;&lt;custom6&gt;Multiple publication to ID 17245&lt;/custom6&gt;&lt;/record&gt;&lt;/Cite&gt;&lt;/EndNote&gt;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751</w:t>
            </w:r>
            <w:r>
              <w:rPr>
                <w:rFonts w:ascii="Arial" w:hAnsi="Arial" w:cs="Arial"/>
                <w:noProof/>
                <w:sz w:val="18"/>
                <w:szCs w:val="18"/>
              </w:rPr>
              <w:fldChar w:fldCharType="end"/>
            </w:r>
          </w:p>
          <w:p w14:paraId="60E41C4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NCT00386581</w:t>
            </w:r>
          </w:p>
          <w:p w14:paraId="2A1D55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26B2E7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4E3A7A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105</w:t>
            </w:r>
          </w:p>
          <w:p w14:paraId="4CA2E8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Russia</w:t>
            </w:r>
          </w:p>
          <w:p w14:paraId="20BCE55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9B5FDD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 DSM-IV diagnosis of ADHD, a minimum score of 25 for boys and 22 for girls, or &gt; 12 for their diagnostic subtype on the Attention-Deficit/Hyperactivity Disorder Rating Scale-IV-Parent Version: Investigator-Administered and Scored, score of &gt;= 4 on Clinical Global Impressions-ADHD Severity scale, had not taken any medications for ADHD; excluded weight &lt;20 kg or &gt;60 kg, history of bipolar disorder, anxiety disorder, psychosis, developmental disorder, or suicidal</w:t>
            </w:r>
          </w:p>
          <w:p w14:paraId="25D8CBE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913DEE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22.9,hyperactive : 4.8,combined : 72.4</w:t>
            </w:r>
          </w:p>
          <w:p w14:paraId="5A5ADFF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B4DF7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 Schedule for Affective Disorders and Schizophrenia for School-aged Children-Present and Lifetime Version (K-SADS-PL)</w:t>
            </w:r>
          </w:p>
          <w:p w14:paraId="2929E46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72BE91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14.3</w:t>
            </w:r>
            <w:r w:rsidRPr="002367A2">
              <w:rPr>
                <w:rFonts w:ascii="Arial" w:hAnsi="Arial" w:cs="Arial"/>
                <w:sz w:val="18"/>
                <w:szCs w:val="18"/>
              </w:rPr>
              <w:t xml:space="preserve"> %</w:t>
            </w:r>
            <w:r>
              <w:rPr>
                <w:rFonts w:ascii="Arial" w:hAnsi="Arial" w:cs="Arial"/>
                <w:sz w:val="18"/>
                <w:szCs w:val="18"/>
              </w:rPr>
              <w:t xml:space="preserve"> </w:t>
            </w:r>
          </w:p>
          <w:p w14:paraId="7A9A98A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(2.8)</w:t>
            </w:r>
          </w:p>
          <w:p w14:paraId="17DF5BC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ED150D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6F1716A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3CC061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2513687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1.2 mg/(kg/day) as a single dose in the morning for 6 weeks</w:t>
            </w:r>
          </w:p>
          <w:p w14:paraId="749B869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D86C4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 placebo treatment</w:t>
            </w:r>
          </w:p>
          <w:p w14:paraId="062AF37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8CA58C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5BD51AA" w14:textId="77777777" w:rsidR="00342F49" w:rsidRDefault="00342F49" w:rsidP="006830E9">
            <w:pPr>
              <w:rPr>
                <w:rFonts w:ascii="Arial" w:hAnsi="Arial" w:cs="Arial"/>
                <w:sz w:val="18"/>
                <w:szCs w:val="18"/>
              </w:rPr>
            </w:pPr>
            <w:r w:rsidRPr="000858EE">
              <w:rPr>
                <w:rFonts w:ascii="Arial" w:hAnsi="Arial" w:cs="Arial"/>
                <w:noProof/>
                <w:sz w:val="18"/>
                <w:szCs w:val="18"/>
              </w:rPr>
              <w:t>CGI-ADHD-S (Clinical Global Impression-ADHD-Severity) change</w:t>
            </w:r>
          </w:p>
          <w:p w14:paraId="0AF2D28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more improved scores compared to control group (p=0.035).</w:t>
            </w:r>
          </w:p>
          <w:p w14:paraId="20828059"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Scale-IV-Parent Version) change</w:t>
            </w:r>
          </w:p>
          <w:p w14:paraId="498295D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more improved scores compared to control group (p=0.013).</w:t>
            </w:r>
          </w:p>
          <w:p w14:paraId="31BC670D"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23CA2BC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 was 8.3 in the intervention group with none in placebo.</w:t>
            </w:r>
          </w:p>
          <w:p w14:paraId="1DFF154A" w14:textId="77777777" w:rsidR="00342F49" w:rsidRDefault="00342F49" w:rsidP="006830E9">
            <w:pPr>
              <w:rPr>
                <w:rFonts w:ascii="Arial" w:hAnsi="Arial" w:cs="Arial"/>
                <w:sz w:val="18"/>
                <w:szCs w:val="18"/>
              </w:rPr>
            </w:pPr>
            <w:r w:rsidRPr="000858EE">
              <w:rPr>
                <w:rFonts w:ascii="Arial" w:hAnsi="Arial" w:cs="Arial"/>
                <w:noProof/>
                <w:sz w:val="18"/>
                <w:szCs w:val="18"/>
              </w:rPr>
              <w:t>Treatment emergent signs and symptoms</w:t>
            </w:r>
          </w:p>
          <w:p w14:paraId="5DE08C1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41.9% in the intervention and 33.3% in the control group.</w:t>
            </w:r>
          </w:p>
          <w:p w14:paraId="0A6BA1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(including deaths or suicidal ideation) were reported in either treatment group. One patient (in the atomoxetine group) discontinued the study due to an adverse event (mild skin itch and eruptions).</w:t>
            </w:r>
          </w:p>
        </w:tc>
      </w:tr>
      <w:tr w:rsidR="00342F49" w:rsidRPr="002367A2" w14:paraId="3934F8FF" w14:textId="77777777" w:rsidTr="006830E9">
        <w:trPr>
          <w:cantSplit/>
          <w:trHeight w:val="1134"/>
          <w:jc w:val="center"/>
        </w:trPr>
        <w:tc>
          <w:tcPr>
            <w:tcW w:w="205" w:type="pct"/>
            <w:textDirection w:val="btLr"/>
          </w:tcPr>
          <w:p w14:paraId="6D881D0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9CD9D1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Matthijssen, 2019</w:t>
            </w:r>
            <w:r>
              <w:rPr>
                <w:rFonts w:ascii="Arial" w:hAnsi="Arial" w:cs="Arial"/>
                <w:noProof/>
                <w:sz w:val="18"/>
                <w:szCs w:val="18"/>
              </w:rPr>
              <w:fldChar w:fldCharType="begin">
                <w:fldData xml:space="preserve">PEVuZE5vdGU+PENpdGUgRXhjbHVkZUF1dGg9IjEiIEV4Y2x1ZGVZZWFyPSIxIj48QXV0aG9yPk1h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PEVuZE5vdGU+PENpdGUgRXhjbHVkZUF1dGg9IjEiIEV4Y2x1ZGVZZWFyPSIxIj48QXV0aG9yPk1h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418</w:t>
            </w:r>
            <w:r>
              <w:rPr>
                <w:rFonts w:ascii="Arial" w:hAnsi="Arial" w:cs="Arial"/>
                <w:noProof/>
                <w:sz w:val="18"/>
                <w:szCs w:val="18"/>
              </w:rPr>
              <w:fldChar w:fldCharType="end"/>
            </w:r>
          </w:p>
          <w:p w14:paraId="000F1F4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5252 Dutch trial registry</w:t>
            </w:r>
          </w:p>
          <w:p w14:paraId="5F3047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A3C8F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0543C9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94</w:t>
            </w:r>
          </w:p>
          <w:p w14:paraId="1AA494D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36EDDF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E9E80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using methylphenidate as prescribed in clinical practice in any dosage or form for 2 years or longer; if the period of not using methylphenidate had not exceeded 2 continuous months during the past 2 years</w:t>
            </w:r>
          </w:p>
          <w:p w14:paraId="01A8EBB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8676E0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2F4ABE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F73AC6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ADHD-RS</w:t>
            </w:r>
          </w:p>
          <w:p w14:paraId="53AA1C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01EAF9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744347F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42D92B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13.8 (2.2) and 13.6 (2.2)</w:t>
            </w:r>
          </w:p>
          <w:p w14:paraId="7362869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25D14DD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9A3A03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5476FB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98.9</w:t>
            </w:r>
          </w:p>
        </w:tc>
        <w:tc>
          <w:tcPr>
            <w:tcW w:w="1165" w:type="pct"/>
          </w:tcPr>
          <w:p w14:paraId="6096CA9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Gradual withdrawal of methylphenidate OROS (osmotic-controlled release oral delivery system) to placebo over a 3-week period followed by 4 weeks of complete placebo, total study of 7 weeks</w:t>
            </w:r>
          </w:p>
          <w:p w14:paraId="13E661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83A9ED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MedicationContinued extended-release methylphenidate OROS (osmotic-controlled release oral delivery system) for 7 weeks, 54 or 36 mg/day</w:t>
            </w:r>
          </w:p>
          <w:p w14:paraId="4BEBA44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2.75 months</w:t>
            </w:r>
          </w:p>
        </w:tc>
        <w:tc>
          <w:tcPr>
            <w:tcW w:w="1283" w:type="pct"/>
          </w:tcPr>
          <w:p w14:paraId="2A09DDEF"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 improvement scale) not worsened</w:t>
            </w:r>
          </w:p>
          <w:p w14:paraId="5793DE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CGI-I indicated worsening in 40.4% of the discontinuation group compared with 15.9% of the continuation group.</w:t>
            </w:r>
          </w:p>
          <w:p w14:paraId="5ED59683"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w:t>
            </w:r>
          </w:p>
          <w:p w14:paraId="42FBF7D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 between-group difference in change over time of in favor of the group that continued methylphenidate treatment.</w:t>
            </w:r>
          </w:p>
          <w:p w14:paraId="57606559"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(SDQ), total score, parent, change from baseline</w:t>
            </w:r>
          </w:p>
          <w:p w14:paraId="281CEA8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improved significantly compared to comparator group (p=0.03).</w:t>
            </w:r>
          </w:p>
          <w:p w14:paraId="785E767D" w14:textId="77777777" w:rsidR="00342F49" w:rsidRDefault="00342F49" w:rsidP="006830E9">
            <w:pPr>
              <w:rPr>
                <w:rFonts w:ascii="Arial" w:hAnsi="Arial" w:cs="Arial"/>
                <w:sz w:val="18"/>
                <w:szCs w:val="18"/>
              </w:rPr>
            </w:pPr>
            <w:r w:rsidRPr="000858EE">
              <w:rPr>
                <w:rFonts w:ascii="Arial" w:hAnsi="Arial" w:cs="Arial"/>
                <w:noProof/>
                <w:sz w:val="18"/>
                <w:szCs w:val="18"/>
              </w:rPr>
              <w:t>Change in appetite</w:t>
            </w:r>
          </w:p>
          <w:p w14:paraId="5AF488C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patients with changes in appetite was 9.6% in the discontinuation group and 7.4% in the continuation group.</w:t>
            </w:r>
          </w:p>
          <w:p w14:paraId="722F2AF4"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adverse event reported</w:t>
            </w:r>
          </w:p>
          <w:p w14:paraId="168FC07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 the discontinuation group, 13.5% reported at least one adverse event, compared with 10.6% in the continuation group (p=0.46).</w:t>
            </w:r>
          </w:p>
          <w:p w14:paraId="23D839F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None of the participants had a serious adverse event.</w:t>
            </w:r>
          </w:p>
        </w:tc>
      </w:tr>
      <w:tr w:rsidR="00342F49" w:rsidRPr="002367A2" w14:paraId="65A45819" w14:textId="77777777" w:rsidTr="006830E9">
        <w:trPr>
          <w:cantSplit/>
          <w:trHeight w:val="1134"/>
          <w:jc w:val="center"/>
        </w:trPr>
        <w:tc>
          <w:tcPr>
            <w:tcW w:w="205" w:type="pct"/>
            <w:textDirection w:val="btLr"/>
          </w:tcPr>
          <w:p w14:paraId="40412BE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F3EDC0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Mattingly, 2020</w:t>
            </w:r>
            <w:r>
              <w:rPr>
                <w:rFonts w:ascii="Arial" w:hAnsi="Arial" w:cs="Arial"/>
                <w:noProof/>
                <w:sz w:val="18"/>
                <w:szCs w:val="18"/>
              </w:rPr>
              <w:fldChar w:fldCharType="begin">
                <w:fldData xml:space="preserve">PEVuZE5vdGU+PENpdGUgRXhjbHVkZUF1dGg9IjEiIEV4Y2x1ZGVZZWFyPSIxIj48QXV0aG9yPk1h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PEVuZE5vdGU+PENpdGUgRXhjbHVkZUF1dGg9IjEiIEV4Y2x1ZGVZZWFyPSIxIj48QXV0aG9yPk1h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419</w:t>
            </w:r>
            <w:r>
              <w:rPr>
                <w:rFonts w:ascii="Arial" w:hAnsi="Arial" w:cs="Arial"/>
                <w:noProof/>
                <w:sz w:val="18"/>
                <w:szCs w:val="18"/>
              </w:rPr>
              <w:fldChar w:fldCharType="end"/>
            </w:r>
          </w:p>
          <w:p w14:paraId="498C6DA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ExcludeYear="1"&gt;&lt;Author&gt;Shire&lt;/Author&gt;&lt;Year&gt;2017&lt;/Year&gt;&lt;RecNum&gt;13734&lt;/RecNum&gt;&lt;DisplayText&gt;&lt;style face="superscript" font="Times New Roman"&gt;1059&lt;/style&gt;&lt;/DisplayText&gt;&lt;record&gt;&lt;rec-number&gt;13734&lt;/rec-number&gt;&lt;foreign-keys&gt;&lt;key app="EN" db-id="zs0r5205zs5d9fe90v45v9rq50vrp09twwfx" timestamp="1641950670"&gt;13734&lt;/key&gt;&lt;/foreign-keys&gt;&lt;ref-type name="Generic"&gt;13&lt;/ref-type&gt;&lt;contributors&gt;&lt;authors&gt;&lt;author&gt;Shire, Takeda&lt;/author&gt;&lt;/authors&gt;&lt;/contributors&gt;&lt;titles&gt;&lt;title&gt;Efficacy and Safety of SHP465 at 6.25 mg in the Treatment of Attention-Deficit/Hyperactivity Disorder (ADHD) in Children Aged 6-12 Years&lt;/title&gt;&lt;/titles&gt;&lt;keywords&gt;&lt;keyword&gt;Attention Deficit Hyperactivity Disorder (ADHD)&lt;/keyword&gt;&lt;/keywords&gt;&lt;dates&gt;&lt;year&gt;2017&lt;/year&gt;&lt;pub-dates&gt;&lt;date&gt;December 9&lt;/date&gt;&lt;/pub-dates&gt;&lt;/dates&gt;&lt;accession-num&gt;NCT03325881&lt;/accession-num&gt;&lt;urls&gt;&lt;related-urls&gt;&lt;url&gt;https://ClinicalTrials.gov/show/NCT03325881&lt;/url&gt;&lt;/related-urls&gt;&lt;/urls&gt;&lt;custom1&gt;Clinical trials_January 3 2022&lt;/custom1&gt;&lt;custom4&gt;Order&lt;/custom4&gt;&lt;custom6&gt;Multiple publication to NCT03325881&lt;/custom6&gt;&lt;/record&gt;&lt;/Cite&gt;&lt;/EndNote&gt;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1059</w:t>
            </w:r>
            <w:r>
              <w:rPr>
                <w:rFonts w:ascii="Arial" w:hAnsi="Arial" w:cs="Arial"/>
                <w:noProof/>
                <w:sz w:val="18"/>
                <w:szCs w:val="18"/>
              </w:rPr>
              <w:fldChar w:fldCharType="end"/>
            </w:r>
          </w:p>
          <w:p w14:paraId="2B56BF5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NCT03325881</w:t>
            </w:r>
          </w:p>
          <w:p w14:paraId="39F6234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2B40B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02FA34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89</w:t>
            </w:r>
          </w:p>
          <w:p w14:paraId="7E9737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A4773D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234463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Diagnostic and Statistical Manual of Mental Disorders, Fifth edition—defined ADHD; baseline ADHD-Rating Scale, Fifth Edition, Child, Home Version total scores  ≥ 28 and baseline Clinical Global Impressions-Severity scores  ≥ 4</w:t>
            </w:r>
          </w:p>
          <w:p w14:paraId="5A75910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B49A17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13.6,hyperactive : 13.6,combined : 72.8</w:t>
            </w:r>
          </w:p>
          <w:p w14:paraId="02C44FF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03C626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ADHD-Rating Scale, Fifth Edition, Child, Home Version</w:t>
            </w:r>
          </w:p>
          <w:p w14:paraId="6798526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99D23D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40</w:t>
            </w:r>
            <w:r w:rsidRPr="002367A2">
              <w:rPr>
                <w:rFonts w:ascii="Arial" w:hAnsi="Arial" w:cs="Arial"/>
                <w:sz w:val="18"/>
                <w:szCs w:val="18"/>
              </w:rPr>
              <w:t xml:space="preserve"> %</w:t>
            </w:r>
            <w:r>
              <w:rPr>
                <w:rFonts w:ascii="Arial" w:hAnsi="Arial" w:cs="Arial"/>
                <w:sz w:val="18"/>
                <w:szCs w:val="18"/>
              </w:rPr>
              <w:t xml:space="preserve"> </w:t>
            </w:r>
          </w:p>
          <w:p w14:paraId="7C7599D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 (2.20)</w:t>
            </w:r>
          </w:p>
          <w:p w14:paraId="469BD50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34834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4076D6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BFC0ED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24.4</w:t>
            </w:r>
          </w:p>
          <w:p w14:paraId="5FD0FC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w:t>
            </w:r>
          </w:p>
          <w:p w14:paraId="6F77A53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66.7</w:t>
            </w:r>
          </w:p>
          <w:p w14:paraId="5C0B1A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8.9</w:t>
            </w:r>
          </w:p>
        </w:tc>
        <w:tc>
          <w:tcPr>
            <w:tcW w:w="1165" w:type="pct"/>
          </w:tcPr>
          <w:p w14:paraId="310B796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Mixed amphetamine salts extended-release (SHP465), 6.25 mg once daily for 4 weeks</w:t>
            </w:r>
          </w:p>
          <w:p w14:paraId="203E19E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973609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capsules were identical in appearance to maintain blinding</w:t>
            </w:r>
          </w:p>
          <w:p w14:paraId="2A4D863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B2345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13227F1C"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w:t>
            </w:r>
          </w:p>
          <w:p w14:paraId="2D7317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was not statistically significant (p=0.597).</w:t>
            </w:r>
          </w:p>
          <w:p w14:paraId="33478126" w14:textId="77777777" w:rsidR="00342F49" w:rsidRDefault="00342F49" w:rsidP="006830E9">
            <w:pPr>
              <w:rPr>
                <w:rFonts w:ascii="Arial" w:hAnsi="Arial" w:cs="Arial"/>
                <w:sz w:val="18"/>
                <w:szCs w:val="18"/>
              </w:rPr>
            </w:pPr>
            <w:r w:rsidRPr="000858EE">
              <w:rPr>
                <w:rFonts w:ascii="Arial" w:hAnsi="Arial" w:cs="Arial"/>
                <w:noProof/>
                <w:sz w:val="18"/>
                <w:szCs w:val="18"/>
              </w:rPr>
              <w:t>ADHD-RS-5-HV-TS (ADHD-Rating Scale, Fifth Edition, Child, Home Version total scores, hyperactivity/impulsivity and inattention)</w:t>
            </w:r>
          </w:p>
          <w:p w14:paraId="5932503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was not statistically significant.</w:t>
            </w:r>
          </w:p>
          <w:p w14:paraId="7A3C3DC5"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41AAF1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2.2% in the intervention and 4.7% in the placebo group.</w:t>
            </w:r>
          </w:p>
          <w:p w14:paraId="3EBB0CCC"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treatment emergent adverse events</w:t>
            </w:r>
          </w:p>
          <w:p w14:paraId="28E6BE0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16.3% in the placebo and 24.4% in the treatment group.</w:t>
            </w:r>
          </w:p>
          <w:p w14:paraId="371618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serious or severe treatment emergent adverse events, nor events or leading to discontinuation or death.</w:t>
            </w:r>
          </w:p>
        </w:tc>
      </w:tr>
      <w:tr w:rsidR="00342F49" w:rsidRPr="002367A2" w14:paraId="1014843E" w14:textId="77777777" w:rsidTr="006830E9">
        <w:trPr>
          <w:cantSplit/>
          <w:trHeight w:val="1134"/>
          <w:jc w:val="center"/>
        </w:trPr>
        <w:tc>
          <w:tcPr>
            <w:tcW w:w="205" w:type="pct"/>
            <w:textDirection w:val="btLr"/>
          </w:tcPr>
          <w:p w14:paraId="6CD4A09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421446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McCracken, 2016</w:t>
            </w:r>
            <w:r>
              <w:rPr>
                <w:rFonts w:ascii="Arial" w:hAnsi="Arial" w:cs="Arial"/>
                <w:noProof/>
                <w:sz w:val="18"/>
                <w:szCs w:val="18"/>
              </w:rPr>
              <w:fldChar w:fldCharType="begin">
                <w:fldData xml:space="preserve">PEVuZE5vdGU+PENpdGUgRXhjbHVkZUF1dGg9IjEiIEV4Y2x1ZGVZZWFyPSIxIj48QXV0aG9yPk1j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aWNhbD48cGFnZXM+NjU3LTY2Ni5lMTwvcGFnZXM+PHZvbHVtZT41NTwvdm9sdW1lPjxudW1iZXI+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PEVuZE5vdGU+PENpdGUgRXhjbHVkZUF1dGg9IjEiIEV4Y2x1ZGVZZWFyPSIxIj48QXV0aG9yPk1j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425</w:t>
            </w:r>
            <w:r>
              <w:rPr>
                <w:rFonts w:ascii="Arial" w:hAnsi="Arial" w:cs="Arial"/>
                <w:noProof/>
                <w:sz w:val="18"/>
                <w:szCs w:val="18"/>
              </w:rPr>
              <w:fldChar w:fldCharType="end"/>
            </w:r>
          </w:p>
          <w:p w14:paraId="7B49056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Bilder, 2016</w:t>
            </w:r>
            <w:r>
              <w:rPr>
                <w:rFonts w:ascii="Arial" w:hAnsi="Arial" w:cs="Arial"/>
                <w:noProof/>
                <w:sz w:val="18"/>
                <w:szCs w:val="18"/>
              </w:rPr>
              <w:fldChar w:fldCharType="begin">
                <w:fldData xml:space="preserve">PEVuZE5vdGU+PENpdGUgRXhjbHVkZUF1dGg9IjEiIEV4Y2x1ZGVZZWFyPSIxIj48QXV0aG9yPkJp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bGRlcjwvQXV0aG9yPjxZZWFyPjIwMTY8L1llYXI+PFJlY051bT4xMTA3NjwvUmVjTnVtPjxEaXNw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688</w:t>
            </w:r>
            <w:r>
              <w:rPr>
                <w:rFonts w:ascii="Arial" w:hAnsi="Arial" w:cs="Arial"/>
                <w:noProof/>
                <w:sz w:val="18"/>
                <w:szCs w:val="18"/>
              </w:rPr>
              <w:fldChar w:fldCharType="end"/>
            </w:r>
            <w:r w:rsidRPr="000858EE">
              <w:rPr>
                <w:rFonts w:ascii="Arial" w:hAnsi="Arial" w:cs="Arial"/>
                <w:noProof/>
                <w:sz w:val="18"/>
                <w:szCs w:val="18"/>
              </w:rPr>
              <w:t>; Sayer, 2016</w:t>
            </w:r>
            <w:r>
              <w:rPr>
                <w:rFonts w:ascii="Arial" w:hAnsi="Arial" w:cs="Arial"/>
                <w:noProof/>
                <w:sz w:val="18"/>
                <w:szCs w:val="18"/>
              </w:rPr>
              <w:fldChar w:fldCharType="begin">
                <w:fldData xml:space="preserve">PEVuZE5vdGU+PENpdGUgRXhjbHVkZUF1dGg9IjEiIEV4Y2x1ZGVZZWFyPSIxIj48QXV0aG9yPlNh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eWVyPC9BdXRob3I+PFllYXI+MjAxNjwvWWVhcj48UmVjTnVtPjQ1MzwvUmVjTnVtPjxEaXNwbGF5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1022</w:t>
            </w:r>
            <w:r>
              <w:rPr>
                <w:rFonts w:ascii="Arial" w:hAnsi="Arial" w:cs="Arial"/>
                <w:noProof/>
                <w:sz w:val="18"/>
                <w:szCs w:val="18"/>
              </w:rPr>
              <w:fldChar w:fldCharType="end"/>
            </w:r>
            <w:r w:rsidRPr="000858EE">
              <w:rPr>
                <w:rFonts w:ascii="Arial" w:hAnsi="Arial" w:cs="Arial"/>
                <w:noProof/>
                <w:sz w:val="18"/>
                <w:szCs w:val="18"/>
              </w:rPr>
              <w:t>; University of California, Los Angeles,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California Los Angeles&lt;/Author&gt;&lt;Year&gt;2007&lt;/Year&gt;&lt;RecNum&gt;13859&lt;/RecNum&gt;&lt;DisplayText&gt;&lt;style face="superscript" font="Times New Roman"&gt;1128&lt;/style&gt;&lt;/DisplayText&gt;&lt;record&gt;&lt;rec-number&gt;13859&lt;/rec-number&gt;&lt;foreign-keys&gt;&lt;key app="EN" db-id="zs0r5205zs5d9fe90v45v9rq50vrp09twwfx" timestamp="1641950695"&gt;13859&lt;/key&gt;&lt;/foreign-keys&gt;&lt;ref-type name="Generic"&gt;13&lt;/ref-type&gt;&lt;contributors&gt;&lt;authors&gt;&lt;author&gt;University of California Los Angeles,&lt;/author&gt;&lt;author&gt;National Institute of Mental Health&lt;/author&gt;&lt;/authors&gt;&lt;/contributors&gt;&lt;titles&gt;&lt;title&gt;Single Versus Combination Medication Treatment for Children With Attention Deficit Hyperactivity Disorder&lt;/title&gt;&lt;short-title&gt;Project1&lt;/short-title&gt;&lt;/titles&gt;&lt;keywords&gt;&lt;keyword&gt;Attention Deficit Disorder With Hyperactivity&lt;/keyword&gt;&lt;/keywords&gt;&lt;dates&gt;&lt;year&gt;2007&lt;/year&gt;&lt;pub-dates&gt;&lt;date&gt;January&lt;/date&gt;&lt;/pub-dates&gt;&lt;/dates&gt;&lt;accession-num&gt;NCT00429273&lt;/accession-num&gt;&lt;urls&gt;&lt;related-urls&gt;&lt;url&gt;https://ClinicalTrials.gov/show/NCT00429273&lt;/url&gt;&lt;/related-urls&gt;&lt;/urls&gt;&lt;custom1&gt;Clinical trials_January 3 2022&lt;/custom1&gt;&lt;custom4&gt;Order&lt;/custom4&gt;&lt;custom6&gt;Multiple publication to ID 13198&lt;/custom6&gt;&lt;/record&gt;&lt;/Cite&gt;&lt;/EndNote&gt;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1128</w:t>
            </w:r>
            <w:r>
              <w:rPr>
                <w:rFonts w:ascii="Arial" w:hAnsi="Arial" w:cs="Arial"/>
                <w:noProof/>
                <w:sz w:val="18"/>
                <w:szCs w:val="18"/>
              </w:rPr>
              <w:fldChar w:fldCharType="end"/>
            </w:r>
          </w:p>
          <w:p w14:paraId="3B60CA7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NCT00429273</w:t>
            </w:r>
          </w:p>
          <w:p w14:paraId="0B43D1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3CA1E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C0F7AB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212</w:t>
            </w:r>
          </w:p>
          <w:p w14:paraId="38E3F50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C3B137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1675A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or female individuals; DSM-IV ADHD (any subtype) diagnosed by Kiddie-Schedule for Affective Disorders and Schizophrenia -Present and Lifetime version and clinical interview and Clinical Global Impression Severity score 4 for ADHD</w:t>
            </w:r>
          </w:p>
          <w:p w14:paraId="14F4D00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EDD53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44,hyperactive : 2,combined : 51</w:t>
            </w:r>
          </w:p>
          <w:p w14:paraId="5BC97C2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BAE075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ADHD by clinician</w:t>
            </w:r>
          </w:p>
          <w:p w14:paraId="3E5B8C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91723E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w:t>
            </w:r>
            <w:r w:rsidRPr="002367A2">
              <w:rPr>
                <w:rFonts w:ascii="Arial" w:hAnsi="Arial" w:cs="Arial"/>
                <w:sz w:val="18"/>
                <w:szCs w:val="18"/>
              </w:rPr>
              <w:t xml:space="preserve"> %</w:t>
            </w:r>
            <w:r>
              <w:rPr>
                <w:rFonts w:ascii="Arial" w:hAnsi="Arial" w:cs="Arial"/>
                <w:sz w:val="18"/>
                <w:szCs w:val="18"/>
              </w:rPr>
              <w:t xml:space="preserve"> </w:t>
            </w:r>
          </w:p>
          <w:p w14:paraId="67C96CC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10.0 (2.1)</w:t>
            </w:r>
          </w:p>
          <w:p w14:paraId="355FAF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2CBFAA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565C1D4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6DC1E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21.3</w:t>
            </w:r>
          </w:p>
          <w:p w14:paraId="658F1D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17</w:t>
            </w:r>
          </w:p>
          <w:p w14:paraId="3E5DB91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8</w:t>
            </w:r>
          </w:p>
          <w:p w14:paraId="2C922DA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69</w:t>
            </w:r>
          </w:p>
          <w:p w14:paraId="7EEE1D0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6</w:t>
            </w:r>
          </w:p>
        </w:tc>
        <w:tc>
          <w:tcPr>
            <w:tcW w:w="1165" w:type="pct"/>
          </w:tcPr>
          <w:p w14:paraId="0FDCB30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(1-3 mg/day) plus d-methylphenidate extended-release (5-20 mg/day), with fixed-flexible dosing, for 8 weeks</w:t>
            </w:r>
          </w:p>
          <w:p w14:paraId="20CD7FA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6A69DD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d-methylphenidate extended-release (5-20 mg/day)</w:t>
            </w:r>
          </w:p>
          <w:p w14:paraId="4101B36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94BFA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2CEB9FB" w14:textId="77777777" w:rsidR="00342F49" w:rsidRDefault="00342F49" w:rsidP="006830E9">
            <w:pPr>
              <w:rPr>
                <w:rFonts w:ascii="Arial" w:hAnsi="Arial" w:cs="Arial"/>
                <w:sz w:val="18"/>
                <w:szCs w:val="18"/>
              </w:rPr>
            </w:pPr>
            <w:r w:rsidRPr="000858EE">
              <w:rPr>
                <w:rFonts w:ascii="Arial" w:hAnsi="Arial" w:cs="Arial"/>
                <w:noProof/>
                <w:sz w:val="18"/>
                <w:szCs w:val="18"/>
              </w:rPr>
              <w:t>CGI-I treatment response (very much improved or much improved)</w:t>
            </w:r>
          </w:p>
          <w:p w14:paraId="7FC1DA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significant differences in treatment response for the 3 treatment sequences, with rates of 81% for methylphenidate alone, 69% for guanfacine alone, and 91% for guanfacine plus methylphenidate ( p 0.01).</w:t>
            </w:r>
          </w:p>
          <w:p w14:paraId="4ADBE443"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Scale-IV) total score</w:t>
            </w:r>
          </w:p>
          <w:p w14:paraId="70D0B82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Guanfacine plus methylphenidate showed superiority versus guanfacine alone (p 0.049), but did not differ statistically from methylphenidate (p 0.066).</w:t>
            </w:r>
          </w:p>
          <w:p w14:paraId="12368E63"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52011F2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98.6% for the combination, 95.7% for DMPH, and 97.1% for guanfacine.</w:t>
            </w:r>
          </w:p>
        </w:tc>
      </w:tr>
      <w:tr w:rsidR="00342F49" w:rsidRPr="002367A2" w14:paraId="335E850D" w14:textId="77777777" w:rsidTr="006830E9">
        <w:trPr>
          <w:cantSplit/>
          <w:trHeight w:val="1134"/>
          <w:jc w:val="center"/>
        </w:trPr>
        <w:tc>
          <w:tcPr>
            <w:tcW w:w="205" w:type="pct"/>
            <w:textDirection w:val="btLr"/>
          </w:tcPr>
          <w:p w14:paraId="7E22020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9B4DFF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Michelson, 2001</w:t>
            </w:r>
            <w:r>
              <w:rPr>
                <w:rFonts w:ascii="Arial" w:hAnsi="Arial" w:cs="Arial"/>
                <w:noProof/>
                <w:sz w:val="18"/>
                <w:szCs w:val="18"/>
              </w:rPr>
              <w:fldChar w:fldCharType="begin">
                <w:fldData xml:space="preserve">PEVuZE5vdGU+PENpdGUgRXhjbHVkZUF1dGg9IjEiIEV4Y2x1ZGVZZWFyPSIxIj48QXV0aG9yPk1p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Y2hlbHNvbjwvQXV0aG9yPjxZZWFyPjIwMDE8L1llYXI+PFJlY051bT4xNzk3OTwvUmVjTnVtPjxE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432</w:t>
            </w:r>
            <w:r>
              <w:rPr>
                <w:rFonts w:ascii="Arial" w:hAnsi="Arial" w:cs="Arial"/>
                <w:noProof/>
                <w:sz w:val="18"/>
                <w:szCs w:val="18"/>
              </w:rPr>
              <w:fldChar w:fldCharType="end"/>
            </w:r>
          </w:p>
          <w:p w14:paraId="2B02137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Matza, 2004</w:t>
            </w:r>
            <w:r>
              <w:rPr>
                <w:rFonts w:ascii="Arial" w:hAnsi="Arial" w:cs="Arial"/>
                <w:noProof/>
                <w:sz w:val="18"/>
                <w:szCs w:val="18"/>
              </w:rPr>
              <w:fldChar w:fldCharType="begin">
                <w:fldData xml:space="preserve">PEVuZE5vdGU+PENpdGUgRXhjbHVkZUF1dGg9IjEiIEV4Y2x1ZGVZZWFyPSIxIj48QXV0aG9yPk1h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PEVuZE5vdGU+PENpdGUgRXhjbHVkZUF1dGg9IjEiIEV4Y2x1ZGVZZWFyPSIxIj48QXV0aG9yPk1h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913</w:t>
            </w:r>
            <w:r>
              <w:rPr>
                <w:rFonts w:ascii="Arial" w:hAnsi="Arial" w:cs="Arial"/>
                <w:noProof/>
                <w:sz w:val="18"/>
                <w:szCs w:val="18"/>
              </w:rPr>
              <w:fldChar w:fldCharType="end"/>
            </w:r>
          </w:p>
          <w:p w14:paraId="09B2011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CDFC9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04356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2689B8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297</w:t>
            </w:r>
          </w:p>
          <w:p w14:paraId="72226C5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DA2607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95B13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from the DSM-IV by clinical assessment and structured interview</w:t>
            </w:r>
          </w:p>
          <w:p w14:paraId="4616CBD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39627C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31,hyperactive : 2,combined : 67</w:t>
            </w:r>
          </w:p>
          <w:p w14:paraId="6280099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FD47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63B6F67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7D1AA31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01EEFA4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11.2 (2.3)</w:t>
            </w:r>
          </w:p>
          <w:p w14:paraId="4805331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0A86C2E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EEF901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778F9A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w:t>
            </w:r>
          </w:p>
          <w:p w14:paraId="770EA0B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17.9</w:t>
            </w:r>
          </w:p>
          <w:p w14:paraId="07392C2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w:t>
            </w:r>
          </w:p>
          <w:p w14:paraId="375ED41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75.8</w:t>
            </w:r>
          </w:p>
        </w:tc>
        <w:tc>
          <w:tcPr>
            <w:tcW w:w="1165" w:type="pct"/>
          </w:tcPr>
          <w:p w14:paraId="4BFC4C7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1.8 mg/kg/day for 8 weeks</w:t>
            </w:r>
          </w:p>
          <w:p w14:paraId="290ECC6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7C423F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Placebo-controlled</w:t>
            </w:r>
          </w:p>
          <w:p w14:paraId="7AA5B74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0.5 mg/kg/day</w:t>
            </w:r>
          </w:p>
          <w:p w14:paraId="427580E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0DFE56E" w14:textId="77777777" w:rsidR="00342F49" w:rsidRDefault="00342F49" w:rsidP="006830E9">
            <w:pPr>
              <w:rPr>
                <w:rFonts w:ascii="Arial" w:hAnsi="Arial" w:cs="Arial"/>
                <w:sz w:val="18"/>
                <w:szCs w:val="18"/>
              </w:rPr>
            </w:pPr>
            <w:r w:rsidRPr="000858EE">
              <w:rPr>
                <w:rFonts w:ascii="Arial" w:hAnsi="Arial" w:cs="Arial"/>
                <w:noProof/>
                <w:sz w:val="18"/>
                <w:szCs w:val="18"/>
              </w:rPr>
              <w:t>Behavior rating, Psychological Summary Score</w:t>
            </w:r>
          </w:p>
          <w:p w14:paraId="187184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groups were statistically significantly better than placebo.</w:t>
            </w:r>
          </w:p>
          <w:p w14:paraId="56055B60"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268F659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Outcomes in the 1.2 and 1.8 mg/kg/day groups were superior to placebo on almost all measures but for the 0.5 mg/kg/day group CGI-S scale outcomes were not statistically significantly different from those of the placebo group.</w:t>
            </w:r>
          </w:p>
          <w:p w14:paraId="66383088" w14:textId="77777777" w:rsidR="00342F49" w:rsidRDefault="00342F49" w:rsidP="006830E9">
            <w:pPr>
              <w:rPr>
                <w:rFonts w:ascii="Arial" w:hAnsi="Arial" w:cs="Arial"/>
                <w:sz w:val="18"/>
                <w:szCs w:val="18"/>
              </w:rPr>
            </w:pPr>
            <w:r w:rsidRPr="000858EE">
              <w:rPr>
                <w:rFonts w:ascii="Arial" w:hAnsi="Arial" w:cs="Arial"/>
                <w:noProof/>
                <w:sz w:val="18"/>
                <w:szCs w:val="18"/>
              </w:rPr>
              <w:t>ADHD-RS, parent</w:t>
            </w:r>
          </w:p>
          <w:p w14:paraId="14AACED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groups were statistically significantly better than placebo.</w:t>
            </w:r>
          </w:p>
          <w:p w14:paraId="77CDC420" w14:textId="77777777" w:rsidR="00342F49" w:rsidRDefault="00342F49" w:rsidP="006830E9">
            <w:pPr>
              <w:rPr>
                <w:rFonts w:ascii="Arial" w:hAnsi="Arial" w:cs="Arial"/>
                <w:sz w:val="18"/>
                <w:szCs w:val="18"/>
              </w:rPr>
            </w:pPr>
            <w:r w:rsidRPr="000858EE">
              <w:rPr>
                <w:rFonts w:ascii="Arial" w:hAnsi="Arial" w:cs="Arial"/>
                <w:noProof/>
                <w:sz w:val="18"/>
                <w:szCs w:val="18"/>
              </w:rPr>
              <w:t>Psychosocial summary score</w:t>
            </w:r>
          </w:p>
          <w:p w14:paraId="2BE9FE6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Atomoxetine groups were statistically significantly better than placebo.</w:t>
            </w:r>
          </w:p>
          <w:p w14:paraId="4AD19C2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Reduction in affective symptoms, as measured by the CDRS-R, was greater among those in the 2 higher dose groups of atomoxetine compared with placebo.</w:t>
            </w:r>
          </w:p>
          <w:p w14:paraId="66601267" w14:textId="77777777" w:rsidR="00342F49" w:rsidRDefault="00342F49" w:rsidP="006830E9">
            <w:pPr>
              <w:rPr>
                <w:rFonts w:ascii="Arial" w:hAnsi="Arial" w:cs="Arial"/>
                <w:sz w:val="18"/>
                <w:szCs w:val="18"/>
              </w:rPr>
            </w:pPr>
            <w:r w:rsidRPr="000858EE">
              <w:rPr>
                <w:rFonts w:ascii="Arial" w:hAnsi="Arial" w:cs="Arial"/>
                <w:noProof/>
                <w:sz w:val="18"/>
                <w:szCs w:val="18"/>
              </w:rPr>
              <w:t>Anorexia</w:t>
            </w:r>
          </w:p>
          <w:p w14:paraId="0EAEE6E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anorexia was 12% in the high dose, 6.8% in the low dose, and 4.8% in the placebo group.</w:t>
            </w:r>
          </w:p>
          <w:p w14:paraId="66DC7AC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Atomoxetine was well tolerated at all doses. No adverse event was statistically significantly more frequent among either of the 1.2 mg/kg/day or 1.8 mg/kg/day atomoxetine dose groups compared with placebo.</w:t>
            </w:r>
          </w:p>
        </w:tc>
      </w:tr>
      <w:tr w:rsidR="00342F49" w:rsidRPr="002367A2" w14:paraId="641880AB" w14:textId="77777777" w:rsidTr="006830E9">
        <w:trPr>
          <w:cantSplit/>
          <w:trHeight w:val="1134"/>
          <w:jc w:val="center"/>
        </w:trPr>
        <w:tc>
          <w:tcPr>
            <w:tcW w:w="205" w:type="pct"/>
            <w:textDirection w:val="btLr"/>
          </w:tcPr>
          <w:p w14:paraId="4C23010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5EAC04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Michelson, 2002</w:t>
            </w:r>
            <w:r>
              <w:rPr>
                <w:rFonts w:ascii="Arial" w:hAnsi="Arial" w:cs="Arial"/>
                <w:noProof/>
                <w:sz w:val="18"/>
                <w:szCs w:val="18"/>
              </w:rPr>
              <w:fldChar w:fldCharType="begin">
                <w:fldData xml:space="preserve">PEVuZE5vdGU+PENpdGUgRXhjbHVkZUF1dGg9IjEiIEV4Y2x1ZGVZZWFyPSIxIj48QXV0aG9yPk1p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=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Y2hlbHNvbjwvQXV0aG9yPjxZZWFyPjIwMDI8L1llYXI+PFJlY051bT4xNzkzMzwvUmVjTnVtPjxE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=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431</w:t>
            </w:r>
            <w:r>
              <w:rPr>
                <w:rFonts w:ascii="Arial" w:hAnsi="Arial" w:cs="Arial"/>
                <w:noProof/>
                <w:sz w:val="18"/>
                <w:szCs w:val="18"/>
              </w:rPr>
              <w:fldChar w:fldCharType="end"/>
            </w:r>
          </w:p>
          <w:p w14:paraId="49DE7A9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711F2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683D9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B42801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171</w:t>
            </w:r>
          </w:p>
          <w:p w14:paraId="1139B0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D29824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C787B6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w:t>
            </w:r>
          </w:p>
          <w:p w14:paraId="6523A19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22FB297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40.6,hyperactive : 1.8,combined : 57.6</w:t>
            </w:r>
          </w:p>
          <w:p w14:paraId="1871E37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3019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assessed by clinical interview and confirmed  by Schedule for Affective Disorders and Schizophrenia for School-aged Children (K-SADS-PL)</w:t>
            </w:r>
          </w:p>
          <w:p w14:paraId="243D28B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94FC20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29.4</w:t>
            </w:r>
            <w:r w:rsidRPr="002367A2">
              <w:rPr>
                <w:rFonts w:ascii="Arial" w:hAnsi="Arial" w:cs="Arial"/>
                <w:sz w:val="18"/>
                <w:szCs w:val="18"/>
              </w:rPr>
              <w:t xml:space="preserve"> %</w:t>
            </w:r>
            <w:r>
              <w:rPr>
                <w:rFonts w:ascii="Arial" w:hAnsi="Arial" w:cs="Arial"/>
                <w:sz w:val="18"/>
                <w:szCs w:val="18"/>
              </w:rPr>
              <w:t xml:space="preserve"> </w:t>
            </w:r>
          </w:p>
          <w:p w14:paraId="63D386A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10.3 (2.4)</w:t>
            </w:r>
          </w:p>
          <w:p w14:paraId="44E23F3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69EF1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0AB4C52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3FB52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B8FB4E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1-1.5 mg/kg per day at 4 weeks</w:t>
            </w:r>
          </w:p>
          <w:p w14:paraId="031CA0B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C4F7F2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per day</w:t>
            </w:r>
          </w:p>
          <w:p w14:paraId="10CDC4C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101D28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7DF6DB56"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02495EF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 &lt; .001).</w:t>
            </w:r>
          </w:p>
          <w:p w14:paraId="53CCF2C9"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total score, parent report</w:t>
            </w:r>
          </w:p>
          <w:p w14:paraId="788AE6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 &lt; .001).</w:t>
            </w:r>
          </w:p>
          <w:p w14:paraId="03C09401"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DFAA85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More intervention patients reported decreased appetite (p=0 .02).</w:t>
            </w:r>
          </w:p>
        </w:tc>
      </w:tr>
      <w:tr w:rsidR="00342F49" w:rsidRPr="002367A2" w14:paraId="50CD4A8D" w14:textId="77777777" w:rsidTr="006830E9">
        <w:trPr>
          <w:cantSplit/>
          <w:trHeight w:val="1134"/>
          <w:jc w:val="center"/>
        </w:trPr>
        <w:tc>
          <w:tcPr>
            <w:tcW w:w="205" w:type="pct"/>
            <w:textDirection w:val="btLr"/>
          </w:tcPr>
          <w:p w14:paraId="1B0D1E6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153252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Montoya, 2009</w:t>
            </w:r>
            <w:r>
              <w:rPr>
                <w:rFonts w:ascii="Arial" w:hAnsi="Arial" w:cs="Arial"/>
                <w:noProof/>
                <w:sz w:val="18"/>
                <w:szCs w:val="18"/>
              </w:rPr>
              <w:fldChar w:fldCharType="begin">
                <w:fldData xml:space="preserve">PEVuZE5vdGU+PENpdGUgRXhjbHVkZUF1dGg9IjEiIEV4Y2x1ZGVZZWFyPSIxIj48QXV0aG9yPk1v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PEVuZE5vdGU+PENpdGUgRXhjbHVkZUF1dGg9IjEiIEV4Y2x1ZGVZZWFyPSIxIj48QXV0aG9yPk1v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442</w:t>
            </w:r>
            <w:r>
              <w:rPr>
                <w:rFonts w:ascii="Arial" w:hAnsi="Arial" w:cs="Arial"/>
                <w:noProof/>
                <w:sz w:val="18"/>
                <w:szCs w:val="18"/>
              </w:rPr>
              <w:fldChar w:fldCharType="end"/>
            </w:r>
          </w:p>
          <w:p w14:paraId="4DC673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Escobar, 2009</w:t>
            </w:r>
            <w:r>
              <w:rPr>
                <w:rFonts w:ascii="Arial" w:hAnsi="Arial" w:cs="Arial"/>
                <w:noProof/>
                <w:sz w:val="18"/>
                <w:szCs w:val="18"/>
              </w:rPr>
              <w:fldChar w:fldCharType="begin">
                <w:fldData xml:space="preserve">PEVuZE5vdGU+PENpdGUgRXhjbHVkZUF1dGg9IjEiIEV4Y2x1ZGVZZWFyPSIxIj48QXV0aG9yPkVz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PEVuZE5vdGU+PENpdGUgRXhjbHVkZUF1dGg9IjEiIEV4Y2x1ZGVZZWFyPSIxIj48QXV0aG9yPkVz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761</w:t>
            </w:r>
            <w:r>
              <w:rPr>
                <w:rFonts w:ascii="Arial" w:hAnsi="Arial" w:cs="Arial"/>
                <w:noProof/>
                <w:sz w:val="18"/>
                <w:szCs w:val="18"/>
              </w:rPr>
              <w:fldChar w:fldCharType="end"/>
            </w:r>
          </w:p>
          <w:p w14:paraId="51588FF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NCT00191945</w:t>
            </w:r>
          </w:p>
          <w:p w14:paraId="4D9737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D470A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9621C5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151</w:t>
            </w:r>
          </w:p>
          <w:p w14:paraId="73E5E1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54FDC9E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736A0E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Medication naive children and adolescents with ADHD and no psychiatric comorbidities</w:t>
            </w:r>
          </w:p>
          <w:p w14:paraId="75C82B9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data</w:t>
            </w:r>
          </w:p>
          <w:p w14:paraId="1B3D1FF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32.9,hyperactive : 4.0,combined : 63.1</w:t>
            </w:r>
          </w:p>
          <w:p w14:paraId="1301088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9B1C2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per DSM-IV-TR). Confirmed by Kiddie Schedule for Affective Disorders and Schizophrenia-Present and Lifetime version (K-SADS-PL).</w:t>
            </w:r>
          </w:p>
          <w:p w14:paraId="2378870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1DFE23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20.5</w:t>
            </w:r>
            <w:r w:rsidRPr="002367A2">
              <w:rPr>
                <w:rFonts w:ascii="Arial" w:hAnsi="Arial" w:cs="Arial"/>
                <w:sz w:val="18"/>
                <w:szCs w:val="18"/>
              </w:rPr>
              <w:t xml:space="preserve"> %</w:t>
            </w:r>
            <w:r>
              <w:rPr>
                <w:rFonts w:ascii="Arial" w:hAnsi="Arial" w:cs="Arial"/>
                <w:sz w:val="18"/>
                <w:szCs w:val="18"/>
              </w:rPr>
              <w:t xml:space="preserve"> </w:t>
            </w:r>
          </w:p>
          <w:p w14:paraId="64F6424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10.3 (2.5)</w:t>
            </w:r>
          </w:p>
          <w:p w14:paraId="565A7A8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81AB4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6393314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D78E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3.3</w:t>
            </w:r>
          </w:p>
          <w:p w14:paraId="087BCBD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0.7</w:t>
            </w:r>
          </w:p>
          <w:p w14:paraId="1047A7B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96</w:t>
            </w:r>
          </w:p>
        </w:tc>
        <w:tc>
          <w:tcPr>
            <w:tcW w:w="1165" w:type="pct"/>
          </w:tcPr>
          <w:p w14:paraId="27FAACB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target dose of 1.2 mg/kg/day taken once daily for 12 weeks</w:t>
            </w:r>
          </w:p>
          <w:p w14:paraId="56C0C50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C5310C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59B88D5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8125E8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13C03AEE" w14:textId="77777777" w:rsidR="00342F49" w:rsidRDefault="00342F49" w:rsidP="006830E9">
            <w:pPr>
              <w:rPr>
                <w:rFonts w:ascii="Arial" w:hAnsi="Arial" w:cs="Arial"/>
                <w:sz w:val="18"/>
                <w:szCs w:val="18"/>
              </w:rPr>
            </w:pPr>
            <w:r w:rsidRPr="000858EE">
              <w:rPr>
                <w:rFonts w:ascii="Arial" w:hAnsi="Arial" w:cs="Arial"/>
                <w:noProof/>
                <w:sz w:val="18"/>
                <w:szCs w:val="18"/>
              </w:rPr>
              <w:t>CPRS-R:S (Conners’ Parent Rating Scale-Revised: Short Form), Total</w:t>
            </w:r>
          </w:p>
          <w:p w14:paraId="50A17B8D"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 - Severity) severely ill</w:t>
            </w:r>
          </w:p>
          <w:p w14:paraId="5E0DA7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Total Conners score was significantly lower in intervention group at 12 weeks. A significantly lower percentage of intervention group participants were determined to be 'severely ill' compared to the control group.</w:t>
            </w:r>
          </w:p>
          <w:p w14:paraId="4CEBBD5D" w14:textId="77777777" w:rsidR="00342F49" w:rsidRDefault="00342F49" w:rsidP="006830E9">
            <w:pPr>
              <w:rPr>
                <w:rFonts w:ascii="Arial" w:hAnsi="Arial" w:cs="Arial"/>
                <w:sz w:val="18"/>
                <w:szCs w:val="18"/>
              </w:rPr>
            </w:pPr>
            <w:r w:rsidRPr="000858EE">
              <w:rPr>
                <w:rFonts w:ascii="Arial" w:hAnsi="Arial" w:cs="Arial"/>
                <w:noProof/>
                <w:sz w:val="18"/>
                <w:szCs w:val="18"/>
              </w:rPr>
              <w:t>ADHD-RS-IV (ADHD-Rating Scale-IV) total score, parent report</w:t>
            </w:r>
          </w:p>
          <w:p w14:paraId="0ACC7AB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improvements with atomoxetine compared to placebo from baseline to follow up on total and subscale scores of the ADHD- RS-IV (p &lt; .001).</w:t>
            </w:r>
          </w:p>
          <w:p w14:paraId="618CA7D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Atomoxetine improved Health Related Quality of Life risk avoidance (p &lt; .001) and achievement (p = .042) domains compared to placebo, as  assessed by parents. Difference in satisfaction, comfort, and resilience domains not statistically significant.</w:t>
            </w:r>
          </w:p>
          <w:p w14:paraId="6C0F58B0" w14:textId="77777777" w:rsidR="00342F49" w:rsidRDefault="00342F49" w:rsidP="006830E9">
            <w:pPr>
              <w:rPr>
                <w:rFonts w:ascii="Arial" w:hAnsi="Arial" w:cs="Arial"/>
                <w:sz w:val="18"/>
                <w:szCs w:val="18"/>
              </w:rPr>
            </w:pPr>
            <w:r w:rsidRPr="000858EE">
              <w:rPr>
                <w:rFonts w:ascii="Arial" w:hAnsi="Arial" w:cs="Arial"/>
                <w:noProof/>
                <w:sz w:val="18"/>
                <w:szCs w:val="18"/>
              </w:rPr>
              <w:t>Number with decreased appetite</w:t>
            </w:r>
          </w:p>
          <w:p w14:paraId="23CA4EA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lower percentage of placebo patients experienced appetite decrease (p = 0.006).</w:t>
            </w:r>
          </w:p>
          <w:p w14:paraId="23371F2D"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adverse event</w:t>
            </w:r>
          </w:p>
          <w:p w14:paraId="14B3CD0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65% for intervention and 37% for control.</w:t>
            </w:r>
          </w:p>
        </w:tc>
      </w:tr>
      <w:tr w:rsidR="00342F49" w:rsidRPr="002367A2" w14:paraId="5B847221" w14:textId="77777777" w:rsidTr="006830E9">
        <w:trPr>
          <w:cantSplit/>
          <w:trHeight w:val="1134"/>
          <w:jc w:val="center"/>
        </w:trPr>
        <w:tc>
          <w:tcPr>
            <w:tcW w:w="205" w:type="pct"/>
            <w:textDirection w:val="btLr"/>
          </w:tcPr>
          <w:p w14:paraId="6EB1E83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A26CD3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Morell, 2019</w:t>
            </w:r>
            <w:r>
              <w:rPr>
                <w:rFonts w:ascii="Arial" w:hAnsi="Arial" w:cs="Arial"/>
                <w:noProof/>
                <w:sz w:val="18"/>
                <w:szCs w:val="18"/>
              </w:rPr>
              <w:fldChar w:fldCharType="begin">
                <w:fldData xml:space="preserve">PEVuZE5vdGU+PENpdGUgRXhjbHVkZUF1dGg9IjEiIEV4Y2x1ZGVZZWFyPSIxIj48QXV0aG9yPlJ1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PEVuZE5vdGU+PENpdGUgRXhjbHVkZUF1dGg9IjEiIEV4Y2x1ZGVZZWFyPSIxIj48QXV0aG9yPlJ1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504</w:t>
            </w:r>
            <w:r>
              <w:rPr>
                <w:rFonts w:ascii="Arial" w:hAnsi="Arial" w:cs="Arial"/>
                <w:noProof/>
                <w:sz w:val="18"/>
                <w:szCs w:val="18"/>
              </w:rPr>
              <w:fldChar w:fldCharType="end"/>
            </w:r>
          </w:p>
          <w:p w14:paraId="7D9B903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3F89A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5EFC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E145DD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45</w:t>
            </w:r>
          </w:p>
          <w:p w14:paraId="1E6020F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68DDC8A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F675A2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poor performance in executive functions or delay aversion; IQ ≥85; absence of sensory, psychiatric and/or other neurological disorders; no previous ADHD medications; absence of concomitant psychotropic medication</w:t>
            </w:r>
          </w:p>
          <w:p w14:paraId="5AF964F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CA2AAA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77888A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61E4D6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38D064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4365D5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74A75EA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3E7A95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10.46 (0.66), comparator: 10.0 (0.40)</w:t>
            </w:r>
          </w:p>
          <w:p w14:paraId="7957C1D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36B577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AB0B4E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18C96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9F332D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effective clinical dose, titration initiated with a standard dose based on weight (0.8–1.5 mg /kg/day for ATX) and adjusted by clinical response until an optimal clinical response with minimum side effects was reached, mean dose 40 mg/day, for 6 months</w:t>
            </w:r>
          </w:p>
          <w:p w14:paraId="51F1FA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B3654B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MedicationModified-release methylphenidate (long-acting), dose titration initiated with a standard dose based on weight (1 mg/kg/day for MPH) and adjusted by clinical response until an optimal clinical response with minimum side effects was reached, mean dose was 3</w:t>
            </w:r>
          </w:p>
          <w:p w14:paraId="7E5CA8A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3BFD787" w14:textId="77777777" w:rsidR="00342F49" w:rsidRDefault="00342F49" w:rsidP="006830E9">
            <w:pPr>
              <w:rPr>
                <w:rFonts w:ascii="Arial" w:hAnsi="Arial" w:cs="Arial"/>
                <w:sz w:val="18"/>
                <w:szCs w:val="18"/>
              </w:rPr>
            </w:pPr>
            <w:r w:rsidRPr="000858EE">
              <w:rPr>
                <w:rFonts w:ascii="Arial" w:hAnsi="Arial" w:cs="Arial"/>
                <w:noProof/>
                <w:sz w:val="18"/>
                <w:szCs w:val="18"/>
              </w:rPr>
              <w:t>Risk taking behavior evaluated by the Cambridge Gambling Task</w:t>
            </w:r>
          </w:p>
          <w:p w14:paraId="31BC386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w:t>
            </w:r>
          </w:p>
          <w:p w14:paraId="1CCD740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MPH and ATX significantly improved scores in verbal working memory, spatial working memory, planning, decision making, and inhibition, but difference between groups was not significant. No beneficial effect on delay aversion and risk taking was found with MPH or ATX.</w:t>
            </w:r>
          </w:p>
          <w:p w14:paraId="10E926D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ADHD participant dropped out due to adverse effects or other any other reason.</w:t>
            </w:r>
          </w:p>
        </w:tc>
      </w:tr>
      <w:tr w:rsidR="00342F49" w:rsidRPr="002367A2" w14:paraId="3291C278" w14:textId="77777777" w:rsidTr="006830E9">
        <w:trPr>
          <w:cantSplit/>
          <w:trHeight w:val="1134"/>
          <w:jc w:val="center"/>
        </w:trPr>
        <w:tc>
          <w:tcPr>
            <w:tcW w:w="205" w:type="pct"/>
            <w:textDirection w:val="btLr"/>
          </w:tcPr>
          <w:p w14:paraId="031B3C4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6E40C9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Mount Sinai,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ExcludeYear="1"&gt;&lt;Author&gt;Sinai&lt;/Author&gt;&lt;Year&gt;2012&lt;/Year&gt;&lt;RecNum&gt;13888&lt;/RecNum&gt;&lt;DisplayText&gt;&lt;style face="superscript" font="Times New Roman"&gt;539&lt;/style&gt;&lt;/DisplayText&gt;&lt;record&gt;&lt;rec-number&gt;13888&lt;/rec-number&gt;&lt;foreign-keys&gt;&lt;key app="EN" db-id="zs0r5205zs5d9fe90v45v9rq50vrp09twwfx" timestamp="1641950702"&gt;13888&lt;/key&gt;&lt;/foreign-keys&gt;&lt;ref-type name="Generic"&gt;13&lt;/ref-type&gt;&lt;contributors&gt;&lt;authors&gt;&lt;author&gt;Icahn School of Medicine at Mount Sinai&lt;/author&gt;&lt;author&gt;National Institute of Mental Health&lt;/author&gt;&lt;/authors&gt;&lt;/contributors&gt;&lt;titles&gt;&lt;title&gt;Imaging Stimulant and Non Stimulant Treatments for ADHD: A Network Based Approach&lt;/title&gt;&lt;/titles&gt;&lt;keywords&gt;&lt;keyword&gt;Attention Deficit Hyperactivity Disorder|ADHD&lt;/keyword&gt;&lt;/keywords&gt;&lt;dates&gt;&lt;year&gt;2012&lt;/year&gt;&lt;pub-dates&gt;&lt;date&gt;October&lt;/date&gt;&lt;/pub-dates&gt;&lt;/dates&gt;&lt;accession-num&gt;NCT01678209&lt;/accession-num&gt;&lt;urls&gt;&lt;related-urls&gt;&lt;url&gt;https://ClinicalTrials.gov/show/NCT01678209&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539</w:t>
            </w:r>
            <w:r>
              <w:rPr>
                <w:rFonts w:ascii="Arial" w:hAnsi="Arial" w:cs="Arial"/>
                <w:noProof/>
                <w:sz w:val="18"/>
                <w:szCs w:val="18"/>
              </w:rPr>
              <w:fldChar w:fldCharType="end"/>
            </w:r>
          </w:p>
          <w:p w14:paraId="35C2E6E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w:t>
            </w:r>
          </w:p>
          <w:p w14:paraId="1121F12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NCT01678209</w:t>
            </w:r>
          </w:p>
          <w:p w14:paraId="5E2E5EC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3F7F0A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9D8457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127</w:t>
            </w:r>
          </w:p>
          <w:p w14:paraId="08EE617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C1DEDA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3329D7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primary diagnosis of ADHD, any subtype, determined by Kiddie Schedule for Affective Disorders and Schizophrenia for School-Aged Children-Present and Lifetime Versions,  ADHD Rating Scale-IV-Parent Version: Investigator Administered total score ≥ 1.5 SD above age and gender means for subtype, Clinical Global Impressions-ADHD-Severity score &gt; 4, Wechsler Intelligence Scale for Children ≥ 75, treatments offered in the study must not be contraindicated for the comorbid disorder</w:t>
            </w:r>
          </w:p>
          <w:p w14:paraId="27D0E0B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3497C3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52EF22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50C36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of ADHD, any subtype, determined by Kiddie Schedule for Affective Disorders and Schizophrenia for School-Aged Children-Present and Lifetime Versions (K-SADS-PL)</w:t>
            </w:r>
          </w:p>
          <w:p w14:paraId="709B793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787486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27.3</w:t>
            </w:r>
            <w:r w:rsidRPr="002367A2">
              <w:rPr>
                <w:rFonts w:ascii="Arial" w:hAnsi="Arial" w:cs="Arial"/>
                <w:sz w:val="18"/>
                <w:szCs w:val="18"/>
              </w:rPr>
              <w:t xml:space="preserve"> %</w:t>
            </w:r>
            <w:r>
              <w:rPr>
                <w:rFonts w:ascii="Arial" w:hAnsi="Arial" w:cs="Arial"/>
                <w:sz w:val="18"/>
                <w:szCs w:val="18"/>
              </w:rPr>
              <w:t xml:space="preserve"> </w:t>
            </w:r>
          </w:p>
          <w:p w14:paraId="3BF2055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 (2.94)</w:t>
            </w:r>
          </w:p>
          <w:p w14:paraId="4EC2C31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0C38B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8D1128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7C1B4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56.8</w:t>
            </w:r>
          </w:p>
          <w:p w14:paraId="3D3EB63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43.2 not Hispanic or Latino</w:t>
            </w:r>
          </w:p>
        </w:tc>
        <w:tc>
          <w:tcPr>
            <w:tcW w:w="1165" w:type="pct"/>
          </w:tcPr>
          <w:p w14:paraId="29E1E8E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flexible-dose titration for 6-8 weeks</w:t>
            </w:r>
          </w:p>
          <w:p w14:paraId="5AB095D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3726F7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flexible-dose titration with Concerta for 6-8 weeks</w:t>
            </w:r>
          </w:p>
          <w:p w14:paraId="182A1D5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2B3690B"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Impressions-Severity)</w:t>
            </w:r>
          </w:p>
          <w:p w14:paraId="57D1A2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scores improved when compared to comparator.</w:t>
            </w:r>
          </w:p>
          <w:p w14:paraId="205FDAE8" w14:textId="77777777" w:rsidR="00342F49" w:rsidRDefault="00342F49" w:rsidP="006830E9">
            <w:pPr>
              <w:rPr>
                <w:rFonts w:ascii="Arial" w:hAnsi="Arial" w:cs="Arial"/>
                <w:sz w:val="18"/>
                <w:szCs w:val="18"/>
              </w:rPr>
            </w:pPr>
            <w:r w:rsidRPr="000858EE">
              <w:rPr>
                <w:rFonts w:ascii="Arial" w:hAnsi="Arial" w:cs="Arial"/>
                <w:noProof/>
                <w:sz w:val="18"/>
                <w:szCs w:val="18"/>
              </w:rPr>
              <w:t>ADHD-RS</w:t>
            </w:r>
          </w:p>
          <w:p w14:paraId="185DCBD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scores improved compared to comparator.</w:t>
            </w:r>
          </w:p>
          <w:p w14:paraId="61622E4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Percentage of correct inhibition in the Go-No go task favored methylphenidate (81.81%) compared to atomoxetine (80.72%).</w:t>
            </w:r>
          </w:p>
          <w:p w14:paraId="0E97447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5C29A8A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9.09% for atomoxetine and 18.18 for methylphenidate.</w:t>
            </w:r>
          </w:p>
          <w:p w14:paraId="4537BCF9"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0659800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27.7% for atomoxetine and 18.18% for methylphenidate.</w:t>
            </w:r>
          </w:p>
        </w:tc>
      </w:tr>
      <w:tr w:rsidR="00342F49" w:rsidRPr="002367A2" w14:paraId="334D83F5" w14:textId="77777777" w:rsidTr="006830E9">
        <w:trPr>
          <w:cantSplit/>
          <w:trHeight w:val="1134"/>
          <w:jc w:val="center"/>
        </w:trPr>
        <w:tc>
          <w:tcPr>
            <w:tcW w:w="205" w:type="pct"/>
            <w:textDirection w:val="btLr"/>
          </w:tcPr>
          <w:p w14:paraId="1CDE505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7BCA57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Nasser, 2020</w:t>
            </w:r>
            <w:r>
              <w:rPr>
                <w:rFonts w:ascii="Arial" w:hAnsi="Arial" w:cs="Arial"/>
                <w:noProof/>
                <w:sz w:val="18"/>
                <w:szCs w:val="18"/>
              </w:rPr>
              <w:fldChar w:fldCharType="begin">
                <w:fldData xml:space="preserve">PEVuZE5vdGU+PENpdGUgRXhjbHVkZUF1dGg9IjEiIEV4Y2x1ZGVZZWFyPSIxIj48QXV0aG9yPk5h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PEVuZE5vdGU+PENpdGUgRXhjbHVkZUF1dGg9IjEiIEV4Y2x1ZGVZZWFyPSIxIj48QXV0aG9yPk5h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453</w:t>
            </w:r>
            <w:r>
              <w:rPr>
                <w:rFonts w:ascii="Arial" w:hAnsi="Arial" w:cs="Arial"/>
                <w:noProof/>
                <w:sz w:val="18"/>
                <w:szCs w:val="18"/>
              </w:rPr>
              <w:fldChar w:fldCharType="end"/>
            </w:r>
          </w:p>
          <w:p w14:paraId="3B23D4B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Pharmaceuticals&lt;/Author&gt;&lt;Year&gt;2017&lt;/Year&gt;&lt;RecNum&gt;19315&lt;/RecNum&gt;&lt;DisplayText&gt;&lt;style face="superscript" font="Times New Roman"&gt;1096&lt;/style&gt;&lt;/DisplayText&gt;&lt;record&gt;&lt;rec-number&gt;19315&lt;/rec-number&gt;&lt;foreign-keys&gt;&lt;key app="EN" db-id="zs0r5205zs5d9fe90v45v9rq50vrp09twwfx" timestamp="1663973993"&gt;19315&lt;/key&gt;&lt;/foreign-keys&gt;&lt;ref-type name="Generic"&gt;13&lt;/ref-type&gt;&lt;contributors&gt;&lt;authors&gt;&lt;author&gt;Supernus Pharmaceuticals, Inc.&lt;/author&gt;&lt;/authors&gt;&lt;/contributors&gt;&lt;titles&gt;&lt;title&gt;Evaluation of SPN-812 (Viloxazine Extended-release Capsule) Low Dose in Children With ADHD&lt;/title&gt;&lt;/titles&gt;&lt;keywords&gt;&lt;keyword&gt;adhd&lt;/keyword&gt;&lt;/keywords&gt;&lt;dates&gt;&lt;year&gt;2017&lt;/year&gt;&lt;pub-dates&gt;&lt;date&gt;October 20&lt;/date&gt;&lt;/pub-dates&gt;&lt;/dates&gt;&lt;accession-num&gt;NCT03247530&lt;/accession-num&gt;&lt;urls&gt;&lt;related-urls&gt;&lt;url&gt;https://ClinicalTrials.gov/show/NCT03247530&lt;/url&gt;&lt;/related-urls&gt;&lt;/urls&gt;&lt;custom1&gt;Handsearching&lt;/custom1&gt;&lt;custom4&gt;Order&lt;/custom4&gt;&lt;custom6&gt;Multiple publication to ID 259&lt;/custom6&gt;&lt;/record&gt;&lt;/Cite&gt;&lt;/EndNote&gt;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1096</w:t>
            </w:r>
            <w:r>
              <w:rPr>
                <w:rFonts w:ascii="Arial" w:hAnsi="Arial" w:cs="Arial"/>
                <w:noProof/>
                <w:sz w:val="18"/>
                <w:szCs w:val="18"/>
              </w:rPr>
              <w:fldChar w:fldCharType="end"/>
            </w:r>
          </w:p>
          <w:p w14:paraId="68A4433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NCT03247530</w:t>
            </w:r>
          </w:p>
          <w:p w14:paraId="00B2E9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ABE25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BB6FBF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477</w:t>
            </w:r>
          </w:p>
          <w:p w14:paraId="55EC190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D89F30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103CE4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the DSM-5, no diagnosis of a major psychiatric/neurologic disorder other than ADHD (excluding oppositional defiant disorder, or major depressive disorder if the subject was free of major depressive episodes both currently and for the 6 months before screening), significant systemic disease, history of allergic reaction to viloxazine, any food allergy or intolerance that can impede treatment, and/or evidence of suicidality within 6 months of screening</w:t>
            </w:r>
          </w:p>
          <w:p w14:paraId="0B24577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C3C22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mean(sd) 22.7 (3.5),hyperactive_other : hyperactive/impulsivity mean(sd) 21.5 (4.9)</w:t>
            </w:r>
          </w:p>
          <w:p w14:paraId="7A0A6A3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C9A6C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 MINI-KID</w:t>
            </w:r>
          </w:p>
          <w:p w14:paraId="4B41F35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C22613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37</w:t>
            </w:r>
            <w:r w:rsidRPr="002367A2">
              <w:rPr>
                <w:rFonts w:ascii="Arial" w:hAnsi="Arial" w:cs="Arial"/>
                <w:sz w:val="18"/>
                <w:szCs w:val="18"/>
              </w:rPr>
              <w:t xml:space="preserve"> %</w:t>
            </w:r>
            <w:r>
              <w:rPr>
                <w:rFonts w:ascii="Arial" w:hAnsi="Arial" w:cs="Arial"/>
                <w:sz w:val="18"/>
                <w:szCs w:val="18"/>
              </w:rPr>
              <w:t xml:space="preserve"> </w:t>
            </w:r>
          </w:p>
          <w:p w14:paraId="0DF990A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 (1.7)</w:t>
            </w:r>
          </w:p>
          <w:p w14:paraId="3A2ECCD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075A8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2CDD7A5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7AC107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43.7</w:t>
            </w:r>
          </w:p>
          <w:p w14:paraId="2F004E1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0.4</w:t>
            </w:r>
          </w:p>
          <w:p w14:paraId="39BFBBC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0.2</w:t>
            </w:r>
          </w:p>
          <w:p w14:paraId="0B94178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51.3</w:t>
            </w:r>
          </w:p>
          <w:p w14:paraId="4B56E25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4.3</w:t>
            </w:r>
          </w:p>
        </w:tc>
        <w:tc>
          <w:tcPr>
            <w:tcW w:w="1165" w:type="pct"/>
          </w:tcPr>
          <w:p w14:paraId="5F36171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Viloxazine (SPN-812) 200 mg/day, viloxazine extended-release daily in the morning, with or without food, for 6-weeks</w:t>
            </w:r>
          </w:p>
          <w:p w14:paraId="391FE3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7752B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2 capsules daily for 6 weeks</w:t>
            </w:r>
          </w:p>
          <w:p w14:paraId="0525642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MedicationViloxazine (SPN-812), one 100-mg SPN-812 and one placebo capsule daily for 6 weeks</w:t>
            </w:r>
          </w:p>
          <w:p w14:paraId="0680CEF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690B18D" w14:textId="77777777" w:rsidR="00342F49" w:rsidRDefault="00342F49" w:rsidP="006830E9">
            <w:pPr>
              <w:rPr>
                <w:rFonts w:ascii="Arial" w:hAnsi="Arial" w:cs="Arial"/>
                <w:sz w:val="18"/>
                <w:szCs w:val="18"/>
              </w:rPr>
            </w:pPr>
            <w:r w:rsidRPr="000858EE">
              <w:rPr>
                <w:rFonts w:ascii="Arial" w:hAnsi="Arial" w:cs="Arial"/>
                <w:noProof/>
                <w:sz w:val="18"/>
                <w:szCs w:val="18"/>
              </w:rPr>
              <w:t>Conners-3 Composite Score (inattention, hyperactivity, learning problems, executive functioning, defiance/aggression, peer relations), parent</w:t>
            </w:r>
          </w:p>
          <w:p w14:paraId="47F81D3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 for Conners 3-PS Composite T-score (P =0.0003 and P =0.0002) when compared to placebo.</w:t>
            </w:r>
          </w:p>
          <w:p w14:paraId="14852976" w14:textId="77777777" w:rsidR="00342F49" w:rsidRDefault="00342F49" w:rsidP="006830E9">
            <w:pPr>
              <w:rPr>
                <w:rFonts w:ascii="Arial" w:hAnsi="Arial" w:cs="Arial"/>
                <w:sz w:val="18"/>
                <w:szCs w:val="18"/>
              </w:rPr>
            </w:pPr>
            <w:r w:rsidRPr="000858EE">
              <w:rPr>
                <w:rFonts w:ascii="Arial" w:hAnsi="Arial" w:cs="Arial"/>
                <w:noProof/>
                <w:sz w:val="18"/>
                <w:szCs w:val="18"/>
              </w:rPr>
              <w:t>ADHD-RS-5</w:t>
            </w:r>
          </w:p>
          <w:p w14:paraId="539457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improvements in ADHD-RS-5 Total score were observed in both the 100- and 200-mg/day SPN-812 treatment groups compared to placebo at week 1 of treatment (P=0.0004 and P=0.0244, respectively), which was maintained through EOS (P=0.</w:t>
            </w:r>
          </w:p>
          <w:p w14:paraId="7CFFEFED"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 Parent, change from baseline</w:t>
            </w:r>
          </w:p>
          <w:p w14:paraId="01A45CB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improvement was shown in both the intervention and comparator groups compared to the placebo (p=0.0019 for comparator, p=0.0002 for intervention).</w:t>
            </w:r>
          </w:p>
          <w:p w14:paraId="1984ED69"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B94995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incidence of decreased appetite in the placebo group but a rate of 7.5 in the 200mg group and 4.5 in the 100mg group.</w:t>
            </w:r>
          </w:p>
          <w:p w14:paraId="2ECB1C19"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1 adverse event</w:t>
            </w:r>
          </w:p>
          <w:p w14:paraId="4101AE7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48% for intervention, 30% for control, and 48% for comparator</w:t>
            </w:r>
          </w:p>
          <w:p w14:paraId="788F7A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Discontinuations due to AEs were infrequent with 1.3% in the placebo, 1.2% in the 200mg, and 3.2% in the 100mg group discontinuing the trial.</w:t>
            </w:r>
          </w:p>
        </w:tc>
      </w:tr>
      <w:tr w:rsidR="00342F49" w:rsidRPr="002367A2" w14:paraId="05B7CD7F" w14:textId="77777777" w:rsidTr="006830E9">
        <w:trPr>
          <w:cantSplit/>
          <w:trHeight w:val="1134"/>
          <w:jc w:val="center"/>
        </w:trPr>
        <w:tc>
          <w:tcPr>
            <w:tcW w:w="205" w:type="pct"/>
            <w:textDirection w:val="btLr"/>
          </w:tcPr>
          <w:p w14:paraId="3FCC0F9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27E050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Nasser, 2021</w:t>
            </w:r>
            <w:r>
              <w:rPr>
                <w:rFonts w:ascii="Arial" w:hAnsi="Arial" w:cs="Arial"/>
                <w:noProof/>
                <w:sz w:val="18"/>
                <w:szCs w:val="18"/>
              </w:rPr>
              <w:fldChar w:fldCharType="begin">
                <w:fldData xml:space="preserve">PEVuZE5vdGU+PENpdGUgRXhjbHVkZUF1dGg9IjEiIEV4Y2x1ZGVZZWFyPSIxIj48QXV0aG9yPk5h
c3NlcjwvQXV0aG9yPjxZZWFyPjIwMjE8L1llYXI+PFJlY051bT4yOTc4PC9SZWNOdW0+PERpc3Bs
YXlUZXh0PjxzdHlsZSBmYWNlPSJzdXBlcnNjcmlwdCIgZm9udD0iVGltZXMgTmV3IFJvbWFuIj40
NTQ8L3N0eWxlPjwvRGlzcGxheVRleHQ+PHJlY29yZD48cmVjLW51bWJlcj4yOTc4PC9yZWMtbnVt
YmVyPjxmb3JlaWduLWtleXM+PGtleSBhcHA9IkVOIiBkYi1pZD0ienMwcjUyMDV6czVkOWZlOTB2
NDV2OXJxNTB2cnAwOXR3d2Z4IiB0aW1lc3RhbXA9IjE2MzA1MTUzNTAiPjI5Nzg8L2tleT48L2Zv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RnJ5LCBOLjwvYXV0aG9yPjxhdXRob3I+SHVsbCwgSi4gVC48L2F1dGhvcj48YXV0aG9yPkNob3dk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PEVuZE5vdGU+PENpdGUgRXhjbHVkZUF1dGg9IjEiIEV4Y2x1ZGVZZWFyPSIxIj48QXV0aG9yPk5h
c3NlcjwvQXV0aG9yPjxZZWFyPjIwMjE8L1llYXI+PFJlY051bT4yOTc4PC9SZWNOdW0+PERpc3Bs
YXlUZXh0PjxzdHlsZSBmYWNlPSJzdXBlcnNjcmlwdCIgZm9udD0iVGltZXMgTmV3IFJvbWFuIj40
NTQ8L3N0eWxlPjwvRGlzcGxheVRleHQ+PHJlY29yZD48cmVjLW51bWJlcj4yOTc4PC9yZWMtbnVt
YmVyPjxmb3JlaWduLWtleXM+PGtleSBhcHA9IkVOIiBkYi1pZD0ienMwcjUyMDV6czVkOWZlOTB2
NDV2OXJxNTB2cnAwOXR3d2Z4IiB0aW1lc3RhbXA9IjE2MzA1MTUzNTAiPjI5Nzg8L2tleT48L2Zv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RnJ5LCBOLjwvYXV0aG9yPjxhdXRob3I+SHVsbCwgSi4gVC48L2F1dGhvcj48YXV0aG9yPkNob3dk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454</w:t>
            </w:r>
            <w:r>
              <w:rPr>
                <w:rFonts w:ascii="Arial" w:hAnsi="Arial" w:cs="Arial"/>
                <w:noProof/>
                <w:sz w:val="18"/>
                <w:szCs w:val="18"/>
              </w:rPr>
              <w:fldChar w:fldCharType="end"/>
            </w:r>
          </w:p>
          <w:p w14:paraId="079448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 Inc.&lt;/Author&gt;&lt;Year&gt;2017&lt;/Year&gt;&lt;RecNum&gt;19314&lt;/RecNum&gt;&lt;DisplayText&gt;&lt;style face="superscript" font="Times New Roman"&gt;1100&lt;/style&gt;&lt;/DisplayText&gt;&lt;record&gt;&lt;rec-number&gt;19314&lt;/rec-number&gt;&lt;foreign-keys&gt;&lt;key app="EN" db-id="zs0r5205zs5d9fe90v45v9rq50vrp09twwfx" timestamp="1663973993"&gt;19314&lt;/key&gt;&lt;/foreign-keys&gt;&lt;ref-type name="Generic"&gt;13&lt;/ref-type&gt;&lt;contributors&gt;&lt;authors&gt;&lt;author&gt;Supernus Pharmaceuticals Inc.,&lt;/author&gt;&lt;/authors&gt;&lt;/contributors&gt;&lt;titles&gt;&lt;title&gt;Evaluation of SPN-812 (Viloxazine Extended-release Capsule) High Dose in Adolescents With ADHD&lt;/title&gt;&lt;/titles&gt;&lt;keywords&gt;&lt;keyword&gt;adhd&lt;/keyword&gt;&lt;/keywords&gt;&lt;dates&gt;&lt;year&gt;2017&lt;/year&gt;&lt;pub-dates&gt;&lt;date&gt;November 20&lt;/date&gt;&lt;/pub-dates&gt;&lt;/dates&gt;&lt;accession-num&gt;NCT03247556&lt;/accession-num&gt;&lt;urls&gt;&lt;related-urls&gt;&lt;url&gt;https://ClinicalTrials.gov/show/NCT03247556&lt;/url&gt;&lt;/related-urls&gt;&lt;/urls&gt;&lt;custom1&gt;Handsearching&lt;/custom1&gt;&lt;custom4&gt;Order&lt;/custom4&gt;&lt;custom6&gt;Multiple publication to ID 2978&lt;/custom6&gt;&lt;/record&gt;&lt;/Cite&gt;&lt;/EndNote&gt;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1100</w:t>
            </w:r>
            <w:r>
              <w:rPr>
                <w:rFonts w:ascii="Arial" w:hAnsi="Arial" w:cs="Arial"/>
                <w:noProof/>
                <w:sz w:val="18"/>
                <w:szCs w:val="18"/>
              </w:rPr>
              <w:fldChar w:fldCharType="end"/>
            </w:r>
          </w:p>
          <w:p w14:paraId="5EBD411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NCT03247556</w:t>
            </w:r>
          </w:p>
          <w:p w14:paraId="1D782A7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602CA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4173A4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297</w:t>
            </w:r>
          </w:p>
          <w:p w14:paraId="1A243F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B933CC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A8F3F1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diagnosis of ADHD according to DSM-5, weight&gt;= 35 kg, have an ADHD-Rating Scale-5 Total score &gt;= 28, and a Clinical Global Impression-Severity of Illness score &gt;= 4, without a current diagnosis of a major psychiatric disorder, no major neurological disorder, no significant systemic disease, no evidence of suicidality, no intolerance or allergic reaction to viloxazine, not received any investigational drugs within 30 days of trial</w:t>
            </w:r>
          </w:p>
          <w:p w14:paraId="4475049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83DF28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B8D8DB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083790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Mini International Neuropsychiatric Interview for Children and Adolescents (MINI-KID)</w:t>
            </w:r>
          </w:p>
          <w:p w14:paraId="2EC7EF6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738B3D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32.2</w:t>
            </w:r>
            <w:r w:rsidRPr="002367A2">
              <w:rPr>
                <w:rFonts w:ascii="Arial" w:hAnsi="Arial" w:cs="Arial"/>
                <w:sz w:val="18"/>
                <w:szCs w:val="18"/>
              </w:rPr>
              <w:t xml:space="preserve"> %</w:t>
            </w:r>
            <w:r>
              <w:rPr>
                <w:rFonts w:ascii="Arial" w:hAnsi="Arial" w:cs="Arial"/>
                <w:sz w:val="18"/>
                <w:szCs w:val="18"/>
              </w:rPr>
              <w:t xml:space="preserve"> </w:t>
            </w:r>
          </w:p>
          <w:p w14:paraId="6557FC0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13.8 (1.6)</w:t>
            </w:r>
          </w:p>
          <w:p w14:paraId="7B6C3F8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02CD231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2C7DA2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082DB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33.2</w:t>
            </w:r>
          </w:p>
          <w:p w14:paraId="0CCE640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29.1</w:t>
            </w:r>
          </w:p>
          <w:p w14:paraId="64E124C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0.7</w:t>
            </w:r>
          </w:p>
          <w:p w14:paraId="2C4BFEB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0.3</w:t>
            </w:r>
          </w:p>
          <w:p w14:paraId="7A7897C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66.1</w:t>
            </w:r>
          </w:p>
          <w:p w14:paraId="7F64E9C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3.8</w:t>
            </w:r>
          </w:p>
        </w:tc>
        <w:tc>
          <w:tcPr>
            <w:tcW w:w="1165" w:type="pct"/>
          </w:tcPr>
          <w:p w14:paraId="5D68F0E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Viloxazine extended-release (SPN-812), 600 mg/day group, one 200-mg capsule and two placebo capsules daily during week 1, two 200-mg capsules and one placebo capsule daily during week 2, followed by three 200-mg capsules daily for the remaining 5 weeks</w:t>
            </w:r>
          </w:p>
          <w:p w14:paraId="1DEF7D2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7A11ED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Three placebo capsules daily for 7 weeks</w:t>
            </w:r>
          </w:p>
          <w:p w14:paraId="4B2886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MedicationViloxazine, 400-mg/day viloxazine extended-release taken daily for 7 weeks</w:t>
            </w:r>
          </w:p>
          <w:p w14:paraId="6CC853D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C464CFB"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Improvement)</w:t>
            </w:r>
          </w:p>
          <w:p w14:paraId="100411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higher proportion of  responders for each week of treatment in both the intervention and comparator groups compared to the placebo group. This difference was statistically significant in the intervention group at Week 3 and in the comparator g</w:t>
            </w:r>
          </w:p>
          <w:p w14:paraId="0715A1F6" w14:textId="77777777" w:rsidR="00342F49" w:rsidRDefault="00342F49" w:rsidP="006830E9">
            <w:pPr>
              <w:rPr>
                <w:rFonts w:ascii="Arial" w:hAnsi="Arial" w:cs="Arial"/>
                <w:sz w:val="18"/>
                <w:szCs w:val="18"/>
              </w:rPr>
            </w:pPr>
            <w:r w:rsidRPr="000858EE">
              <w:rPr>
                <w:rFonts w:ascii="Arial" w:hAnsi="Arial" w:cs="Arial"/>
                <w:noProof/>
                <w:sz w:val="18"/>
                <w:szCs w:val="18"/>
              </w:rPr>
              <w:t>ADHD-RS-5 (ADHD Rating Scale-5) change</w:t>
            </w:r>
          </w:p>
          <w:p w14:paraId="63F2FD35" w14:textId="77777777" w:rsidR="00342F49" w:rsidRDefault="00342F49" w:rsidP="006830E9">
            <w:pPr>
              <w:rPr>
                <w:rFonts w:ascii="Arial" w:hAnsi="Arial" w:cs="Arial"/>
                <w:sz w:val="18"/>
                <w:szCs w:val="18"/>
              </w:rPr>
            </w:pPr>
            <w:r w:rsidRPr="000858EE">
              <w:rPr>
                <w:rFonts w:ascii="Arial" w:hAnsi="Arial" w:cs="Arial"/>
                <w:noProof/>
                <w:sz w:val="18"/>
                <w:szCs w:val="18"/>
              </w:rPr>
              <w:t>ADHD-RS-5 responders</w:t>
            </w:r>
          </w:p>
          <w:p w14:paraId="7BE8C5D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difference in mean improvement was statistically significant for comparator vs control group (p&lt;0.05), as was the proportion of responders (p &lt; 0.0340).</w:t>
            </w:r>
          </w:p>
          <w:p w14:paraId="2BFB0FBE"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(WFIRS-P), parent, change from baseline</w:t>
            </w:r>
          </w:p>
          <w:p w14:paraId="5997B3E1"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Total scores were improved in intervention and comparator groups compared to the placebo group, but this difference was not statistically significant for either the 600-mg/</w:t>
            </w:r>
          </w:p>
          <w:p w14:paraId="2BDC9FF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day or 400-mg/day SPN-812 treatment arms (p = 0.9756 and p =0.0698, respectively).</w:t>
            </w:r>
          </w:p>
          <w:p w14:paraId="49F2CAA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Stress Index for Parents of Adolescents (SIPA) scores were lower in the comparator arm compared to placebo (p 0.1259).</w:t>
            </w:r>
          </w:p>
          <w:p w14:paraId="02549042" w14:textId="77777777" w:rsidR="00342F49" w:rsidRDefault="00342F49" w:rsidP="006830E9">
            <w:pPr>
              <w:rPr>
                <w:rFonts w:ascii="Arial" w:hAnsi="Arial" w:cs="Arial"/>
                <w:sz w:val="18"/>
                <w:szCs w:val="18"/>
              </w:rPr>
            </w:pPr>
            <w:r w:rsidRPr="000858EE">
              <w:rPr>
                <w:rFonts w:ascii="Arial" w:hAnsi="Arial" w:cs="Arial"/>
                <w:noProof/>
                <w:sz w:val="18"/>
                <w:szCs w:val="18"/>
              </w:rPr>
              <w:t>Appetite changes</w:t>
            </w:r>
          </w:p>
          <w:p w14:paraId="012EDA9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6.1% in the intervention, 6.0% in the comparator, and 2.1% in the control group.</w:t>
            </w:r>
          </w:p>
          <w:p w14:paraId="7D83B50E"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adverse event</w:t>
            </w:r>
          </w:p>
          <w:p w14:paraId="40C5DC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55.6% in the intervention, 58.0% in the comparator, and 40.2% in the placebo group.</w:t>
            </w:r>
          </w:p>
          <w:p w14:paraId="01B2BCE5" w14:textId="77777777" w:rsidR="00342F49" w:rsidRPr="000858EE" w:rsidRDefault="00342F49" w:rsidP="006830E9">
            <w:pPr>
              <w:rPr>
                <w:rFonts w:ascii="Arial" w:hAnsi="Arial" w:cs="Arial"/>
                <w:noProof/>
                <w:sz w:val="18"/>
                <w:szCs w:val="18"/>
              </w:rPr>
            </w:pPr>
            <w:r w:rsidRPr="000858EE">
              <w:rPr>
                <w:rFonts w:ascii="Arial" w:hAnsi="Arial" w:cs="Arial"/>
                <w:noProof/>
                <w:sz w:val="18"/>
                <w:szCs w:val="18"/>
              </w:rPr>
              <w:t>The most common treatment-related adverse events that occurred in at least 5% of subjects in any of the active treatment groups were somnolence (15.1%), fatigue</w:t>
            </w:r>
          </w:p>
          <w:p w14:paraId="41055C6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(10.6%), headache (8.0%), nausea (6.5%), and decreased appetite (6.0%),</w:t>
            </w:r>
          </w:p>
        </w:tc>
      </w:tr>
      <w:tr w:rsidR="00342F49" w:rsidRPr="002367A2" w14:paraId="34233A8E" w14:textId="77777777" w:rsidTr="006830E9">
        <w:trPr>
          <w:cantSplit/>
          <w:trHeight w:val="1134"/>
          <w:jc w:val="center"/>
        </w:trPr>
        <w:tc>
          <w:tcPr>
            <w:tcW w:w="205" w:type="pct"/>
            <w:textDirection w:val="btLr"/>
          </w:tcPr>
          <w:p w14:paraId="775329F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C7E0F1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Nasser, 2021</w:t>
            </w:r>
            <w:r>
              <w:rPr>
                <w:rFonts w:ascii="Arial" w:hAnsi="Arial" w:cs="Arial"/>
                <w:noProof/>
                <w:sz w:val="18"/>
                <w:szCs w:val="18"/>
              </w:rPr>
              <w:fldChar w:fldCharType="begin">
                <w:fldData xml:space="preserve">PEVuZE5vdGU+PENpdGUgRXhjbHVkZUF1dGg9IjEiIEV4Y2x1ZGVZZWFyPSIxIj48QXV0aG9yPk5h
c3NlcjwvQXV0aG9yPjxZZWFyPjIwMjE8L1llYXI+PFJlY051bT4zMDA0PC9SZWNOdW0+PERpc3Bs
YXlUZXh0PjxzdHlsZSBmYWNlPSJzdXBlcnNjcmlwdCIgZm9udD0iVGltZXMgTmV3IFJvbWFuIj40
NTU8L3N0eWxlPjwvRGlzcGxheVRleHQ+PHJlY29yZD48cmVjLW51bWJlcj4zMDA0PC9yZWMtbnVt
YmVyPjxmb3JlaWduLWtleXM+PGtleSBhcHA9IkVOIiBkYi1pZD0ienMwcjUyMDV6czVkOWZlOTB2
NDV2OXJxNTB2cnAwOXR3d2Z4IiB0aW1lc3RhbXA9IjE2MzA1MTUzNTAiPjMwMDQ8L2tleT48L2Zv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RnJ5LCBOLjwvYXV0aG9yPjxhdXRob3I+SHVsbCwgSi4gVC48L2F1dGhvcj48YXV0aG9yPkNob3dk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PEVuZE5vdGU+PENpdGUgRXhjbHVkZUF1dGg9IjEiIEV4Y2x1ZGVZZWFyPSIxIj48QXV0aG9yPk5h
c3NlcjwvQXV0aG9yPjxZZWFyPjIwMjE8L1llYXI+PFJlY051bT4zMDA0PC9SZWNOdW0+PERpc3Bs
YXlUZXh0PjxzdHlsZSBmYWNlPSJzdXBlcnNjcmlwdCIgZm9udD0iVGltZXMgTmV3IFJvbWFuIj40
NTU8L3N0eWxlPjwvRGlzcGxheVRleHQ+PHJlY29yZD48cmVjLW51bWJlcj4zMDA0PC9yZWMtbnVt
YmVyPjxmb3JlaWduLWtleXM+PGtleSBhcHA9IkVOIiBkYi1pZD0ienMwcjUyMDV6czVkOWZlOTB2
NDV2OXJxNTB2cnAwOXR3d2Z4IiB0aW1lc3RhbXA9IjE2MzA1MTUzNTAiPjMwMDQ8L2tleT48L2Zv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RnJ5LCBOLjwvYXV0aG9yPjxhdXRob3I+SHVsbCwgSi4gVC48L2F1dGhvcj48YXV0aG9yPkNob3dk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455</w:t>
            </w:r>
            <w:r>
              <w:rPr>
                <w:rFonts w:ascii="Arial" w:hAnsi="Arial" w:cs="Arial"/>
                <w:noProof/>
                <w:sz w:val="18"/>
                <w:szCs w:val="18"/>
              </w:rPr>
              <w:fldChar w:fldCharType="end"/>
            </w:r>
          </w:p>
          <w:p w14:paraId="1B1508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Inc.,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 Inc.&lt;/Author&gt;&lt;Year&gt;2017&lt;/Year&gt;&lt;RecNum&gt;19350&lt;/RecNum&gt;&lt;DisplayText&gt;&lt;style face="superscript" font="Times New Roman"&gt;1101&lt;/style&gt;&lt;/DisplayText&gt;&lt;record&gt;&lt;rec-number&gt;19350&lt;/rec-number&gt;&lt;foreign-keys&gt;&lt;key app="EN" db-id="zs0r5205zs5d9fe90v45v9rq50vrp09twwfx" timestamp="1663998379"&gt;19350&lt;/key&gt;&lt;/foreign-keys&gt;&lt;ref-type name="Generic"&gt;13&lt;/ref-type&gt;&lt;contributors&gt;&lt;authors&gt;&lt;author&gt;Supernus Pharmaceuticals Inc.,&lt;/author&gt;&lt;/authors&gt;&lt;/contributors&gt;&lt;titles&gt;&lt;title&gt;Evaluation of SPN-812 (Viloxazine Extended-release Capsule) High Dose in Children With ADHD&lt;/title&gt;&lt;/titles&gt;&lt;keywords&gt;&lt;keyword&gt;adhd&lt;/keyword&gt;&lt;/keywords&gt;&lt;dates&gt;&lt;year&gt;2017&lt;/year&gt;&lt;pub-dates&gt;&lt;date&gt;October 31&lt;/date&gt;&lt;/pub-dates&gt;&lt;/dates&gt;&lt;accession-num&gt;NCT03247543&lt;/accession-num&gt;&lt;urls&gt;&lt;related-urls&gt;&lt;url&gt;https://ClinicalTrials.gov/show/NCT03247543&lt;/url&gt;&lt;/related-urls&gt;&lt;/urls&gt;&lt;custom1&gt;Handsearching&lt;/custom1&gt;&lt;custom4&gt;Order&lt;/custom4&gt;&lt;custom6&gt;Multiple publication to ID 3004&lt;/custom6&gt;&lt;/record&gt;&lt;/Cite&gt;&lt;/EndNote&gt;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1101</w:t>
            </w:r>
            <w:r>
              <w:rPr>
                <w:rFonts w:ascii="Arial" w:hAnsi="Arial" w:cs="Arial"/>
                <w:noProof/>
                <w:sz w:val="18"/>
                <w:szCs w:val="18"/>
              </w:rPr>
              <w:fldChar w:fldCharType="end"/>
            </w:r>
          </w:p>
          <w:p w14:paraId="10FA6DE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NCT03247543</w:t>
            </w:r>
          </w:p>
          <w:p w14:paraId="7255F7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703D9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9C125A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313</w:t>
            </w:r>
          </w:p>
          <w:p w14:paraId="21CE06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7D0DBD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28FD1D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and female children  with a body weight of at least 20 kg and a primary diagnosis of ADHD as defined in the DSM-5, confirmed using the Mini International Neuropsychiatric Interview for Children and Adolescents, and an ADHD-Rating Scale-5 score of at least 28 and a Clinical Global Impression-Severity of Illness score of at least 4</w:t>
            </w:r>
          </w:p>
          <w:p w14:paraId="0271875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Parents/guardians of children with ADHD completed parent rating scales and clinicians completed clinician rating scales</w:t>
            </w:r>
          </w:p>
          <w:p w14:paraId="5862A9F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C20396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B4659B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primary diagnosis of ADHD as defined in the Diagnostic and Statistical Manual of Mental Disorders, 5th edition (DSM-5), confirmed using the Mini International Neuropsychiatric Interview for Children and Adolescents, and an ADHD-RS-5 score of 28 or higher</w:t>
            </w:r>
          </w:p>
          <w:p w14:paraId="34EC97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38290C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35.5</w:t>
            </w:r>
            <w:r w:rsidRPr="002367A2">
              <w:rPr>
                <w:rFonts w:ascii="Arial" w:hAnsi="Arial" w:cs="Arial"/>
                <w:sz w:val="18"/>
                <w:szCs w:val="18"/>
              </w:rPr>
              <w:t xml:space="preserve"> %</w:t>
            </w:r>
            <w:r>
              <w:rPr>
                <w:rFonts w:ascii="Arial" w:hAnsi="Arial" w:cs="Arial"/>
                <w:sz w:val="18"/>
                <w:szCs w:val="18"/>
              </w:rPr>
              <w:t xml:space="preserve"> </w:t>
            </w:r>
          </w:p>
          <w:p w14:paraId="72F9C59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 (1.7)</w:t>
            </w:r>
          </w:p>
          <w:p w14:paraId="731EFA4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673E1A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26A4097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E0B557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30.2</w:t>
            </w:r>
          </w:p>
          <w:p w14:paraId="13D9D9F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41.5</w:t>
            </w:r>
          </w:p>
          <w:p w14:paraId="278CCE8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1.0</w:t>
            </w:r>
          </w:p>
          <w:p w14:paraId="5FDCB29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0.3</w:t>
            </w:r>
          </w:p>
          <w:p w14:paraId="30BB391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52.8</w:t>
            </w:r>
          </w:p>
          <w:p w14:paraId="198B28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4.3</w:t>
            </w:r>
          </w:p>
        </w:tc>
        <w:tc>
          <w:tcPr>
            <w:tcW w:w="1165" w:type="pct"/>
          </w:tcPr>
          <w:p w14:paraId="0AAE4E6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Viloxazine, 400 mg FDA-approved viloxazine extended-release, once daily for 8 weeks (including 3 weeks titration period)</w:t>
            </w:r>
          </w:p>
          <w:p w14:paraId="5C02059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49CE1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Four matching placebo capsules daily</w:t>
            </w:r>
          </w:p>
          <w:p w14:paraId="2192F3F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MedicationViloxazine, 200 mg mg FDA-approved viloxazine extended-release, once daily for 8 weeks (including 3 weeks titration period)</w:t>
            </w:r>
          </w:p>
          <w:p w14:paraId="1DA558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B2E67C5"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Impression-Improvement)</w:t>
            </w:r>
          </w:p>
          <w:p w14:paraId="6E4FD3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had significantly more improvement compared to the control group (p=0.009, p=0.0028).</w:t>
            </w:r>
          </w:p>
          <w:p w14:paraId="0784B8FA" w14:textId="77777777" w:rsidR="00342F49" w:rsidRDefault="00342F49" w:rsidP="006830E9">
            <w:pPr>
              <w:rPr>
                <w:rFonts w:ascii="Arial" w:hAnsi="Arial" w:cs="Arial"/>
                <w:sz w:val="18"/>
                <w:szCs w:val="18"/>
              </w:rPr>
            </w:pPr>
            <w:r w:rsidRPr="000858EE">
              <w:rPr>
                <w:rFonts w:ascii="Arial" w:hAnsi="Arial" w:cs="Arial"/>
                <w:noProof/>
                <w:sz w:val="18"/>
                <w:szCs w:val="18"/>
              </w:rPr>
              <w:t>ADHD-RS-5 (ADHD Rating Scale -5)</w:t>
            </w:r>
          </w:p>
          <w:p w14:paraId="09B9127C" w14:textId="77777777" w:rsidR="00342F49" w:rsidRDefault="00342F49" w:rsidP="006830E9">
            <w:pPr>
              <w:rPr>
                <w:rFonts w:ascii="Arial" w:hAnsi="Arial" w:cs="Arial"/>
                <w:sz w:val="18"/>
                <w:szCs w:val="18"/>
              </w:rPr>
            </w:pPr>
            <w:r w:rsidRPr="000858EE">
              <w:rPr>
                <w:rFonts w:ascii="Arial" w:hAnsi="Arial" w:cs="Arial"/>
                <w:noProof/>
                <w:sz w:val="18"/>
                <w:szCs w:val="18"/>
              </w:rPr>
              <w:t>ADHD-RS-5 responders (patients who had a reduction in total score of 50%</w:t>
            </w:r>
          </w:p>
          <w:p w14:paraId="1C06D35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had significantly more improvement compared to the control group (p=0.0063, p=0.0038).</w:t>
            </w:r>
          </w:p>
          <w:p w14:paraId="4CE6CEEE"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(WFIRS-P)</w:t>
            </w:r>
          </w:p>
          <w:p w14:paraId="4D9D52E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comparator and placebo (p=0.065) or between intervention and placebo (p=0.168).</w:t>
            </w:r>
          </w:p>
          <w:p w14:paraId="27817A7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 Treatment Related Adverse Event</w:t>
            </w:r>
          </w:p>
          <w:p w14:paraId="2D43592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intervention and comparator group participants had a higher percentage of participants experiencing decreased appetite compared to control group participants.</w:t>
            </w:r>
          </w:p>
          <w:p w14:paraId="0BC0230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participants in any treatment group were noted to misuse or overuse medication.</w:t>
            </w:r>
          </w:p>
          <w:p w14:paraId="650CB90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rate of discontinuations due to adverse events in both SPN- 812 treatment groups combined was &lt;5%. All groups had at least 1 or greater adverse events that led to discontinuation of the study.</w:t>
            </w:r>
          </w:p>
        </w:tc>
      </w:tr>
      <w:tr w:rsidR="00342F49" w:rsidRPr="002367A2" w14:paraId="1D700E13" w14:textId="77777777" w:rsidTr="006830E9">
        <w:trPr>
          <w:cantSplit/>
          <w:trHeight w:val="1134"/>
          <w:jc w:val="center"/>
        </w:trPr>
        <w:tc>
          <w:tcPr>
            <w:tcW w:w="205" w:type="pct"/>
            <w:textDirection w:val="btLr"/>
          </w:tcPr>
          <w:p w14:paraId="468A1A7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B26795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Nasser, 2021</w:t>
            </w:r>
            <w:r>
              <w:rPr>
                <w:rFonts w:ascii="Arial" w:hAnsi="Arial" w:cs="Arial"/>
                <w:noProof/>
                <w:sz w:val="18"/>
                <w:szCs w:val="18"/>
              </w:rPr>
              <w:fldChar w:fldCharType="begin">
                <w:fldData xml:space="preserve">PEVuZE5vdGU+PENpdGUgRXhjbHVkZUF1dGg9IjEiIEV4Y2x1ZGVZZWFyPSIxIj48QXV0aG9yPk5h
c3NlcjwvQXV0aG9yPjxZZWFyPjIwMjE8L1llYXI+PFJlY051bT4zMDU0PC9SZWNOdW0+PERpc3Bs
YXlUZXh0PjxzdHlsZSBmYWNlPSJzdXBlcnNjcmlwdCIgZm9udD0iVGltZXMgTmV3IFJvbWFuIj40
NTI8L3N0eWxlPjwvRGlzcGxheVRleHQ+PHJlY29yZD48cmVjLW51bWJlcj4zMDU0PC9yZWMtbnVt
YmVyPjxmb3JlaWduLWtleXM+PGtleSBhcHA9IkVOIiBkYi1pZD0ienMwcjUyMDV6czVkOWZlOTB2
NDV2OXJxNTB2cnAwOXR3d2Z4IiB0aW1lc3RhbXA9IjE2MzA1MTUzNTAiPjMwNTQ8L2tleT48L2Zv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RnJ5LCBOLjwvYXV0aG9yPjxhdXRob3I+SHVsbCwgSi4gVC48L2F1dGhvcj48YXV0aG9yPkJ1c3Nl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PEVuZE5vdGU+PENpdGUgRXhjbHVkZUF1dGg9IjEiIEV4Y2x1ZGVZZWFyPSIxIj48QXV0aG9yPk5h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452</w:t>
            </w:r>
            <w:r>
              <w:rPr>
                <w:rFonts w:ascii="Arial" w:hAnsi="Arial" w:cs="Arial"/>
                <w:noProof/>
                <w:sz w:val="18"/>
                <w:szCs w:val="18"/>
              </w:rPr>
              <w:fldChar w:fldCharType="end"/>
            </w:r>
          </w:p>
          <w:p w14:paraId="4E09A8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Inc.,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 Inc.&lt;/Author&gt;&lt;Year&gt;2016&lt;/Year&gt;&lt;RecNum&gt;19319&lt;/RecNum&gt;&lt;DisplayText&gt;&lt;style face="superscript" font="Times New Roman"&gt;1099&lt;/style&gt;&lt;/DisplayText&gt;&lt;record&gt;&lt;rec-number&gt;19319&lt;/rec-number&gt;&lt;foreign-keys&gt;&lt;key app="EN" db-id="zs0r5205zs5d9fe90v45v9rq50vrp09twwfx" timestamp="1663973995"&gt;19319&lt;/key&gt;&lt;/foreign-keys&gt;&lt;ref-type name="Generic"&gt;13&lt;/ref-type&gt;&lt;contributors&gt;&lt;authors&gt;&lt;author&gt;Supernus Pharmaceuticals Inc.,&lt;/author&gt;&lt;/authors&gt;&lt;/contributors&gt;&lt;titles&gt;&lt;title&gt;Open-label Study to Evaluate Long-term Safety and Efficacy of SPN-812 Extended Release (ER)&lt;/title&gt;&lt;/titles&gt;&lt;keywords&gt;&lt;keyword&gt;Attention-Deficit/Hyperactivity Disorder&lt;/keyword&gt;&lt;/keywords&gt;&lt;dates&gt;&lt;year&gt;2016&lt;/year&gt;&lt;pub-dates&gt;&lt;date&gt;February 2&lt;/date&gt;&lt;/pub-dates&gt;&lt;/dates&gt;&lt;accession-num&gt;NCT02736656&lt;/accession-num&gt;&lt;urls&gt;&lt;related-urls&gt;&lt;url&gt;https://ClinicalTrials.gov/show/NCT02736656&lt;/url&gt;&lt;/related-urls&gt;&lt;/urls&gt;&lt;custom1&gt;Handsearching&lt;/custom1&gt;&lt;custom4&gt;Order&lt;/custom4&gt;&lt;custom6&gt;Multiple publication to ID 3054&lt;/custom6&gt;&lt;/record&gt;&lt;/Cite&gt;&lt;/EndNote&gt;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1099</w:t>
            </w:r>
            <w:r>
              <w:rPr>
                <w:rFonts w:ascii="Arial" w:hAnsi="Arial" w:cs="Arial"/>
                <w:noProof/>
                <w:sz w:val="18"/>
                <w:szCs w:val="18"/>
              </w:rPr>
              <w:fldChar w:fldCharType="end"/>
            </w:r>
          </w:p>
          <w:p w14:paraId="63A0113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NCT03247517</w:t>
            </w:r>
          </w:p>
          <w:p w14:paraId="0EC0FF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D22951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2BDAA7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310</w:t>
            </w:r>
          </w:p>
          <w:p w14:paraId="514118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967294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5A82E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ADHD-Rating Scale-5 Total score ≥28 and a Clinical Global Impression—Severity of Illness core ≥4; refrain from taking other ADHD medications for a minimum of 1 week before randomization and for the study duration; considered medically healthy via assessment of physical examination, medical history, clinical laboratory tests, vital signs, and electrocardiogram; females of childbearing potential had to either be sexually inactive (abstinent) or agree to use one of the acceptable birth control methods beginning 30 days before the first dose and throughout the study</w:t>
            </w:r>
          </w:p>
          <w:p w14:paraId="7010127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3A282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C7380C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61FDD3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3F770E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56E7E8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32.4</w:t>
            </w:r>
            <w:r w:rsidRPr="002367A2">
              <w:rPr>
                <w:rFonts w:ascii="Arial" w:hAnsi="Arial" w:cs="Arial"/>
                <w:sz w:val="18"/>
                <w:szCs w:val="18"/>
              </w:rPr>
              <w:t xml:space="preserve"> %</w:t>
            </w:r>
            <w:r>
              <w:rPr>
                <w:rFonts w:ascii="Arial" w:hAnsi="Arial" w:cs="Arial"/>
                <w:sz w:val="18"/>
                <w:szCs w:val="18"/>
              </w:rPr>
              <w:t xml:space="preserve"> </w:t>
            </w:r>
          </w:p>
          <w:p w14:paraId="0AF8766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8E32F3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200mg 13.9 (1.48), 400mg 14.0 (1.59)</w:t>
            </w:r>
          </w:p>
          <w:p w14:paraId="3E9692F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18FF2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A47C56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E6C16B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 28.7% / 400mg=31.1%</w:t>
            </w:r>
          </w:p>
          <w:p w14:paraId="03AF794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200mg=39.4% / 400mg=40.8%</w:t>
            </w:r>
          </w:p>
          <w:p w14:paraId="7DCBEDE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 1.1% / 400mg=1.9%</w:t>
            </w:r>
          </w:p>
          <w:p w14:paraId="1373C79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200mg=1.1% / 400mg=1.0%</w:t>
            </w:r>
          </w:p>
          <w:p w14:paraId="5BBB9BC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200mg=56.4% / 400mg=53.4%</w:t>
            </w:r>
          </w:p>
          <w:p w14:paraId="4754118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reported for 200mg= 2.1% / 400mg=2.9%</w:t>
            </w:r>
          </w:p>
        </w:tc>
        <w:tc>
          <w:tcPr>
            <w:tcW w:w="1165" w:type="pct"/>
          </w:tcPr>
          <w:p w14:paraId="7F31925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Viloxazine, 400 mg viloxazine extended-release capsules, taken once daily for 6 weeks; one 200-mg Viloxazine extended-release capsule and one placebo capsule daily during week 1, followed by two 200-mg capsules daily for the remaining 5 weeks</w:t>
            </w:r>
          </w:p>
          <w:p w14:paraId="2BC881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62B5FE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Capsules were identical in appearance, 2 placebo capsules daily for 6 weeks</w:t>
            </w:r>
          </w:p>
          <w:p w14:paraId="090A8EC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MedicationViloxazine, 200-mg viloxazine extended-release capsules for 6 weeks</w:t>
            </w:r>
          </w:p>
          <w:p w14:paraId="7514908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30F89CC0" w14:textId="77777777" w:rsidR="00342F49" w:rsidRDefault="00342F49" w:rsidP="006830E9">
            <w:pPr>
              <w:rPr>
                <w:rFonts w:ascii="Arial" w:hAnsi="Arial" w:cs="Arial"/>
                <w:sz w:val="18"/>
                <w:szCs w:val="18"/>
              </w:rPr>
            </w:pPr>
            <w:r w:rsidRPr="000858EE">
              <w:rPr>
                <w:rFonts w:ascii="Arial" w:hAnsi="Arial" w:cs="Arial"/>
                <w:noProof/>
                <w:sz w:val="18"/>
                <w:szCs w:val="18"/>
              </w:rPr>
              <w:t>CGI-I</w:t>
            </w:r>
          </w:p>
          <w:p w14:paraId="4CA23D3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scores were significantly better in each VLX-ER treatment group compared with placebo (p&lt;0.05).</w:t>
            </w:r>
          </w:p>
          <w:p w14:paraId="0712CA5D" w14:textId="77777777" w:rsidR="00342F49" w:rsidRDefault="00342F49" w:rsidP="006830E9">
            <w:pPr>
              <w:rPr>
                <w:rFonts w:ascii="Arial" w:hAnsi="Arial" w:cs="Arial"/>
                <w:sz w:val="18"/>
                <w:szCs w:val="18"/>
              </w:rPr>
            </w:pPr>
            <w:r w:rsidRPr="000858EE">
              <w:rPr>
                <w:rFonts w:ascii="Arial" w:hAnsi="Arial" w:cs="Arial"/>
                <w:noProof/>
                <w:sz w:val="18"/>
                <w:szCs w:val="18"/>
              </w:rPr>
              <w:t>ADHD-RS-5 (ADHD Rating Scale Edition 5)</w:t>
            </w:r>
          </w:p>
          <w:p w14:paraId="76E9F66C" w14:textId="77777777" w:rsidR="00342F49" w:rsidRDefault="00342F49" w:rsidP="006830E9">
            <w:pPr>
              <w:rPr>
                <w:rFonts w:ascii="Arial" w:hAnsi="Arial" w:cs="Arial"/>
                <w:sz w:val="18"/>
                <w:szCs w:val="18"/>
              </w:rPr>
            </w:pPr>
            <w:r w:rsidRPr="000858EE">
              <w:rPr>
                <w:rFonts w:ascii="Arial" w:hAnsi="Arial" w:cs="Arial"/>
                <w:noProof/>
                <w:sz w:val="18"/>
                <w:szCs w:val="18"/>
              </w:rPr>
              <w:t>At least 50% reduction ADHD-RS-5</w:t>
            </w:r>
          </w:p>
          <w:p w14:paraId="089F869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had significantly greater improvement compared to the control group (p&lt;0.05).</w:t>
            </w:r>
          </w:p>
          <w:p w14:paraId="6AFC3F20"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(WFIRS-P)</w:t>
            </w:r>
          </w:p>
          <w:p w14:paraId="6A0EA5C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groups.</w:t>
            </w:r>
          </w:p>
          <w:p w14:paraId="4EF9FC7C"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758084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8.6% in the 400mg, 5.1% in the 200mp, and 0 in the placebo group.</w:t>
            </w:r>
          </w:p>
          <w:p w14:paraId="374330FD"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1 adverse event</w:t>
            </w:r>
          </w:p>
          <w:p w14:paraId="27BB2A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53.3% in the 400mg, 43.4% in the 200mg, and 36.5% in the placebo group.</w:t>
            </w:r>
          </w:p>
          <w:p w14:paraId="525B8E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most common treatment-related adverse events were somnolence, headache, decreased appetite, nausea, and fatigue. The adverse event–related discontinuation rates were &lt;5% in all groups.</w:t>
            </w:r>
          </w:p>
        </w:tc>
      </w:tr>
      <w:tr w:rsidR="00342F49" w:rsidRPr="002367A2" w14:paraId="1C99741F" w14:textId="77777777" w:rsidTr="006830E9">
        <w:trPr>
          <w:cantSplit/>
          <w:trHeight w:val="1134"/>
          <w:jc w:val="center"/>
        </w:trPr>
        <w:tc>
          <w:tcPr>
            <w:tcW w:w="205" w:type="pct"/>
            <w:textDirection w:val="btLr"/>
          </w:tcPr>
          <w:p w14:paraId="6ED8B56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AB4541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Newcorn, 2005</w:t>
            </w:r>
            <w:r>
              <w:rPr>
                <w:rFonts w:ascii="Arial" w:hAnsi="Arial" w:cs="Arial"/>
                <w:noProof/>
                <w:sz w:val="18"/>
                <w:szCs w:val="18"/>
              </w:rPr>
              <w:fldChar w:fldCharType="begin">
                <w:fldData xml:space="preserve">PEVuZE5vdGU+PENpdGUgRXhjbHVkZUF1dGg9IjEiIEV4Y2x1ZGVZZWFyPSIxIj48QXV0aG9yPk5l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d2Nvcm48L0F1dGhvcj48WWVhcj4yMDA1PC9ZZWFyPjxSZWNOdW0+MTc3Mzc8L1JlY051bT48RGlz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461</w:t>
            </w:r>
            <w:r>
              <w:rPr>
                <w:rFonts w:ascii="Arial" w:hAnsi="Arial" w:cs="Arial"/>
                <w:noProof/>
                <w:sz w:val="18"/>
                <w:szCs w:val="18"/>
              </w:rPr>
              <w:fldChar w:fldCharType="end"/>
            </w:r>
          </w:p>
          <w:p w14:paraId="4309B84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6EEC2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0BB96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78DE70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297</w:t>
            </w:r>
          </w:p>
          <w:p w14:paraId="49E55A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EDF00D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C2FBC1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clinical diagnosis of ADHD according to DSM-IV, have a symptom severity score of &gt;=1.5 standard deviations above age and gender norms on the Attention-Deficit/Hyperactivity Disorder Rating Scale-IV-Parent version, have a IQ &gt;= 80 according to the full Wechsler Intelligence Scale for Children-III; no serious medical illness, comorbid psychosis or bipolar disorder, history of a seizure disorder, or ongoing use of psychoactive medications other than the study drug</w:t>
            </w:r>
          </w:p>
          <w:p w14:paraId="5E4F16D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B2D270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31.4,hyperactive : 1.7,combined : 66.9</w:t>
            </w:r>
          </w:p>
          <w:p w14:paraId="2E4006D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95386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Affective Disorders and Schizophrenia for School-Age Children-Present and Lifetime versions (K-SADS-PL)</w:t>
            </w:r>
          </w:p>
          <w:p w14:paraId="445F9EA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3557AC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28.3</w:t>
            </w:r>
            <w:r w:rsidRPr="002367A2">
              <w:rPr>
                <w:rFonts w:ascii="Arial" w:hAnsi="Arial" w:cs="Arial"/>
                <w:sz w:val="18"/>
                <w:szCs w:val="18"/>
              </w:rPr>
              <w:t xml:space="preserve"> %</w:t>
            </w:r>
            <w:r>
              <w:rPr>
                <w:rFonts w:ascii="Arial" w:hAnsi="Arial" w:cs="Arial"/>
                <w:sz w:val="18"/>
                <w:szCs w:val="18"/>
              </w:rPr>
              <w:t xml:space="preserve"> </w:t>
            </w:r>
          </w:p>
          <w:p w14:paraId="2153FA8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DBF363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ODD 11.2 (2.1), non-ODD 11.1 (2.4)</w:t>
            </w:r>
          </w:p>
          <w:p w14:paraId="1B9054D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0B12B88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83E14BE"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30AEA6F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1.8 mg/kg/day administered equally divided doses in themorning and late afternoon for 8 weeks</w:t>
            </w:r>
          </w:p>
          <w:p w14:paraId="3748722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15017E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for 8 weeks</w:t>
            </w:r>
          </w:p>
          <w:p w14:paraId="28B1318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1.2 mg/kg/day</w:t>
            </w:r>
          </w:p>
          <w:p w14:paraId="30C5448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AE2FC5C"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 of Severity)</w:t>
            </w:r>
          </w:p>
          <w:p w14:paraId="10F81E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Tests for a linear dose-response showed a statistically significant effect, suggesting increased efficacy as a function of increasing atomoxetine dose.</w:t>
            </w:r>
          </w:p>
          <w:p w14:paraId="19C74B35" w14:textId="77777777" w:rsidR="00342F49" w:rsidRDefault="00342F49" w:rsidP="006830E9">
            <w:pPr>
              <w:rPr>
                <w:rFonts w:ascii="Arial" w:hAnsi="Arial" w:cs="Arial"/>
                <w:sz w:val="18"/>
                <w:szCs w:val="18"/>
              </w:rPr>
            </w:pPr>
            <w:r w:rsidRPr="000858EE">
              <w:rPr>
                <w:rFonts w:ascii="Arial" w:hAnsi="Arial" w:cs="Arial"/>
                <w:noProof/>
                <w:sz w:val="18"/>
                <w:szCs w:val="18"/>
              </w:rPr>
              <w:t>ADHD-RS-IV-Parent, investigator rated and scored</w:t>
            </w:r>
          </w:p>
          <w:p w14:paraId="0D9CF35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at 1.8 mg/kg/day, but not 1.2 mg/kg/day, was superior to placebo in reducing symptoms of ADHD among youths with ADHD and ODD, effect sizes were ADHD + ODD (placebo versus ATMX1.2 = 0.49; placebo versus ATMX1.8 = 0.69; placebo versus ATMX1.2 +</w:t>
            </w:r>
          </w:p>
          <w:p w14:paraId="592F33B4" w14:textId="77777777" w:rsidR="00342F49" w:rsidRDefault="00342F49" w:rsidP="006830E9">
            <w:pPr>
              <w:rPr>
                <w:rFonts w:ascii="Arial" w:hAnsi="Arial" w:cs="Arial"/>
                <w:sz w:val="18"/>
                <w:szCs w:val="18"/>
              </w:rPr>
            </w:pPr>
            <w:r w:rsidRPr="000858EE">
              <w:rPr>
                <w:rFonts w:ascii="Arial" w:hAnsi="Arial" w:cs="Arial"/>
                <w:noProof/>
                <w:sz w:val="18"/>
                <w:szCs w:val="18"/>
              </w:rPr>
              <w:t>CHQ Psychosocial Summary scale</w:t>
            </w:r>
          </w:p>
          <w:p w14:paraId="02DF72F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Changes in ADHD and oppositional symptoms were associated with improvements in broader functioning for youths with ADHD with and without ODD.</w:t>
            </w:r>
          </w:p>
          <w:p w14:paraId="5149F06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significant improvement on the CPRS-R:S Oppositional subscale for patients with ADHD and ODD receiving atomoxetine doses 0.5 and 1.8 mg/kg/day (effect sizes, ODD: placebo versus ATMX1.2 = 0.39; placebo versus ATMX1.8 = 0.68; placebo versus ATMX1.2 + ATMX1.8 = 0.56; non-ODD: placebo versus ATMX1.2 = 0.55; placebo versus ATMX1.8 = 0.40; placebo versus ATMX1.2 + ATMX1.8 = 0.46.</w:t>
            </w:r>
          </w:p>
        </w:tc>
      </w:tr>
      <w:tr w:rsidR="00342F49" w:rsidRPr="002367A2" w14:paraId="507523B6" w14:textId="77777777" w:rsidTr="006830E9">
        <w:trPr>
          <w:cantSplit/>
          <w:trHeight w:val="1134"/>
          <w:jc w:val="center"/>
        </w:trPr>
        <w:tc>
          <w:tcPr>
            <w:tcW w:w="205" w:type="pct"/>
            <w:textDirection w:val="btLr"/>
          </w:tcPr>
          <w:p w14:paraId="460890A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1A2CDE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Newcorn, 2008</w:t>
            </w:r>
            <w:r>
              <w:rPr>
                <w:rFonts w:ascii="Arial" w:hAnsi="Arial" w:cs="Arial"/>
                <w:noProof/>
                <w:sz w:val="18"/>
                <w:szCs w:val="18"/>
              </w:rPr>
              <w:fldChar w:fldCharType="begin">
                <w:fldData xml:space="preserve">PEVuZE5vdGU+PENpdGUgRXhjbHVkZUF1dGg9IjEiIEV4Y2x1ZGVZZWFyPSIxIj48QXV0aG9yPk5l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d2Nvcm48L0F1dGhvcj48WWVhcj4yMDA4PC9ZZWFyPjxSZWNOdW0+MTc0NTU8L1JlY051bT48RGlz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460</w:t>
            </w:r>
            <w:r>
              <w:rPr>
                <w:rFonts w:ascii="Arial" w:hAnsi="Arial" w:cs="Arial"/>
                <w:noProof/>
                <w:sz w:val="18"/>
                <w:szCs w:val="18"/>
              </w:rPr>
              <w:fldChar w:fldCharType="end"/>
            </w:r>
          </w:p>
          <w:p w14:paraId="6DC30D2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EDDA93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48B1F84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E8F80E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516</w:t>
            </w:r>
          </w:p>
          <w:p w14:paraId="1251237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DC973E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470343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no seizures, bipolar disorder, a psychotic illness, a pervasive developmental disorder or who were taking concomitant psychoactive medications, anxiety and tic disorders, nonresponders to methylphenidate or amphetamine or had intolerable adverse events; other concurrent psychiatric diagnoses permitted as long as ADHD was the primary diagnosis</w:t>
            </w:r>
          </w:p>
          <w:p w14:paraId="1F8F1C6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5040BA9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28,hyperactive : 2,combined : 70</w:t>
            </w:r>
          </w:p>
          <w:p w14:paraId="5E43D8C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BE0FA0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via KSADS-PL</w:t>
            </w:r>
          </w:p>
          <w:p w14:paraId="30E5ACC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622F37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35E3D30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023C4D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Atomoxetine: 10.3 (2.2) Osmotically Released Methylphenidate: 10.2 (2.5) Placebo: 10.1 (2.7)</w:t>
            </w:r>
          </w:p>
          <w:p w14:paraId="7742DA9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AC7FFE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45B1730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3967DC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F650C6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0.8–1.8 mg/kg per day for 6 weeks</w:t>
            </w:r>
          </w:p>
          <w:p w14:paraId="629960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10E3DE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 identically appearing capsules</w:t>
            </w:r>
          </w:p>
          <w:p w14:paraId="0A69D22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MedicationOsmotically released methylphenidate, 18–54 mg/day, initiated at 18 mg/day, with increases to 36 mg and 54 mg allowed at the first and second visits</w:t>
            </w:r>
          </w:p>
          <w:p w14:paraId="18AF4EE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8739525" w14:textId="77777777" w:rsidR="00342F49" w:rsidRDefault="00342F49" w:rsidP="006830E9">
            <w:pPr>
              <w:rPr>
                <w:rFonts w:ascii="Arial" w:hAnsi="Arial" w:cs="Arial"/>
                <w:sz w:val="18"/>
                <w:szCs w:val="18"/>
              </w:rPr>
            </w:pPr>
            <w:r w:rsidRPr="000858EE">
              <w:rPr>
                <w:rFonts w:ascii="Arial" w:hAnsi="Arial" w:cs="Arial"/>
                <w:noProof/>
                <w:sz w:val="18"/>
                <w:szCs w:val="18"/>
              </w:rPr>
              <w:t>Daily Parent Ratings of Evening and Morning Behavior—Revised, Evening score, change from baseline</w:t>
            </w:r>
          </w:p>
          <w:p w14:paraId="252D650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difference between comparator and intervention (p=0.21).</w:t>
            </w:r>
          </w:p>
          <w:p w14:paraId="5989033F" w14:textId="77777777" w:rsidR="00342F49" w:rsidRDefault="00342F49" w:rsidP="006830E9">
            <w:pPr>
              <w:rPr>
                <w:rFonts w:ascii="Arial" w:hAnsi="Arial" w:cs="Arial"/>
                <w:sz w:val="18"/>
                <w:szCs w:val="18"/>
              </w:rPr>
            </w:pPr>
            <w:r w:rsidRPr="000858EE">
              <w:rPr>
                <w:rFonts w:ascii="Arial" w:hAnsi="Arial" w:cs="Arial"/>
                <w:noProof/>
                <w:sz w:val="18"/>
                <w:szCs w:val="18"/>
              </w:rPr>
              <w:t>CGI ADHD severity scale, change in</w:t>
            </w:r>
          </w:p>
          <w:p w14:paraId="784E7B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Patients on methylphenidate changed more than patients on atomoxetine (p =  0.004) or placebo</w:t>
            </w:r>
          </w:p>
          <w:p w14:paraId="75F600FA"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total score, change in</w:t>
            </w:r>
          </w:p>
          <w:p w14:paraId="79905F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Osmotically released methylphenidate group improved more than atomoxetine group (p=0.02)</w:t>
            </w:r>
          </w:p>
          <w:p w14:paraId="32B21B47" w14:textId="77777777" w:rsidR="00342F49" w:rsidRDefault="00342F49" w:rsidP="006830E9">
            <w:pPr>
              <w:rPr>
                <w:rFonts w:ascii="Arial" w:hAnsi="Arial" w:cs="Arial"/>
                <w:sz w:val="18"/>
                <w:szCs w:val="18"/>
              </w:rPr>
            </w:pPr>
            <w:r w:rsidRPr="000858EE">
              <w:rPr>
                <w:rFonts w:ascii="Arial" w:hAnsi="Arial" w:cs="Arial"/>
                <w:noProof/>
                <w:sz w:val="18"/>
                <w:szCs w:val="18"/>
              </w:rPr>
              <w:t>Change in weight (kg)</w:t>
            </w:r>
          </w:p>
          <w:p w14:paraId="75CD40A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Difference from placebo was statistically significant for both active interventions (p&lt;0.05).</w:t>
            </w:r>
          </w:p>
          <w:p w14:paraId="5E35C9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occurring in at least 5% of the patients in any group or that occurred significantly more often for either drug than for placebo: Insomnia was more common for patients assigned to methylphenidate than for those taking placebo; Somnolence wa</w:t>
            </w:r>
          </w:p>
        </w:tc>
      </w:tr>
      <w:tr w:rsidR="00342F49" w:rsidRPr="002367A2" w14:paraId="0504E1A7" w14:textId="77777777" w:rsidTr="006830E9">
        <w:trPr>
          <w:cantSplit/>
          <w:trHeight w:val="1134"/>
          <w:jc w:val="center"/>
        </w:trPr>
        <w:tc>
          <w:tcPr>
            <w:tcW w:w="205" w:type="pct"/>
            <w:textDirection w:val="btLr"/>
          </w:tcPr>
          <w:p w14:paraId="38E7EA1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40B45B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Newcorn, 2016</w:t>
            </w:r>
            <w:r>
              <w:rPr>
                <w:rFonts w:ascii="Arial" w:hAnsi="Arial" w:cs="Arial"/>
                <w:noProof/>
                <w:sz w:val="18"/>
                <w:szCs w:val="18"/>
              </w:rPr>
              <w:fldChar w:fldCharType="begin">
                <w:fldData xml:space="preserve">PEVuZE5vdGU+PENpdGUgRXhjbHVkZUF1dGg9IjEiIEV4Y2x1ZGVZZWFyPSIxIj48QXV0aG9yPk5l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d2Nvcm48L0F1dGhvcj48WWVhcj4yMDE2PC9ZZWFyPjxSZWNOdW0+MTMyNDc8L1JlY051bT48RGlz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459</w:t>
            </w:r>
            <w:r>
              <w:rPr>
                <w:rFonts w:ascii="Arial" w:hAnsi="Arial" w:cs="Arial"/>
                <w:noProof/>
                <w:sz w:val="18"/>
                <w:szCs w:val="18"/>
              </w:rPr>
              <w:fldChar w:fldCharType="end"/>
            </w:r>
          </w:p>
          <w:p w14:paraId="2F7DAE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ExcludeYear="1"&gt;&lt;Author&gt;Shire&lt;/Author&gt;&lt;Year&gt;2010&lt;/Year&gt;&lt;RecNum&gt;13793&lt;/RecNum&gt;&lt;DisplayText&gt;&lt;style face="superscript" font="Times New Roman"&gt;1057&lt;/style&gt;&lt;/DisplayText&gt;&lt;record&gt;&lt;rec-number&gt;13793&lt;/rec-number&gt;&lt;foreign-keys&gt;&lt;key app="EN" db-id="zs0r5205zs5d9fe90v45v9rq50vrp09twwfx" timestamp="1641950682"&gt;13793&lt;/key&gt;&lt;/foreign-keys&gt;&lt;ref-type name="Generic"&gt;13&lt;/ref-type&gt;&lt;contributors&gt;&lt;authors&gt;&lt;author&gt;Shire, Takeda&lt;/author&gt;&lt;/authors&gt;&lt;/contributors&gt;&lt;titles&gt;&lt;title&gt;Maintenance of Efficacy of Extended-Release Guanfacine HCl in Children and Adolescents With Attention-deficit/Hyperactivity Disorder (ADHD)&lt;/title&gt;&lt;/titles&gt;&lt;keywords&gt;&lt;keyword&gt;Attention-deficit/Hyperactivity Disorder&lt;/keyword&gt;&lt;/keywords&gt;&lt;dates&gt;&lt;year&gt;2010&lt;/year&gt;&lt;pub-dates&gt;&lt;date&gt;May 11&lt;/date&gt;&lt;/pub-dates&gt;&lt;/dates&gt;&lt;accession-num&gt;NCT01081145&lt;/accession-num&gt;&lt;urls&gt;&lt;related-urls&gt;&lt;url&gt;https://ClinicalTrials.gov/show/NCT01081145&lt;/url&gt;&lt;/related-urls&gt;&lt;/urls&gt;&lt;custom1&gt;Clinical trials_January 3 2022&lt;/custom1&gt;&lt;custom4&gt;Order&lt;/custom4&gt;&lt;custom6&gt;Multiple publication to ID 13247&lt;/custom6&gt;&lt;/record&gt;&lt;/Cite&gt;&lt;/EndNote&gt;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1057</w:t>
            </w:r>
            <w:r>
              <w:rPr>
                <w:rFonts w:ascii="Arial" w:hAnsi="Arial" w:cs="Arial"/>
                <w:noProof/>
                <w:sz w:val="18"/>
                <w:szCs w:val="18"/>
              </w:rPr>
              <w:fldChar w:fldCharType="end"/>
            </w:r>
          </w:p>
          <w:p w14:paraId="0396BA1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NCT01081145</w:t>
            </w:r>
          </w:p>
          <w:p w14:paraId="486DE6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B3C86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C127D8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316</w:t>
            </w:r>
          </w:p>
          <w:p w14:paraId="0C67A9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7FED92F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82B6F8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Primary diagnosis of ADHD, any subtype, based on a detailed psychiatric evaluation by a licensed clinician using the ADHD-Rating Scale-IV and the Kiddie Schedule for Affective Disorders and Schizophrenia Present and Lifetime version who had age-appropriate intellectual functioning</w:t>
            </w:r>
          </w:p>
          <w:p w14:paraId="1562ACF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59263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12.1,hyperactive : 3.8,combined : 84.1</w:t>
            </w:r>
          </w:p>
          <w:p w14:paraId="5C01568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A60AD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detailed psychiatric evaluation by a licenced clinician</w:t>
            </w:r>
          </w:p>
          <w:p w14:paraId="29FEB6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BA910F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25.7</w:t>
            </w:r>
            <w:r w:rsidRPr="002367A2">
              <w:rPr>
                <w:rFonts w:ascii="Arial" w:hAnsi="Arial" w:cs="Arial"/>
                <w:sz w:val="18"/>
                <w:szCs w:val="18"/>
              </w:rPr>
              <w:t xml:space="preserve"> %</w:t>
            </w:r>
            <w:r>
              <w:rPr>
                <w:rFonts w:ascii="Arial" w:hAnsi="Arial" w:cs="Arial"/>
                <w:sz w:val="18"/>
                <w:szCs w:val="18"/>
              </w:rPr>
              <w:t xml:space="preserve"> </w:t>
            </w:r>
          </w:p>
          <w:p w14:paraId="0FFCDBB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10.8 (2.67)</w:t>
            </w:r>
          </w:p>
          <w:p w14:paraId="72863C0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22BA6B2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64ADAC6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5BCDC1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79.5</w:t>
            </w:r>
          </w:p>
          <w:p w14:paraId="6953456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20.5</w:t>
            </w:r>
          </w:p>
        </w:tc>
        <w:tc>
          <w:tcPr>
            <w:tcW w:w="1165" w:type="pct"/>
          </w:tcPr>
          <w:p w14:paraId="3A9B4AE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hydrochloride extended-release 1-7 mg/day for 13 weeks before withdrawal for 26 weeks</w:t>
            </w:r>
          </w:p>
          <w:p w14:paraId="729648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A5EBD8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6F98DA3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5F9A1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9 months</w:t>
            </w:r>
          </w:p>
        </w:tc>
        <w:tc>
          <w:tcPr>
            <w:tcW w:w="1283" w:type="pct"/>
          </w:tcPr>
          <w:p w14:paraId="64BBDD7C" w14:textId="77777777" w:rsidR="00342F49" w:rsidRDefault="00342F49" w:rsidP="006830E9">
            <w:pPr>
              <w:rPr>
                <w:rFonts w:ascii="Arial" w:hAnsi="Arial" w:cs="Arial"/>
                <w:sz w:val="18"/>
                <w:szCs w:val="18"/>
              </w:rPr>
            </w:pPr>
            <w:r w:rsidRPr="000858EE">
              <w:rPr>
                <w:rFonts w:ascii="Arial" w:hAnsi="Arial" w:cs="Arial"/>
                <w:noProof/>
                <w:sz w:val="18"/>
                <w:szCs w:val="18"/>
              </w:rPr>
              <w:t>CGI-S, rated as normal or bordeline mentally ill</w:t>
            </w:r>
          </w:p>
          <w:p w14:paraId="162CB90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larger proportion of participants in the GXR group was rated as normal or borderline mentally ill compared with placebo (p = 0.001).</w:t>
            </w:r>
          </w:p>
          <w:p w14:paraId="4CC26F32"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total score</w:t>
            </w:r>
          </w:p>
          <w:p w14:paraId="5A30B97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difference between GXR and placebo was significant (p &lt; 0.001), indicating that the effect of treatment was better maintained with GXR than placebo.</w:t>
            </w:r>
          </w:p>
          <w:p w14:paraId="1A47DE14"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Parent (WFIRS-P)</w:t>
            </w:r>
          </w:p>
          <w:p w14:paraId="521F628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difference between groups in global domain score.</w:t>
            </w:r>
          </w:p>
          <w:p w14:paraId="1914D1C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Treatment failure (defined as (≥50% increase in ADHD Rating Scale version IV total score and ≥2-point increase in Clinical Global Impression-Severity compared with baseline) occurred in 49.3% of the GXR and 64.9% of the placebo group(p = 0.006).</w:t>
            </w:r>
          </w:p>
          <w:p w14:paraId="4EBFAFBB" w14:textId="77777777" w:rsidR="00342F49" w:rsidRDefault="00342F49" w:rsidP="006830E9">
            <w:pPr>
              <w:rPr>
                <w:rFonts w:ascii="Arial" w:hAnsi="Arial" w:cs="Arial"/>
                <w:sz w:val="18"/>
                <w:szCs w:val="18"/>
              </w:rPr>
            </w:pPr>
            <w:r w:rsidRPr="000858EE">
              <w:rPr>
                <w:rFonts w:ascii="Arial" w:hAnsi="Arial" w:cs="Arial"/>
                <w:noProof/>
                <w:sz w:val="18"/>
                <w:szCs w:val="18"/>
              </w:rPr>
              <w:t>Treatment-emergent adverse events</w:t>
            </w:r>
          </w:p>
          <w:p w14:paraId="2AC571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56.7% in the intervention, and 48.1% in the placebo group.</w:t>
            </w:r>
          </w:p>
          <w:p w14:paraId="73AE692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TEAEs led to discontinuation in 1.9% in the GXR group (grand mal convulsion, sedation, somnolence) and 1.3% in the placebo group (one with irritability, the other with chest pain, dizziness, dyspnoea, nausea and tremor). Six participants (GXR, n = 2; plac</w:t>
            </w:r>
          </w:p>
        </w:tc>
      </w:tr>
      <w:tr w:rsidR="00342F49" w:rsidRPr="002367A2" w14:paraId="4E6AC0CE" w14:textId="77777777" w:rsidTr="006830E9">
        <w:trPr>
          <w:cantSplit/>
          <w:trHeight w:val="1134"/>
          <w:jc w:val="center"/>
        </w:trPr>
        <w:tc>
          <w:tcPr>
            <w:tcW w:w="205" w:type="pct"/>
            <w:textDirection w:val="btLr"/>
          </w:tcPr>
          <w:p w14:paraId="2751671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8ED73C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Prasad, 2007</w:t>
            </w:r>
            <w:r>
              <w:rPr>
                <w:rFonts w:ascii="Arial" w:hAnsi="Arial" w:cs="Arial"/>
                <w:noProof/>
                <w:sz w:val="18"/>
                <w:szCs w:val="18"/>
              </w:rPr>
              <w:fldChar w:fldCharType="begin">
                <w:fldData xml:space="preserve">PEVuZE5vdGU+PENpdGUgRXhjbHVkZUF1dGg9IjEiIEV4Y2x1ZGVZZWFyPSIxIj48QXV0aG9yPlBy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PEVuZE5vdGU+PENpdGUgRXhjbHVkZUF1dGg9IjEiIEV4Y2x1ZGVZZWFyPSIxIj48QXV0aG9yPlBy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481</w:t>
            </w:r>
            <w:r>
              <w:rPr>
                <w:rFonts w:ascii="Arial" w:hAnsi="Arial" w:cs="Arial"/>
                <w:noProof/>
                <w:sz w:val="18"/>
                <w:szCs w:val="18"/>
              </w:rPr>
              <w:fldChar w:fldCharType="end"/>
            </w:r>
          </w:p>
          <w:p w14:paraId="487FE55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D8D6C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5754D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036EA5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201</w:t>
            </w:r>
          </w:p>
          <w:p w14:paraId="35C829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5AF67C0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D01B54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no history of bipolar disorder, psychotic disorders, pervasive development disorder, any seizure disorder or alcohol/drug abuse, with significant prior/current medical conditions or at serious suicidal risk, or taking medication that could potentially interfere with study outcomes</w:t>
            </w:r>
          </w:p>
          <w:p w14:paraId="0593FAE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supplied some outcome data</w:t>
            </w:r>
          </w:p>
          <w:p w14:paraId="190D137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7.5,hyperactive : 2.0,combined : 90.5</w:t>
            </w:r>
          </w:p>
          <w:p w14:paraId="25AF66E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50BCD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w:t>
            </w:r>
            <w:r w:rsidRPr="000858EE">
              <w:rPr>
                <w:rFonts w:ascii="Cambria Math" w:hAnsi="Cambria Math" w:cs="Cambria Math"/>
                <w:noProof/>
                <w:sz w:val="18"/>
                <w:szCs w:val="18"/>
              </w:rPr>
              <w:t>‑</w:t>
            </w:r>
            <w:r w:rsidRPr="000858EE">
              <w:rPr>
                <w:rFonts w:ascii="Arial" w:hAnsi="Arial" w:cs="Arial"/>
                <w:noProof/>
                <w:sz w:val="18"/>
                <w:szCs w:val="18"/>
              </w:rPr>
              <w:t>IV criteria by clinical investigator and confirmed by the Kiddie Schedule for Affective Disorders and Schizophrenia for School-Aged Children-Present and Lifetime Versions (K</w:t>
            </w:r>
            <w:r w:rsidRPr="000858EE">
              <w:rPr>
                <w:rFonts w:ascii="Cambria Math" w:hAnsi="Cambria Math" w:cs="Cambria Math"/>
                <w:noProof/>
                <w:sz w:val="18"/>
                <w:szCs w:val="18"/>
              </w:rPr>
              <w:t>‑</w:t>
            </w:r>
            <w:r w:rsidRPr="000858EE">
              <w:rPr>
                <w:rFonts w:ascii="Arial" w:hAnsi="Arial" w:cs="Arial"/>
                <w:noProof/>
                <w:sz w:val="18"/>
                <w:szCs w:val="18"/>
              </w:rPr>
              <w:t>SADS</w:t>
            </w:r>
            <w:r w:rsidRPr="000858EE">
              <w:rPr>
                <w:rFonts w:ascii="Cambria Math" w:hAnsi="Cambria Math" w:cs="Cambria Math"/>
                <w:noProof/>
                <w:sz w:val="18"/>
                <w:szCs w:val="18"/>
              </w:rPr>
              <w:t>‑</w:t>
            </w:r>
            <w:r w:rsidRPr="000858EE">
              <w:rPr>
                <w:rFonts w:ascii="Arial" w:hAnsi="Arial" w:cs="Arial"/>
                <w:noProof/>
                <w:sz w:val="18"/>
                <w:szCs w:val="18"/>
              </w:rPr>
              <w:t>PL)</w:t>
            </w:r>
          </w:p>
          <w:p w14:paraId="40D6196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98A58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11.4</w:t>
            </w:r>
            <w:r w:rsidRPr="002367A2">
              <w:rPr>
                <w:rFonts w:ascii="Arial" w:hAnsi="Arial" w:cs="Arial"/>
                <w:sz w:val="18"/>
                <w:szCs w:val="18"/>
              </w:rPr>
              <w:t xml:space="preserve"> %</w:t>
            </w:r>
            <w:r>
              <w:rPr>
                <w:rFonts w:ascii="Arial" w:hAnsi="Arial" w:cs="Arial"/>
                <w:sz w:val="18"/>
                <w:szCs w:val="18"/>
              </w:rPr>
              <w:t xml:space="preserve"> </w:t>
            </w:r>
          </w:p>
          <w:p w14:paraId="2B143A7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10.9 (2.2)</w:t>
            </w:r>
          </w:p>
          <w:p w14:paraId="4212AC4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6.9</w:t>
            </w:r>
          </w:p>
          <w:p w14:paraId="61683EF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15.9</w:t>
            </w:r>
          </w:p>
          <w:p w14:paraId="774375E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20EC3E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0.5</w:t>
            </w:r>
          </w:p>
          <w:p w14:paraId="3B7F77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0.5</w:t>
            </w:r>
          </w:p>
          <w:p w14:paraId="24173A1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99.0</w:t>
            </w:r>
          </w:p>
        </w:tc>
        <w:tc>
          <w:tcPr>
            <w:tcW w:w="1165" w:type="pct"/>
          </w:tcPr>
          <w:p w14:paraId="2A1C7C1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 to 1.8 mg/kg/day for 10 weeks</w:t>
            </w:r>
          </w:p>
          <w:p w14:paraId="21D162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78B276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Standard current therapy</w:t>
            </w:r>
          </w:p>
          <w:p w14:paraId="7179237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F52FFD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3E2D08E9"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Improvement) much improved</w:t>
            </w:r>
          </w:p>
          <w:p w14:paraId="60BBA28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more improvement compared to the control group (p&lt;0.001).</w:t>
            </w:r>
          </w:p>
          <w:p w14:paraId="195693EC"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investigator rated</w:t>
            </w:r>
          </w:p>
          <w:p w14:paraId="297582C7" w14:textId="77777777" w:rsidR="00342F49" w:rsidRDefault="00342F49" w:rsidP="006830E9">
            <w:pPr>
              <w:rPr>
                <w:rFonts w:ascii="Arial" w:hAnsi="Arial" w:cs="Arial"/>
                <w:sz w:val="18"/>
                <w:szCs w:val="18"/>
              </w:rPr>
            </w:pPr>
            <w:r w:rsidRPr="000858EE">
              <w:rPr>
                <w:rFonts w:ascii="Arial" w:hAnsi="Arial" w:cs="Arial"/>
                <w:noProof/>
                <w:sz w:val="18"/>
                <w:szCs w:val="18"/>
              </w:rPr>
              <w:t>ADHD RS, number showing at least 25% improvement</w:t>
            </w:r>
          </w:p>
          <w:p w14:paraId="1C26CF0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Percent improving at least 25% on investigator-rated ADHD</w:t>
            </w:r>
            <w:r w:rsidRPr="000858EE">
              <w:rPr>
                <w:rFonts w:ascii="Cambria Math" w:hAnsi="Cambria Math" w:cs="Cambria Math"/>
                <w:noProof/>
                <w:sz w:val="18"/>
                <w:szCs w:val="18"/>
              </w:rPr>
              <w:t>‑</w:t>
            </w:r>
            <w:r w:rsidRPr="000858EE">
              <w:rPr>
                <w:rFonts w:ascii="Arial" w:hAnsi="Arial" w:cs="Arial"/>
                <w:noProof/>
                <w:sz w:val="18"/>
                <w:szCs w:val="18"/>
              </w:rPr>
              <w:t>RS total score was statistically superior for atomoxetine group (p&lt; 0.001).</w:t>
            </w:r>
          </w:p>
          <w:p w14:paraId="17E21FDC" w14:textId="77777777" w:rsidR="00342F49" w:rsidRDefault="00342F49" w:rsidP="006830E9">
            <w:pPr>
              <w:rPr>
                <w:rFonts w:ascii="Arial" w:hAnsi="Arial" w:cs="Arial"/>
                <w:sz w:val="18"/>
                <w:szCs w:val="18"/>
              </w:rPr>
            </w:pPr>
            <w:r w:rsidRPr="000858EE">
              <w:rPr>
                <w:rFonts w:ascii="Arial" w:hAnsi="Arial" w:cs="Arial"/>
                <w:noProof/>
                <w:sz w:val="18"/>
                <w:szCs w:val="18"/>
              </w:rPr>
              <w:t>Weight decreased, number</w:t>
            </w:r>
          </w:p>
          <w:p w14:paraId="58ECF13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statistical differences in percent with weight decrease or decreased appetite.</w:t>
            </w:r>
          </w:p>
          <w:p w14:paraId="14EFCB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deaths and no serious adverse events.</w:t>
            </w:r>
          </w:p>
        </w:tc>
      </w:tr>
      <w:tr w:rsidR="00342F49" w:rsidRPr="002367A2" w14:paraId="72B43400" w14:textId="77777777" w:rsidTr="006830E9">
        <w:trPr>
          <w:cantSplit/>
          <w:trHeight w:val="1134"/>
          <w:jc w:val="center"/>
        </w:trPr>
        <w:tc>
          <w:tcPr>
            <w:tcW w:w="205" w:type="pct"/>
            <w:textDirection w:val="btLr"/>
          </w:tcPr>
          <w:p w14:paraId="70737B4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94DF1F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Sallee, 2009</w:t>
            </w:r>
            <w:r>
              <w:rPr>
                <w:rFonts w:ascii="Arial" w:hAnsi="Arial" w:cs="Arial"/>
                <w:noProof/>
                <w:sz w:val="18"/>
                <w:szCs w:val="18"/>
              </w:rPr>
              <w:fldChar w:fldCharType="begin">
                <w:fldData xml:space="preserve">PEVuZE5vdGU+PENpdGUgRXhjbHVkZUF1dGg9IjEiIEV4Y2x1ZGVZZWFyPSIxIj48QXV0aG9yPlNh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bGxlZTwvQXV0aG9yPjxZZWFyPjIwMDk8L1llYXI+PFJlY051bT4xNzMxOTwvUmVjTnVtPjxEaXNw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511</w:t>
            </w:r>
            <w:r>
              <w:rPr>
                <w:rFonts w:ascii="Arial" w:hAnsi="Arial" w:cs="Arial"/>
                <w:noProof/>
                <w:sz w:val="18"/>
                <w:szCs w:val="18"/>
              </w:rPr>
              <w:fldChar w:fldCharType="end"/>
            </w:r>
          </w:p>
          <w:p w14:paraId="5E497F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ExcludeYear="1"&gt;&lt;Author&gt;Shire&lt;/Author&gt;&lt;Year&gt;2004&lt;/Year&gt;&lt;RecNum&gt;13838&lt;/RecNum&gt;&lt;DisplayText&gt;&lt;style face="superscript" font="Times New Roman"&gt;1054&lt;/style&gt;&lt;/DisplayText&gt;&lt;record&gt;&lt;rec-number&gt;13838&lt;/rec-number&gt;&lt;foreign-keys&gt;&lt;key app="EN" db-id="zs0r5205zs5d9fe90v45v9rq50vrp09twwfx" timestamp="1641950691"&gt;13838&lt;/key&gt;&lt;/foreign-keys&gt;&lt;ref-type name="Generic"&gt;13&lt;/ref-type&gt;&lt;contributors&gt;&lt;authors&gt;&lt;author&gt;Shire, Takeda,&lt;/author&gt;&lt;/authors&gt;&lt;/contributors&gt;&lt;titles&gt;&lt;title&gt;Safety and Efficacy of SPD503 in Treating ADHD in Children and Adolescents Aged 6-17&lt;/title&gt;&lt;/titles&gt;&lt;keywords&gt;&lt;keyword&gt;Attention Deficit Disorder With Hyperactivity&lt;/keyword&gt;&lt;/keywords&gt;&lt;dates&gt;&lt;year&gt;2004&lt;/year&gt;&lt;pub-dates&gt;&lt;date&gt;March 30&lt;/date&gt;&lt;/pub-dates&gt;&lt;/dates&gt;&lt;accession-num&gt;NCT00150618&lt;/accession-num&gt;&lt;urls&gt;&lt;related-urls&gt;&lt;url&gt;https://ClinicalTrials.gov/show/NCT00150618&lt;/url&gt;&lt;/related-urls&gt;&lt;/urls&gt;&lt;custom1&gt;Clinical trials_January 3 2022&lt;/custom1&gt;&lt;custom4&gt;Order&lt;/custom4&gt;&lt;custom6&gt;Multiple publication to ID 17319&lt;/custom6&gt;&lt;/record&gt;&lt;/Cite&gt;&lt;/EndNote&gt;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1054</w:t>
            </w:r>
            <w:r>
              <w:rPr>
                <w:rFonts w:ascii="Arial" w:hAnsi="Arial" w:cs="Arial"/>
                <w:noProof/>
                <w:sz w:val="18"/>
                <w:szCs w:val="18"/>
              </w:rPr>
              <w:fldChar w:fldCharType="end"/>
            </w:r>
          </w:p>
          <w:p w14:paraId="44BE95F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NCT00150618</w:t>
            </w:r>
          </w:p>
          <w:p w14:paraId="5E8B4A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0BF2F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17E7DE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324</w:t>
            </w:r>
          </w:p>
          <w:p w14:paraId="4CB15D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B68CC4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E729A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co-morbid psychological disorders (other than Oppositional Defiant Disorder), medications that might affect blood pressure, morbid obesity or abnormal vital signs, or prior treatment with guanfacine</w:t>
            </w:r>
          </w:p>
          <w:p w14:paraId="5DA611C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705F5E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26,hyperactive : 2,combined : 73</w:t>
            </w:r>
          </w:p>
          <w:p w14:paraId="4AB8B37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AC95CF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 TR per psyc evaluation</w:t>
            </w:r>
          </w:p>
          <w:p w14:paraId="0A00DBF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E03FB0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59C158D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 (3.0)</w:t>
            </w:r>
          </w:p>
          <w:p w14:paraId="697AE7A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B15FB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56DF85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6DD854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9</w:t>
            </w:r>
          </w:p>
          <w:p w14:paraId="5B50282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17</w:t>
            </w:r>
          </w:p>
          <w:p w14:paraId="2D203A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0.003</w:t>
            </w:r>
          </w:p>
          <w:p w14:paraId="4865A9E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0.3% Asian or Pacific Islander</w:t>
            </w:r>
          </w:p>
          <w:p w14:paraId="7F346B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67</w:t>
            </w:r>
          </w:p>
          <w:p w14:paraId="1915596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4.3%</w:t>
            </w:r>
          </w:p>
        </w:tc>
        <w:tc>
          <w:tcPr>
            <w:tcW w:w="1165" w:type="pct"/>
          </w:tcPr>
          <w:p w14:paraId="631352B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extended-release (SPD503) 4 mg g for 9 weeks</w:t>
            </w:r>
          </w:p>
          <w:p w14:paraId="77599E0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40F96E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251D169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MedicationGuanfacine extended-release (SPD503) 1 mg g for 9 weeks</w:t>
            </w:r>
          </w:p>
          <w:p w14:paraId="67F7EC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2D38E84E" w14:textId="77777777" w:rsidR="00342F49" w:rsidRDefault="00342F49" w:rsidP="006830E9">
            <w:pPr>
              <w:rPr>
                <w:rFonts w:ascii="Arial" w:hAnsi="Arial" w:cs="Arial"/>
                <w:sz w:val="18"/>
                <w:szCs w:val="18"/>
              </w:rPr>
            </w:pPr>
            <w:r w:rsidRPr="000858EE">
              <w:rPr>
                <w:rFonts w:ascii="Arial" w:hAnsi="Arial" w:cs="Arial"/>
                <w:noProof/>
                <w:sz w:val="18"/>
                <w:szCs w:val="18"/>
              </w:rPr>
              <w:t>Child Health Questionnaire-Parent Form (CHQ-PF50), psychosocial score</w:t>
            </w:r>
          </w:p>
          <w:p w14:paraId="7B34D133"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 showing clinical improvement</w:t>
            </w:r>
          </w:p>
          <w:p w14:paraId="344A7BB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had significantly more improvement compared to control group (p = 0.0237).</w:t>
            </w:r>
          </w:p>
          <w:p w14:paraId="28786AB4"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 change, parent report</w:t>
            </w:r>
          </w:p>
          <w:p w14:paraId="2EA24B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had significantly more improvement compared to control group (p 0.003, p 0.01).</w:t>
            </w:r>
          </w:p>
          <w:p w14:paraId="233F7A8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Medication was not associated with abnormal changes in height or weight. No specific data or p value reported.</w:t>
            </w:r>
          </w:p>
          <w:p w14:paraId="554C7F1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occurring in 5% or greater in participants taking medication were somnolence, headache, fatigue, sedation, dizziness, irritability, upper abdominal pain, and nausea.</w:t>
            </w:r>
          </w:p>
        </w:tc>
      </w:tr>
      <w:tr w:rsidR="00342F49" w:rsidRPr="002367A2" w14:paraId="17BE4D9F" w14:textId="77777777" w:rsidTr="006830E9">
        <w:trPr>
          <w:cantSplit/>
          <w:trHeight w:val="1134"/>
          <w:jc w:val="center"/>
        </w:trPr>
        <w:tc>
          <w:tcPr>
            <w:tcW w:w="205" w:type="pct"/>
            <w:textDirection w:val="btLr"/>
          </w:tcPr>
          <w:p w14:paraId="063BC90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E9AFF8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Sangal, 2006</w:t>
            </w:r>
            <w:r>
              <w:rPr>
                <w:rFonts w:ascii="Arial" w:hAnsi="Arial" w:cs="Arial"/>
                <w:noProof/>
                <w:sz w:val="18"/>
                <w:szCs w:val="18"/>
              </w:rPr>
              <w:fldChar w:fldCharType="begin">
                <w:fldData xml:space="preserve">PEVuZE5vdGU+PENpdGUgRXhjbHVkZUF1dGg9IjEiIEV4Y2x1ZGVZZWFyPSIxIj48QXV0aG9yPlNh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bmdhbDwvQXV0aG9yPjxZZWFyPjIwMDY8L1llYXI+PFJlY051bT4xNzYyODwvUmVjTnVtPjxEaXNw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512</w:t>
            </w:r>
            <w:r>
              <w:rPr>
                <w:rFonts w:ascii="Arial" w:hAnsi="Arial" w:cs="Arial"/>
                <w:noProof/>
                <w:sz w:val="18"/>
                <w:szCs w:val="18"/>
              </w:rPr>
              <w:fldChar w:fldCharType="end"/>
            </w:r>
          </w:p>
          <w:p w14:paraId="5B48F76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94797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A7926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4BB8A1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85</w:t>
            </w:r>
          </w:p>
          <w:p w14:paraId="69AE194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70BBE9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89B508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no pre-existing sleep disorders or serious medical conditions</w:t>
            </w:r>
          </w:p>
          <w:p w14:paraId="796CB17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9E20B0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29.8,hyperactive : 2.4,combined : 67.9</w:t>
            </w:r>
          </w:p>
          <w:p w14:paraId="4FCD3CA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F9C55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diagnosis a. Diagnosis  per investigator’s clinical evaluation and by the administration of several modules of the Kiddie Schedule for Affective Disorders and Schizophrenia for School-Age Children-Present and Lifetime Version structured interview</w:t>
            </w:r>
          </w:p>
          <w:p w14:paraId="7B897F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4DBBDE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24.7</w:t>
            </w:r>
            <w:r w:rsidRPr="002367A2">
              <w:rPr>
                <w:rFonts w:ascii="Arial" w:hAnsi="Arial" w:cs="Arial"/>
                <w:sz w:val="18"/>
                <w:szCs w:val="18"/>
              </w:rPr>
              <w:t xml:space="preserve"> %</w:t>
            </w:r>
            <w:r>
              <w:rPr>
                <w:rFonts w:ascii="Arial" w:hAnsi="Arial" w:cs="Arial"/>
                <w:sz w:val="18"/>
                <w:szCs w:val="18"/>
              </w:rPr>
              <w:t xml:space="preserve"> </w:t>
            </w:r>
          </w:p>
          <w:p w14:paraId="5D106EB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10.1 (2.0)</w:t>
            </w:r>
          </w:p>
          <w:p w14:paraId="5A74B76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AADB2F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04B80D9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3EF365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72.9</w:t>
            </w:r>
          </w:p>
          <w:p w14:paraId="2B04C6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27.1% non-white</w:t>
            </w:r>
          </w:p>
        </w:tc>
        <w:tc>
          <w:tcPr>
            <w:tcW w:w="1165" w:type="pct"/>
          </w:tcPr>
          <w:p w14:paraId="714F6C3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1.0-1.8 mg/kg/day divided into twice daily doses for 7 weeks</w:t>
            </w:r>
          </w:p>
          <w:p w14:paraId="0EF6CA0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2CB13E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three times per day</w:t>
            </w:r>
          </w:p>
          <w:p w14:paraId="26C2B9D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1.8 months</w:t>
            </w:r>
          </w:p>
        </w:tc>
        <w:tc>
          <w:tcPr>
            <w:tcW w:w="1283" w:type="pct"/>
          </w:tcPr>
          <w:p w14:paraId="175FC9D1" w14:textId="77777777" w:rsidR="00342F49" w:rsidRDefault="00342F49" w:rsidP="006830E9">
            <w:pPr>
              <w:rPr>
                <w:rFonts w:ascii="Arial" w:hAnsi="Arial" w:cs="Arial"/>
                <w:sz w:val="18"/>
                <w:szCs w:val="18"/>
              </w:rPr>
            </w:pPr>
            <w:r w:rsidRPr="000858EE">
              <w:rPr>
                <w:rFonts w:ascii="Arial" w:hAnsi="Arial" w:cs="Arial"/>
                <w:noProof/>
                <w:sz w:val="18"/>
                <w:szCs w:val="18"/>
              </w:rPr>
              <w:t>Daily Parent Ratings of Evening and Morning Behavior (DPREMB)</w:t>
            </w:r>
          </w:p>
          <w:p w14:paraId="50CE1B8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statistically significant differences in favor of atomoxetine (p=0.003).</w:t>
            </w:r>
          </w:p>
          <w:p w14:paraId="0E04257A"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Impression-Severity (CGI-S)</w:t>
            </w:r>
          </w:p>
          <w:p w14:paraId="501E7BB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at follow up.</w:t>
            </w:r>
          </w:p>
          <w:p w14:paraId="3C7CA60C"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parent report</w:t>
            </w:r>
          </w:p>
          <w:p w14:paraId="14FAE54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 = 0.427).</w:t>
            </w:r>
          </w:p>
          <w:p w14:paraId="783B13E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Methylphenidate increased sleep-onset latency significantly more than did atomoxetine (p&lt;0.001). Child diaries indicated  better sleep (p=0.045),  ease to get up in the morning (p=0.004),  and less time to fall asleep (p=0.001) with atomoxetine.</w:t>
            </w:r>
          </w:p>
          <w:p w14:paraId="0D789FAE" w14:textId="77777777" w:rsidR="00342F49" w:rsidRDefault="00342F49" w:rsidP="006830E9">
            <w:pPr>
              <w:rPr>
                <w:rFonts w:ascii="Arial" w:hAnsi="Arial" w:cs="Arial"/>
                <w:sz w:val="18"/>
                <w:szCs w:val="18"/>
              </w:rPr>
            </w:pPr>
            <w:r w:rsidRPr="000858EE">
              <w:rPr>
                <w:rFonts w:ascii="Arial" w:hAnsi="Arial" w:cs="Arial"/>
                <w:noProof/>
                <w:sz w:val="18"/>
                <w:szCs w:val="18"/>
              </w:rPr>
              <w:t>Number of patients with decreased appetite</w:t>
            </w:r>
          </w:p>
          <w:p w14:paraId="6792806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Greater incidence of decreased appetite  with methylphenidate (p=0.03).</w:t>
            </w:r>
          </w:p>
          <w:p w14:paraId="7A5486A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significant difference in percent reporting  headache, irritability, congestion, cough, and intestinal pain.  More methylphenidate  patients reported insomnia (p &lt; .001).</w:t>
            </w:r>
          </w:p>
        </w:tc>
      </w:tr>
      <w:tr w:rsidR="00342F49" w:rsidRPr="002367A2" w14:paraId="21308073" w14:textId="77777777" w:rsidTr="006830E9">
        <w:trPr>
          <w:cantSplit/>
          <w:trHeight w:val="1134"/>
          <w:jc w:val="center"/>
        </w:trPr>
        <w:tc>
          <w:tcPr>
            <w:tcW w:w="205" w:type="pct"/>
            <w:textDirection w:val="btLr"/>
          </w:tcPr>
          <w:p w14:paraId="7AB492F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C77157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Seattle Children's,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ExcludeYear="1"&gt;&lt;Author&gt;Children&amp;apos;s Hospital Medical Center&lt;/Author&gt;&lt;Year&gt;2015&lt;/Year&gt;&lt;RecNum&gt;27077&lt;/RecNum&gt;&lt;DisplayText&gt;&lt;style face="superscript" font="Times New Roman"&gt;193&lt;/style&gt;&lt;/DisplayText&gt;&lt;record&gt;&lt;rec-number&gt;27077&lt;/rec-number&gt;&lt;foreign-keys&gt;&lt;key app="EN" db-id="zs0r5205zs5d9fe90v45v9rq50vrp09twwfx" timestamp="1679346894"&gt;27077&lt;/key&gt;&lt;/foreign-keys&gt;&lt;ref-type name="Generic"&gt;13&lt;/ref-type&gt;&lt;contributors&gt;&lt;authors&gt;&lt;author&gt;Children&amp;apos;s Hospital Medical Center, Cincinnati|Seattle Children&amp;apos;s Hospital&lt;/author&gt;&lt;/authors&gt;&lt;/contributors&gt;&lt;titles&gt;&lt;title&gt;The Effects of ADHD Medication (TEAM) Study&lt;/title&gt;&lt;short-title&gt;team&lt;/short-title&gt;&lt;/titles&gt;&lt;keywords&gt;&lt;keyword&gt;adhd&lt;/keyword&gt;&lt;/keywords&gt;&lt;dates&gt;&lt;year&gt;2015&lt;/year&gt;&lt;pub-dates&gt;&lt;date&gt;January 12&lt;/date&gt;&lt;/pub-dates&gt;&lt;/dates&gt;&lt;accession-num&gt;NCT02293655&lt;/accession-num&gt;&lt;label&gt;ADHDMedTEAMStudy&lt;/label&gt;&lt;urls&gt;&lt;related-urls&gt;&lt;url&gt;https://ClinicalTrials.gov/show/NCT02293655&lt;/url&gt;&lt;/related-urls&gt;&lt;/urls&gt;&lt;custom1&gt;ClinicalTrials.gov March 19 2023&lt;/custom1&gt;&lt;custom4&gt;Order&lt;/custom4&gt;&lt;custom5&gt;Clinical Trial&lt;/custom5&gt;&lt;custom6&gt;IncludeDE_KQ2&lt;/custom6&gt;&lt;research-notes&gt;Children&amp;apos;s Hospital Medical Center, Cincinnati|Seattle Children&amp;apos;s Hospital&lt;/research-notes&gt;&lt;/record&gt;&lt;/Cite&gt;&lt;/EndNote&gt;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193</w:t>
            </w:r>
            <w:r>
              <w:rPr>
                <w:rFonts w:ascii="Arial" w:hAnsi="Arial" w:cs="Arial"/>
                <w:noProof/>
                <w:sz w:val="18"/>
                <w:szCs w:val="18"/>
              </w:rPr>
              <w:fldChar w:fldCharType="end"/>
            </w:r>
          </w:p>
          <w:p w14:paraId="7F80AE6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NCT02293655</w:t>
            </w:r>
          </w:p>
          <w:p w14:paraId="06B0B79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47EBDB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D4019D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109</w:t>
            </w:r>
          </w:p>
          <w:p w14:paraId="2F2C7E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90D8BC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7B7668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normal physical exam and ECG findings; those with serious psychological co-morbidities or  participating in ADHD-related behavioral interventions were excluded</w:t>
            </w:r>
          </w:p>
          <w:p w14:paraId="51E4DC6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53E7239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54E4EF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8377E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540FB1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914F80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33.9</w:t>
            </w:r>
            <w:r w:rsidRPr="002367A2">
              <w:rPr>
                <w:rFonts w:ascii="Arial" w:hAnsi="Arial" w:cs="Arial"/>
                <w:sz w:val="18"/>
                <w:szCs w:val="18"/>
              </w:rPr>
              <w:t xml:space="preserve"> %</w:t>
            </w:r>
            <w:r>
              <w:rPr>
                <w:rFonts w:ascii="Arial" w:hAnsi="Arial" w:cs="Arial"/>
                <w:sz w:val="18"/>
                <w:szCs w:val="18"/>
              </w:rPr>
              <w:t xml:space="preserve"> </w:t>
            </w:r>
          </w:p>
          <w:p w14:paraId="347B44C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80AA7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all 18 or under</w:t>
            </w:r>
          </w:p>
          <w:p w14:paraId="4BD2CE6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7144913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6E82EDD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FEB912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8.3</w:t>
            </w:r>
          </w:p>
          <w:p w14:paraId="7B2C274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7.3</w:t>
            </w:r>
          </w:p>
          <w:p w14:paraId="67EB019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w:t>
            </w:r>
          </w:p>
          <w:p w14:paraId="3DA9E0F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2.8</w:t>
            </w:r>
          </w:p>
          <w:p w14:paraId="39274F8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w:t>
            </w:r>
          </w:p>
          <w:p w14:paraId="342296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80.7</w:t>
            </w:r>
          </w:p>
          <w:p w14:paraId="2DF78FD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9.2</w:t>
            </w:r>
          </w:p>
        </w:tc>
        <w:tc>
          <w:tcPr>
            <w:tcW w:w="1165" w:type="pct"/>
          </w:tcPr>
          <w:p w14:paraId="0D572B4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OROS, 4-week titration, followed by 4-week MPH maintenance phase, followedby 4-week MPH continuation phase; total duration of 8 weeks</w:t>
            </w:r>
          </w:p>
          <w:p w14:paraId="64238D9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2FBDB6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titration 4-weeks, followed by 4-week MPH maintenance phase, followed by 4-week MPH discontinuation phase using placebo</w:t>
            </w:r>
          </w:p>
          <w:p w14:paraId="531D00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AB447B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112ED98C" w14:textId="77777777" w:rsidR="00342F49" w:rsidRDefault="00342F49" w:rsidP="006830E9">
            <w:pPr>
              <w:rPr>
                <w:rFonts w:ascii="Arial" w:hAnsi="Arial" w:cs="Arial"/>
                <w:sz w:val="18"/>
                <w:szCs w:val="18"/>
              </w:rPr>
            </w:pPr>
            <w:r w:rsidRPr="000858EE">
              <w:rPr>
                <w:rFonts w:ascii="Arial" w:hAnsi="Arial" w:cs="Arial"/>
                <w:noProof/>
                <w:sz w:val="18"/>
                <w:szCs w:val="18"/>
              </w:rPr>
              <w:t>ADHD RS, Total, parent report</w:t>
            </w:r>
          </w:p>
          <w:p w14:paraId="4D5C82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Maintenance group had lower symptoms than discontinuation group (p 0.01)</w:t>
            </w:r>
          </w:p>
          <w:p w14:paraId="710A8D3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Inhibitory Control Reaction Time, measured by Go-No Go test: discontinuation group scored significantly worse (p 0.001). Math Computation - Number of Problems Completed Correctly: no significant difference (p 0.07).</w:t>
            </w:r>
          </w:p>
          <w:p w14:paraId="3CD8067E"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67DDA5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Sustained MPH patients had higher rate of decreased appetite.</w:t>
            </w:r>
          </w:p>
          <w:p w14:paraId="652D981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 discontinuation patient had a serious adverse event (suicidal ideation).</w:t>
            </w:r>
          </w:p>
        </w:tc>
      </w:tr>
      <w:tr w:rsidR="00342F49" w:rsidRPr="002367A2" w14:paraId="35500341" w14:textId="77777777" w:rsidTr="006830E9">
        <w:trPr>
          <w:cantSplit/>
          <w:trHeight w:val="1134"/>
          <w:jc w:val="center"/>
        </w:trPr>
        <w:tc>
          <w:tcPr>
            <w:tcW w:w="205" w:type="pct"/>
            <w:textDirection w:val="btLr"/>
          </w:tcPr>
          <w:p w14:paraId="5CBC8A4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812939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Shang, 2020</w:t>
            </w:r>
            <w:r>
              <w:rPr>
                <w:rFonts w:ascii="Arial" w:hAnsi="Arial" w:cs="Arial"/>
                <w:noProof/>
                <w:sz w:val="18"/>
                <w:szCs w:val="18"/>
              </w:rPr>
              <w:fldChar w:fldCharType="begin">
                <w:fldData xml:space="preserve">PEVuZE5vdGU+PENpdGUgRXhjbHVkZUF1dGg9IjEiIEV4Y2x1ZGVZZWFyPSIxIj48QXV0aG9yPlNo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YW5nPC9BdXRob3I+PFllYXI+MjAyMDwvWWVhcj48UmVjTnVtPjM0NTwvUmVjTnVtPjxEaXNwbGF5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525</w:t>
            </w:r>
            <w:r>
              <w:rPr>
                <w:rFonts w:ascii="Arial" w:hAnsi="Arial" w:cs="Arial"/>
                <w:noProof/>
                <w:sz w:val="18"/>
                <w:szCs w:val="18"/>
              </w:rPr>
              <w:fldChar w:fldCharType="end"/>
            </w:r>
          </w:p>
          <w:p w14:paraId="0BB5367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Shang, 2015</w:t>
            </w:r>
            <w:r>
              <w:rPr>
                <w:rFonts w:ascii="Arial" w:hAnsi="Arial" w:cs="Arial"/>
                <w:noProof/>
                <w:sz w:val="18"/>
                <w:szCs w:val="18"/>
              </w:rPr>
              <w:fldChar w:fldCharType="begin">
                <w:fldData xml:space="preserve">PEVuZE5vdGU+PENpdGUgRXhjbHVkZUF1dGg9IjEiIEV4Y2x1ZGVZZWFyPSIxIj48QXV0aG9yPlNo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YW5nPC9BdXRob3I+PFllYXI+MjAxNTwvWWVhcj48UmVjTnVtPjE5Mjc2PC9SZWNOdW0+PERpc3Bs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1037</w:t>
            </w:r>
            <w:r>
              <w:rPr>
                <w:rFonts w:ascii="Arial" w:hAnsi="Arial" w:cs="Arial"/>
                <w:noProof/>
                <w:sz w:val="18"/>
                <w:szCs w:val="18"/>
              </w:rPr>
              <w:fldChar w:fldCharType="end"/>
            </w:r>
            <w:r w:rsidRPr="000858EE">
              <w:rPr>
                <w:rFonts w:ascii="Arial" w:hAnsi="Arial" w:cs="Arial"/>
                <w:noProof/>
                <w:sz w:val="18"/>
                <w:szCs w:val="18"/>
              </w:rPr>
              <w:t>; Wu, 2021</w:t>
            </w:r>
            <w:r>
              <w:rPr>
                <w:rFonts w:ascii="Arial" w:hAnsi="Arial" w:cs="Arial"/>
                <w:noProof/>
                <w:sz w:val="18"/>
                <w:szCs w:val="18"/>
              </w:rPr>
              <w:fldChar w:fldCharType="begin">
                <w:fldData xml:space="preserve">PEVuZE5vdGU+PENpdGUgRXhjbHVkZUF1dGg9IjEiIEV4Y2x1ZGVZZWFyPSIxIj48QXV0aG9yPld1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PEVuZE5vdGU+PENpdGUgRXhjbHVkZUF1dGg9IjEiIEV4Y2x1ZGVZZWFyPSIxIj48QXV0aG9yPld1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1180</w:t>
            </w:r>
            <w:r>
              <w:rPr>
                <w:rFonts w:ascii="Arial" w:hAnsi="Arial" w:cs="Arial"/>
                <w:noProof/>
                <w:sz w:val="18"/>
                <w:szCs w:val="18"/>
              </w:rPr>
              <w:fldChar w:fldCharType="end"/>
            </w:r>
            <w:r w:rsidRPr="000858EE">
              <w:rPr>
                <w:rFonts w:ascii="Arial" w:hAnsi="Arial" w:cs="Arial"/>
                <w:noProof/>
                <w:sz w:val="18"/>
                <w:szCs w:val="18"/>
              </w:rPr>
              <w:t>; Shih, 2019</w:t>
            </w:r>
            <w:r>
              <w:rPr>
                <w:rFonts w:ascii="Arial" w:hAnsi="Arial" w:cs="Arial"/>
                <w:noProof/>
                <w:sz w:val="18"/>
                <w:szCs w:val="18"/>
              </w:rPr>
              <w:fldChar w:fldCharType="begin">
                <w:fldData xml:space="preserve">PEVuZE5vdGU+PENpdGUgRXhjbHVkZUF1dGg9IjEiIEV4Y2x1ZGVZZWFyPSIxIj48QXV0aG9yPlNo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aWg8L0F1dGhvcj48WWVhcj4yMDE5PC9ZZWFyPjxSZWNOdW0+MTMzNjwvUmVjTnVtPjxEaXNwbGF5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1041</w:t>
            </w:r>
            <w:r>
              <w:rPr>
                <w:rFonts w:ascii="Arial" w:hAnsi="Arial" w:cs="Arial"/>
                <w:noProof/>
                <w:sz w:val="18"/>
                <w:szCs w:val="18"/>
              </w:rPr>
              <w:fldChar w:fldCharType="end"/>
            </w:r>
            <w:r w:rsidRPr="000858EE">
              <w:rPr>
                <w:rFonts w:ascii="Arial" w:hAnsi="Arial" w:cs="Arial"/>
                <w:noProof/>
                <w:sz w:val="18"/>
                <w:szCs w:val="18"/>
              </w:rPr>
              <w:t>; Hospital, National Taiwan University, National Science Council,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ExcludeYear="1"&gt;&lt;Author&gt;National Taiwan University Hospital&lt;/Author&gt;&lt;Year&gt;2009&lt;/Year&gt;&lt;RecNum&gt;19338&lt;/RecNum&gt;&lt;DisplayText&gt;&lt;style face="superscript" font="Times New Roman"&gt;953&lt;/style&gt;&lt;/DisplayText&gt;&lt;record&gt;&lt;rec-number&gt;19338&lt;/rec-number&gt;&lt;foreign-keys&gt;&lt;key app="EN" db-id="zs0r5205zs5d9fe90v45v9rq50vrp09twwfx" timestamp="1663974001"&gt;19338&lt;/key&gt;&lt;/foreign-keys&gt;&lt;ref-type name="Generic"&gt;13&lt;/ref-type&gt;&lt;contributors&gt;&lt;authors&gt;&lt;author&gt;National Taiwan University Hospital,&lt;/author&gt;&lt;author&gt;National Science Council, Taiwan&lt;/author&gt;&lt;/authors&gt;&lt;/contributors&gt;&lt;titles&gt;&lt;title&gt;Pharmacogenetic Studies on Attention Deficit Hyperactivity Disorder&lt;/title&gt;&lt;/titles&gt;&lt;keywords&gt;&lt;keyword&gt;Attention Deficit Hyperactivity Disorder&lt;/keyword&gt;&lt;/keywords&gt;&lt;dates&gt;&lt;year&gt;2009&lt;/year&gt;&lt;pub-dates&gt;&lt;date&gt;August 1&lt;/date&gt;&lt;/pub-dates&gt;&lt;/dates&gt;&lt;accession-num&gt;NCT00916786&lt;/accession-num&gt;&lt;urls&gt;&lt;related-urls&gt;&lt;url&gt;https://ClinicalTrials.gov/show/NCT00916786&lt;/url&gt;&lt;/related-urls&gt;&lt;/urls&gt;&lt;custom1&gt;Handsearching&lt;/custom1&gt;&lt;custom4&gt;Order&lt;/custom4&gt;&lt;custom6&gt;Multiple publication to ID 345&lt;/custom6&gt;&lt;/record&gt;&lt;/Cite&gt;&lt;/EndNote&gt;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953</w:t>
            </w:r>
            <w:r>
              <w:rPr>
                <w:rFonts w:ascii="Arial" w:hAnsi="Arial" w:cs="Arial"/>
                <w:noProof/>
                <w:sz w:val="18"/>
                <w:szCs w:val="18"/>
              </w:rPr>
              <w:fldChar w:fldCharType="end"/>
            </w:r>
          </w:p>
          <w:p w14:paraId="41F6491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NCT00916786</w:t>
            </w:r>
          </w:p>
          <w:p w14:paraId="205DFD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0E509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DA6AD5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168</w:t>
            </w:r>
          </w:p>
          <w:p w14:paraId="7E5535F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2604A16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AB076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Drug naive children with ADHD; no comorbid psychiatric conditions, including psychosis, bipolar disorders, autism spectrum disorders, substance use disorders, intellectual disability (IQ&lt;80), or had a history of major medical or neurological problems</w:t>
            </w:r>
          </w:p>
          <w:p w14:paraId="7ED16C7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433B505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587347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EF3840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DMS IV, Chinese version of the Kiddie Schedule for Affective Disorders and Schizophrenia for School-Age Children– Epidemiological Version (K-SADS-E) to confirm ADHD</w:t>
            </w:r>
          </w:p>
          <w:p w14:paraId="1F1DDEF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800317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w:t>
            </w:r>
            <w:r w:rsidRPr="002367A2">
              <w:rPr>
                <w:rFonts w:ascii="Arial" w:hAnsi="Arial" w:cs="Arial"/>
                <w:sz w:val="18"/>
                <w:szCs w:val="18"/>
              </w:rPr>
              <w:t xml:space="preserve"> %</w:t>
            </w:r>
            <w:r>
              <w:rPr>
                <w:rFonts w:ascii="Arial" w:hAnsi="Arial" w:cs="Arial"/>
                <w:sz w:val="18"/>
                <w:szCs w:val="18"/>
              </w:rPr>
              <w:t xml:space="preserve"> </w:t>
            </w:r>
          </w:p>
          <w:p w14:paraId="1A76FD8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(2.56)</w:t>
            </w:r>
          </w:p>
          <w:p w14:paraId="61E9B0B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D2E041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495F165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FE895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78A9A7F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an initial dosage of 0.5 mg/(kg per day), administered as once-daily dose, titrated at visits 2–7 (weeks 2–24) according to clinical response and adverse effects; max dose 1.2 mg/kg daily, total duration of 24 weeks</w:t>
            </w:r>
          </w:p>
          <w:p w14:paraId="1F9ED0E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2AC124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initial dosage of 18 mg/day, administered as a single morning dose,  titrated at visits 2–7 (weeks 2–24) according to clinical response and adverse effects, max dose 54 mg/day</w:t>
            </w:r>
          </w:p>
          <w:p w14:paraId="4E91FE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51D438DD" w14:textId="77777777" w:rsidR="00342F49" w:rsidRDefault="00342F49" w:rsidP="006830E9">
            <w:pPr>
              <w:rPr>
                <w:rFonts w:ascii="Arial" w:hAnsi="Arial" w:cs="Arial"/>
                <w:sz w:val="18"/>
                <w:szCs w:val="18"/>
              </w:rPr>
            </w:pPr>
            <w:r w:rsidRPr="000858EE">
              <w:rPr>
                <w:rFonts w:ascii="Arial" w:hAnsi="Arial" w:cs="Arial"/>
                <w:noProof/>
                <w:sz w:val="18"/>
                <w:szCs w:val="18"/>
              </w:rPr>
              <w:t>Home Behaviors subcale of the Social Adjustment Inventory for Children and Adolescents (SAICA), parent, change from baseline</w:t>
            </w:r>
          </w:p>
          <w:p w14:paraId="55965F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(p=0.097).</w:t>
            </w:r>
          </w:p>
          <w:p w14:paraId="04C8B391"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w:t>
            </w:r>
          </w:p>
          <w:p w14:paraId="229D663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improved more on aggressive behavior subscale ( p = 0.032) and somatic complaint subscale (0.008) than the comparator group but none of the other subscales.</w:t>
            </w:r>
          </w:p>
          <w:p w14:paraId="0B6824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treatment groups showed improvement in executive functions (p-value &lt;0.05 for the major indices of each domain). Magnitude of increasing detectability (p&lt; 0.01) and reducing commission errors (p&lt;0.05) was significantly greater in the intervention group vs comparator group.</w:t>
            </w:r>
          </w:p>
        </w:tc>
      </w:tr>
      <w:tr w:rsidR="00342F49" w:rsidRPr="002367A2" w14:paraId="03B9F1D1" w14:textId="77777777" w:rsidTr="006830E9">
        <w:trPr>
          <w:cantSplit/>
          <w:trHeight w:val="1134"/>
          <w:jc w:val="center"/>
        </w:trPr>
        <w:tc>
          <w:tcPr>
            <w:tcW w:w="205" w:type="pct"/>
            <w:textDirection w:val="btLr"/>
          </w:tcPr>
          <w:p w14:paraId="5999A50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65C3A1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Shaywitz, 2017</w:t>
            </w:r>
            <w:r>
              <w:rPr>
                <w:rFonts w:ascii="Arial" w:hAnsi="Arial" w:cs="Arial"/>
                <w:noProof/>
                <w:sz w:val="18"/>
                <w:szCs w:val="18"/>
              </w:rPr>
              <w:fldChar w:fldCharType="begin">
                <w:fldData xml:space="preserve">PEVuZE5vdGU+PENpdGUgRXhjbHVkZUF1dGg9IjEiIEV4Y2x1ZGVZZWFyPSIxIj48QXV0aG9yPlNo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YXl3aXR6PC9BdXRob3I+PFllYXI+MjAxNzwvWWVhcj48UmVjTnVtPjI5NjwvUmVjTnVtPjxEaXNw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526</w:t>
            </w:r>
            <w:r>
              <w:rPr>
                <w:rFonts w:ascii="Arial" w:hAnsi="Arial" w:cs="Arial"/>
                <w:noProof/>
                <w:sz w:val="18"/>
                <w:szCs w:val="18"/>
              </w:rPr>
              <w:fldChar w:fldCharType="end"/>
            </w:r>
          </w:p>
          <w:p w14:paraId="4B2E0B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Eli Lilly and Company,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Company&lt;/Author&gt;&lt;Year&gt;2008&lt;/Year&gt;&lt;RecNum&gt;13930&lt;/RecNum&gt;&lt;DisplayText&gt;&lt;style face="superscript" font="Times New Roman"&gt;755&lt;/style&gt;&lt;/DisplayText&gt;&lt;record&gt;&lt;rec-number&gt;13930&lt;/rec-number&gt;&lt;foreign-keys&gt;&lt;key app="EN" db-id="zs0r5205zs5d9fe90v45v9rq50vrp09twwfx" timestamp="1641950711"&gt;13930&lt;/key&gt;&lt;/foreign-keys&gt;&lt;ref-type name="Generic"&gt;13&lt;/ref-type&gt;&lt;contributors&gt;&lt;authors&gt;&lt;author&gt;Eli Lilly and Company,&lt;/author&gt;&lt;/authors&gt;&lt;/contributors&gt;&lt;titles&gt;&lt;title&gt;Treatment of ADHD With Atomoxetine in Children &amp;amp; Adolescents With ADHD &amp;amp; Comorbid Dyslexia&lt;/title&gt;&lt;/titles&gt;&lt;keywords&gt;&lt;keyword&gt;Attention Deficit Hyperactivity Disorder|Dyslexia&lt;/keyword&gt;&lt;/keywords&gt;&lt;dates&gt;&lt;year&gt;2008&lt;/year&gt;&lt;pub-dates&gt;&lt;date&gt;March&lt;/date&gt;&lt;/pub-dates&gt;&lt;/dates&gt;&lt;accession-num&gt;NCT00607919&lt;/accession-num&gt;&lt;urls&gt;&lt;related-urls&gt;&lt;url&gt;https://ClinicalTrials.gov/show/NCT00607919&lt;/url&gt;&lt;/related-urls&gt;&lt;/urls&gt;&lt;custom1&gt;Clinical trials_January 3 2022&lt;/custom1&gt;&lt;custom4&gt;Order&lt;/custom4&gt;&lt;custom6&gt;Multiple publication to ID 296&lt;/custom6&gt;&lt;/record&gt;&lt;/Cite&gt;&lt;/EndNote&gt;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755</w:t>
            </w:r>
            <w:r>
              <w:rPr>
                <w:rFonts w:ascii="Arial" w:hAnsi="Arial" w:cs="Arial"/>
                <w:noProof/>
                <w:sz w:val="18"/>
                <w:szCs w:val="18"/>
              </w:rPr>
              <w:fldChar w:fldCharType="end"/>
            </w:r>
          </w:p>
          <w:p w14:paraId="4084CA6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NCT00607919</w:t>
            </w:r>
          </w:p>
          <w:p w14:paraId="415546C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F8922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AED0E5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124</w:t>
            </w:r>
          </w:p>
          <w:p w14:paraId="034B03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FE483C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C9F7F9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per DSM-IV-TR criteria; met criteria for dyslexia; IQ&gt;=80; no history of bipolar I or bipolar II disorder, psychosis, autism, Asperger’s syndrome, or pervasive developmental disorder, or were currently taking anticonvulsants for seizure control</w:t>
            </w:r>
          </w:p>
          <w:p w14:paraId="7DEDE99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B263E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46,hyperactive : 2.4,combined : 51.6</w:t>
            </w:r>
          </w:p>
          <w:p w14:paraId="752E66A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023F85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criteria for ADHD diagnosis confirmed during the first screening visit</w:t>
            </w:r>
          </w:p>
          <w:p w14:paraId="4EFC0BE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 : Dyslexia alone group and dyslexia + ADHD subgroup</w:t>
            </w:r>
          </w:p>
          <w:p w14:paraId="3660BFD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36.3</w:t>
            </w:r>
            <w:r w:rsidRPr="002367A2">
              <w:rPr>
                <w:rFonts w:ascii="Arial" w:hAnsi="Arial" w:cs="Arial"/>
                <w:sz w:val="18"/>
                <w:szCs w:val="18"/>
              </w:rPr>
              <w:t xml:space="preserve"> %</w:t>
            </w:r>
            <w:r>
              <w:rPr>
                <w:rFonts w:ascii="Arial" w:hAnsi="Arial" w:cs="Arial"/>
                <w:sz w:val="18"/>
                <w:szCs w:val="18"/>
              </w:rPr>
              <w:t xml:space="preserve"> </w:t>
            </w:r>
          </w:p>
          <w:p w14:paraId="38AD1DD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45E561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mean age 12.2, control mean age 12.3</w:t>
            </w:r>
          </w:p>
          <w:p w14:paraId="12195E7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10</w:t>
            </w:r>
          </w:p>
          <w:p w14:paraId="7248BD5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B9567F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DC3083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15.3</w:t>
            </w:r>
          </w:p>
          <w:p w14:paraId="1E1FCFF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w:t>
            </w:r>
          </w:p>
          <w:p w14:paraId="457A45B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2.4</w:t>
            </w:r>
          </w:p>
          <w:p w14:paraId="7ED087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69.4</w:t>
            </w:r>
          </w:p>
        </w:tc>
        <w:tc>
          <w:tcPr>
            <w:tcW w:w="1165" w:type="pct"/>
          </w:tcPr>
          <w:p w14:paraId="20D89DF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1.0–1.4mg/[kg*day] once daily for 16 weeks</w:t>
            </w:r>
          </w:p>
          <w:p w14:paraId="3131BE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C60CC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once daily for 16 weeks</w:t>
            </w:r>
          </w:p>
          <w:p w14:paraId="0888A49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D20146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52BC309A" w14:textId="77777777" w:rsidR="00342F49" w:rsidRDefault="00342F49" w:rsidP="006830E9">
            <w:pPr>
              <w:rPr>
                <w:rFonts w:ascii="Arial" w:hAnsi="Arial" w:cs="Arial"/>
                <w:sz w:val="18"/>
                <w:szCs w:val="18"/>
              </w:rPr>
            </w:pPr>
            <w:r w:rsidRPr="000858EE">
              <w:rPr>
                <w:rFonts w:ascii="Arial" w:hAnsi="Arial" w:cs="Arial"/>
                <w:noProof/>
                <w:sz w:val="18"/>
                <w:szCs w:val="18"/>
              </w:rPr>
              <w:t>ADHD-RS-IV-Parent:Inv scores</w:t>
            </w:r>
          </w:p>
          <w:p w14:paraId="18A154C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ADHD symptom decreases were significantly greater for patients treated with atomoxetine.</w:t>
            </w:r>
          </w:p>
          <w:p w14:paraId="003EC93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Reading abilities change from baseline measured using Gray Oral Reading Tests-4. N of participants intervention group (51). Academic rating scale least-squares mean change scores intervention group (-2.19). N of participants control group (55). Academic r</w:t>
            </w:r>
          </w:p>
        </w:tc>
      </w:tr>
      <w:tr w:rsidR="00342F49" w:rsidRPr="002367A2" w14:paraId="33D2CF3F" w14:textId="77777777" w:rsidTr="006830E9">
        <w:trPr>
          <w:cantSplit/>
          <w:trHeight w:val="1134"/>
          <w:jc w:val="center"/>
        </w:trPr>
        <w:tc>
          <w:tcPr>
            <w:tcW w:w="205" w:type="pct"/>
            <w:textDirection w:val="btLr"/>
          </w:tcPr>
          <w:p w14:paraId="0F7E80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08D8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Simonoff, 2013</w:t>
            </w:r>
            <w:r>
              <w:rPr>
                <w:rFonts w:ascii="Arial" w:hAnsi="Arial" w:cs="Arial"/>
                <w:noProof/>
                <w:sz w:val="18"/>
                <w:szCs w:val="18"/>
              </w:rPr>
              <w:fldChar w:fldCharType="begin">
                <w:fldData xml:space="preserve">PEVuZE5vdGU+PENpdGUgRXhjbHVkZUF1dGg9IjEiIEV4Y2x1ZGVZZWFyPSIxIj48QXV0aG9yPlNp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bW9ub2ZmPC9BdXRob3I+PFllYXI+MjAxMzwvWWVhcj48UmVjTnVtPjE0NTcwPC9SZWNOdW0+PERp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538</w:t>
            </w:r>
            <w:r>
              <w:rPr>
                <w:rFonts w:ascii="Arial" w:hAnsi="Arial" w:cs="Arial"/>
                <w:noProof/>
                <w:sz w:val="18"/>
                <w:szCs w:val="18"/>
              </w:rPr>
              <w:fldChar w:fldCharType="end"/>
            </w:r>
          </w:p>
          <w:p w14:paraId="0575648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39D778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AFE5F6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B9E55D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122</w:t>
            </w:r>
          </w:p>
          <w:p w14:paraId="2450C1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492E3A4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D7DD6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diagnosis of ICD-10 hyperkinetic disorder and a full-scale IQ of 30–69</w:t>
            </w:r>
          </w:p>
          <w:p w14:paraId="2FA5AA9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18D7C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100% with  a diagnosis of ICD-10 hyperkinetic disorder</w:t>
            </w:r>
          </w:p>
          <w:p w14:paraId="2BF9B58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5B64CA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of hyperkinetic disorder was made using the Child and Adolescent Psychiatric Assessment</w:t>
            </w:r>
          </w:p>
          <w:p w14:paraId="5DA72F4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 : Full-scale IQ of 30–69</w:t>
            </w:r>
          </w:p>
          <w:p w14:paraId="71CE2E2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0DCE089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13.4 (28)</w:t>
            </w:r>
          </w:p>
          <w:p w14:paraId="342BF16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4D8DBE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5E7809F3"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3E22867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(equasym), dose titration comprised at least 1 week each of low (0.5 mg/kg/day), medium (1.0 mg/kg/day) and high dose (1.5 mg/kg/day), taken for 16 weeks</w:t>
            </w:r>
          </w:p>
          <w:p w14:paraId="4D8E7A1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DEEE14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medication, offered active medication after the trial</w:t>
            </w:r>
          </w:p>
          <w:p w14:paraId="0044621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A73E05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2A72A7ED" w14:textId="77777777" w:rsidR="00342F49" w:rsidRDefault="00342F49" w:rsidP="006830E9">
            <w:pPr>
              <w:rPr>
                <w:rFonts w:ascii="Arial" w:hAnsi="Arial" w:cs="Arial"/>
                <w:sz w:val="18"/>
                <w:szCs w:val="18"/>
              </w:rPr>
            </w:pPr>
            <w:r w:rsidRPr="000858EE">
              <w:rPr>
                <w:rFonts w:ascii="Arial" w:hAnsi="Arial" w:cs="Arial"/>
                <w:noProof/>
                <w:sz w:val="18"/>
                <w:szCs w:val="18"/>
              </w:rPr>
              <w:t>CGI-I improved</w:t>
            </w:r>
          </w:p>
          <w:p w14:paraId="0BA0FF0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40% of participants receiving methylphenidate compared to 7% of placebo were rated as improved.</w:t>
            </w:r>
          </w:p>
          <w:p w14:paraId="3A6541EE" w14:textId="77777777" w:rsidR="00342F49" w:rsidRDefault="00342F49" w:rsidP="006830E9">
            <w:pPr>
              <w:rPr>
                <w:rFonts w:ascii="Arial" w:hAnsi="Arial" w:cs="Arial"/>
                <w:sz w:val="18"/>
                <w:szCs w:val="18"/>
              </w:rPr>
            </w:pPr>
            <w:r w:rsidRPr="000858EE">
              <w:rPr>
                <w:rFonts w:ascii="Arial" w:hAnsi="Arial" w:cs="Arial"/>
                <w:noProof/>
                <w:sz w:val="18"/>
                <w:szCs w:val="18"/>
              </w:rPr>
              <w:t>ADHD Index Conners Rating Scale-Short Version-Parent</w:t>
            </w:r>
          </w:p>
          <w:p w14:paraId="599F27B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was superior to placebo for the parent Conners ADHD index.</w:t>
            </w:r>
          </w:p>
          <w:p w14:paraId="49C48D8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Methylphenidate was superior to placebo for the teacher Conners ADHD index.</w:t>
            </w:r>
          </w:p>
          <w:p w14:paraId="14761DEE" w14:textId="77777777" w:rsidR="00342F49" w:rsidRDefault="00342F49" w:rsidP="006830E9">
            <w:pPr>
              <w:rPr>
                <w:rFonts w:ascii="Arial" w:hAnsi="Arial" w:cs="Arial"/>
                <w:sz w:val="18"/>
                <w:szCs w:val="18"/>
              </w:rPr>
            </w:pPr>
            <w:r w:rsidRPr="000858EE">
              <w:rPr>
                <w:rFonts w:ascii="Arial" w:hAnsi="Arial" w:cs="Arial"/>
                <w:noProof/>
                <w:sz w:val="18"/>
                <w:szCs w:val="18"/>
              </w:rPr>
              <w:t>Poor appetite</w:t>
            </w:r>
          </w:p>
          <w:p w14:paraId="1266FB8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15% of patients receiving methylphenidate compared to 2% on placebo reported poor appetite.</w:t>
            </w:r>
          </w:p>
          <w:p w14:paraId="13CCD34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16 withdrew from the trial, 5 were due to adverse events following methylphenidate; 21% vs 3% had trouble getting to sleep (P&lt;0.01) but there was no difference in looks sad/miserable, crying, looks anxious, meaningless repetitive behavior, talks less with</w:t>
            </w:r>
          </w:p>
        </w:tc>
      </w:tr>
      <w:tr w:rsidR="00342F49" w:rsidRPr="002367A2" w14:paraId="491D828C" w14:textId="77777777" w:rsidTr="006830E9">
        <w:trPr>
          <w:cantSplit/>
          <w:trHeight w:val="1134"/>
          <w:jc w:val="center"/>
        </w:trPr>
        <w:tc>
          <w:tcPr>
            <w:tcW w:w="205" w:type="pct"/>
            <w:textDirection w:val="btLr"/>
          </w:tcPr>
          <w:p w14:paraId="3965660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208C31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Singer, 1995</w:t>
            </w:r>
            <w:r>
              <w:rPr>
                <w:rFonts w:ascii="Arial" w:hAnsi="Arial" w:cs="Arial"/>
                <w:noProof/>
                <w:sz w:val="18"/>
                <w:szCs w:val="18"/>
              </w:rPr>
              <w:fldChar w:fldCharType="begin">
                <w:fldData xml:space="preserve">PEVuZE5vdGU+PENpdGUgRXhjbHVkZUF1dGg9IjEiIEV4Y2x1ZGVZZWFyPSIxIj48QXV0aG9yPlNp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bmdlcjwvQXV0aG9yPjxZZWFyPjE5OTU8L1llYXI+PFJlY051bT4xODExMjwvUmVjTnVtPjxEaXNw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540</w:t>
            </w:r>
            <w:r>
              <w:rPr>
                <w:rFonts w:ascii="Arial" w:hAnsi="Arial" w:cs="Arial"/>
                <w:noProof/>
                <w:sz w:val="18"/>
                <w:szCs w:val="18"/>
              </w:rPr>
              <w:fldChar w:fldCharType="end"/>
            </w:r>
          </w:p>
          <w:p w14:paraId="2531E07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57D002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77C07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C49D40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37</w:t>
            </w:r>
          </w:p>
          <w:p w14:paraId="17593B0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53A9E3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4D464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Tourette's Syndrome and  ADHD of normal intellect</w:t>
            </w:r>
          </w:p>
          <w:p w14:paraId="2322FE8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08BFB9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5402C5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9F301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2A9894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Tic disorder</w:t>
            </w:r>
          </w:p>
          <w:p w14:paraId="3A96FDB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8</w:t>
            </w:r>
            <w:r w:rsidRPr="002367A2">
              <w:rPr>
                <w:rFonts w:ascii="Arial" w:hAnsi="Arial" w:cs="Arial"/>
                <w:sz w:val="18"/>
                <w:szCs w:val="18"/>
              </w:rPr>
              <w:t xml:space="preserve"> %</w:t>
            </w:r>
            <w:r>
              <w:rPr>
                <w:rFonts w:ascii="Arial" w:hAnsi="Arial" w:cs="Arial"/>
                <w:sz w:val="18"/>
                <w:szCs w:val="18"/>
              </w:rPr>
              <w:t xml:space="preserve"> </w:t>
            </w:r>
          </w:p>
          <w:p w14:paraId="4D8FAA8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B8E93A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age 10.6</w:t>
            </w:r>
          </w:p>
          <w:p w14:paraId="47C2480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35110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58022CC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67CDDB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w:t>
            </w:r>
          </w:p>
          <w:p w14:paraId="5F524C8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89</w:t>
            </w:r>
          </w:p>
        </w:tc>
        <w:tc>
          <w:tcPr>
            <w:tcW w:w="1165" w:type="pct"/>
          </w:tcPr>
          <w:p w14:paraId="734FE1B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Clonidine 0.05 mg 4 times daily for 6 weeks</w:t>
            </w:r>
          </w:p>
          <w:p w14:paraId="5A9211A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0BCF3B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Uniform-appearing capsule</w:t>
            </w:r>
          </w:p>
          <w:p w14:paraId="5BDD789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MedicationDesipramine (25 mg four times daily), each child started with one capsule per day (evening) and added 1 additional capsule every week to a maximum daily dose of one capsule 4 times a day; patients then were maintained on the highest daily dose for an addi</w:t>
            </w:r>
          </w:p>
          <w:p w14:paraId="5A68D20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024F7E0B" w14:textId="77777777" w:rsidR="00342F49" w:rsidRDefault="00342F49" w:rsidP="006830E9">
            <w:pPr>
              <w:rPr>
                <w:rFonts w:ascii="Arial" w:hAnsi="Arial" w:cs="Arial"/>
                <w:sz w:val="18"/>
                <w:szCs w:val="18"/>
              </w:rPr>
            </w:pPr>
            <w:r w:rsidRPr="000858EE">
              <w:rPr>
                <w:rFonts w:ascii="Arial" w:hAnsi="Arial" w:cs="Arial"/>
                <w:noProof/>
                <w:sz w:val="18"/>
                <w:szCs w:val="18"/>
              </w:rPr>
              <w:t>Hyperactivity scale CBCL (Child Behavior Checklist)</w:t>
            </w:r>
          </w:p>
          <w:p w14:paraId="3EA311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Desipramine was significantly better than placebo and clonidine (p &lt;0.05).</w:t>
            </w:r>
          </w:p>
          <w:p w14:paraId="10DECEF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 global linear analogue comparing the child’s current tics to tics anytime in the past, showed a statistically significant drug effect (P &lt; .05), with orthogonal contrasts demonstrating that desipramine was superior to clonidine (P &lt; .01). Results with clonidine did not differ from placebo, whereas desipramine significantly reduced tics compared to placebo (P &lt;.05).</w:t>
            </w:r>
          </w:p>
          <w:p w14:paraId="4EB5EB6F"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drug-related problem</w:t>
            </w:r>
          </w:p>
          <w:p w14:paraId="3415F32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82% for intervention, 44% for control, and 76% for comparator.</w:t>
            </w:r>
          </w:p>
        </w:tc>
      </w:tr>
      <w:tr w:rsidR="00342F49" w:rsidRPr="002367A2" w14:paraId="1040FC95" w14:textId="77777777" w:rsidTr="006830E9">
        <w:trPr>
          <w:cantSplit/>
          <w:trHeight w:val="1134"/>
          <w:jc w:val="center"/>
        </w:trPr>
        <w:tc>
          <w:tcPr>
            <w:tcW w:w="205" w:type="pct"/>
            <w:textDirection w:val="btLr"/>
          </w:tcPr>
          <w:p w14:paraId="0C25FFD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8D5944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Spencer, 2002</w:t>
            </w:r>
            <w:r>
              <w:rPr>
                <w:rFonts w:ascii="Arial" w:hAnsi="Arial" w:cs="Arial"/>
                <w:noProof/>
                <w:sz w:val="18"/>
                <w:szCs w:val="18"/>
              </w:rPr>
              <w:fldChar w:fldCharType="begin">
                <w:fldData xml:space="preserve">PEVuZE5vdGU+PENpdGUgRXhjbHVkZUF1dGg9IjEiIEV4Y2x1ZGVZZWFyPSIxIj48QXV0aG9yPlNw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ZW5jZXI8L0F1dGhvcj48WWVhcj4yMDAyYTwvWWVhcj48UmVjTnVtPjI0Mzk0PC9SZWNOdW0+PERp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554</w:t>
            </w:r>
            <w:r>
              <w:rPr>
                <w:rFonts w:ascii="Arial" w:hAnsi="Arial" w:cs="Arial"/>
                <w:noProof/>
                <w:sz w:val="18"/>
                <w:szCs w:val="18"/>
              </w:rPr>
              <w:fldChar w:fldCharType="end"/>
            </w:r>
          </w:p>
          <w:p w14:paraId="24A7581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Study 1</w:t>
            </w:r>
          </w:p>
          <w:p w14:paraId="42EA54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2C9C0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0F5454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144</w:t>
            </w:r>
          </w:p>
          <w:p w14:paraId="5C6E49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DF8E05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FC25A7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patients who weighed less than 55 pounds, were on psychoactive medication, or had a history of psychosis or bipolar disorder were excluded; those who were prognosed to be poor metabolizers of medication based on a genetic test were excluded</w:t>
            </w:r>
          </w:p>
          <w:p w14:paraId="7E16702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3DD9AD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18,hyperactive : 1,combined : 81</w:t>
            </w:r>
          </w:p>
          <w:p w14:paraId="62DA966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6C9AE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assessed by clinical interview and the Kiddie Schedule for Affective Disorders &amp; Schizophrenia</w:t>
            </w:r>
          </w:p>
          <w:p w14:paraId="323A91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BE99E4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20.6</w:t>
            </w:r>
            <w:r w:rsidRPr="002367A2">
              <w:rPr>
                <w:rFonts w:ascii="Arial" w:hAnsi="Arial" w:cs="Arial"/>
                <w:sz w:val="18"/>
                <w:szCs w:val="18"/>
              </w:rPr>
              <w:t xml:space="preserve"> %</w:t>
            </w:r>
            <w:r>
              <w:rPr>
                <w:rFonts w:ascii="Arial" w:hAnsi="Arial" w:cs="Arial"/>
                <w:sz w:val="18"/>
                <w:szCs w:val="18"/>
              </w:rPr>
              <w:t xml:space="preserve"> </w:t>
            </w:r>
          </w:p>
          <w:p w14:paraId="1C68B1B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(1.55)</w:t>
            </w:r>
          </w:p>
          <w:p w14:paraId="7775FF8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4DA017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A781205"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2B581C1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3 times per day, drug dosage based on weight, for 12 weeks</w:t>
            </w:r>
          </w:p>
          <w:p w14:paraId="6E3A62C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0EBCCD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3 times per day, for 12 weeks</w:t>
            </w:r>
          </w:p>
          <w:p w14:paraId="011D89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52D0A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BFBF1FD" w14:textId="77777777" w:rsidR="00342F49" w:rsidRDefault="00342F49" w:rsidP="006830E9">
            <w:pPr>
              <w:rPr>
                <w:rFonts w:ascii="Arial" w:hAnsi="Arial" w:cs="Arial"/>
                <w:sz w:val="18"/>
                <w:szCs w:val="18"/>
              </w:rPr>
            </w:pPr>
            <w:r w:rsidRPr="000858EE">
              <w:rPr>
                <w:rFonts w:ascii="Arial" w:hAnsi="Arial" w:cs="Arial"/>
                <w:noProof/>
                <w:sz w:val="18"/>
                <w:szCs w:val="18"/>
              </w:rPr>
              <w:t>CGI-Severity</w:t>
            </w:r>
          </w:p>
          <w:p w14:paraId="5B7F3F8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mean improvement in CGI-S scores (p&lt;0.001) and Conners Parent Rating Scale in atomoxetine patients than placebo patients.</w:t>
            </w:r>
          </w:p>
          <w:p w14:paraId="3BB4852B" w14:textId="77777777" w:rsidR="00342F49" w:rsidRDefault="00342F49" w:rsidP="006830E9">
            <w:pPr>
              <w:rPr>
                <w:rFonts w:ascii="Arial" w:hAnsi="Arial" w:cs="Arial"/>
                <w:sz w:val="18"/>
                <w:szCs w:val="18"/>
              </w:rPr>
            </w:pPr>
            <w:r w:rsidRPr="000858EE">
              <w:rPr>
                <w:rFonts w:ascii="Arial" w:hAnsi="Arial" w:cs="Arial"/>
                <w:noProof/>
                <w:sz w:val="18"/>
                <w:szCs w:val="18"/>
              </w:rPr>
              <w:t>ADHD RS total, mean improvement</w:t>
            </w:r>
          </w:p>
          <w:p w14:paraId="176590C6" w14:textId="77777777" w:rsidR="00342F49" w:rsidRDefault="00342F49" w:rsidP="006830E9">
            <w:pPr>
              <w:rPr>
                <w:rFonts w:ascii="Arial" w:hAnsi="Arial" w:cs="Arial"/>
                <w:sz w:val="18"/>
                <w:szCs w:val="18"/>
              </w:rPr>
            </w:pPr>
            <w:r w:rsidRPr="000858EE">
              <w:rPr>
                <w:rFonts w:ascii="Arial" w:hAnsi="Arial" w:cs="Arial"/>
                <w:noProof/>
                <w:sz w:val="18"/>
                <w:szCs w:val="18"/>
              </w:rPr>
              <w:t>ADHD RS, response (25% decrease in total score)</w:t>
            </w:r>
          </w:p>
          <w:p w14:paraId="2E6FC0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patients had greater mean improvement than placebo patients (p&lt;0.001) and a significantly greater rate of response.</w:t>
            </w:r>
          </w:p>
        </w:tc>
      </w:tr>
      <w:tr w:rsidR="00342F49" w:rsidRPr="002367A2" w14:paraId="0F2C1242" w14:textId="77777777" w:rsidTr="006830E9">
        <w:trPr>
          <w:cantSplit/>
          <w:trHeight w:val="1134"/>
          <w:jc w:val="center"/>
        </w:trPr>
        <w:tc>
          <w:tcPr>
            <w:tcW w:w="205" w:type="pct"/>
            <w:textDirection w:val="btLr"/>
          </w:tcPr>
          <w:p w14:paraId="28269A4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BF9477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Spencer, 2002</w:t>
            </w:r>
            <w:r>
              <w:rPr>
                <w:rFonts w:ascii="Arial" w:hAnsi="Arial" w:cs="Arial"/>
                <w:noProof/>
                <w:sz w:val="18"/>
                <w:szCs w:val="18"/>
              </w:rPr>
              <w:fldChar w:fldCharType="begin">
                <w:fldData xml:space="preserve">PEVuZE5vdGU+PENpdGUgRXhjbHVkZUF1dGg9IjEiIEV4Y2x1ZGVZZWFyPSIxIj48QXV0aG9yPlNw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ZW5jZXI8L0F1dGhvcj48WWVhcj4yMDAyYjwvWWVhcj48UmVjTnVtPjI4NjMyPC9SZWNOdW0+PERp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555</w:t>
            </w:r>
            <w:r>
              <w:rPr>
                <w:rFonts w:ascii="Arial" w:hAnsi="Arial" w:cs="Arial"/>
                <w:noProof/>
                <w:sz w:val="18"/>
                <w:szCs w:val="18"/>
              </w:rPr>
              <w:fldChar w:fldCharType="end"/>
            </w:r>
          </w:p>
          <w:p w14:paraId="5537B0D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Study 2</w:t>
            </w:r>
          </w:p>
          <w:p w14:paraId="548817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406CCD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3EC85F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147</w:t>
            </w:r>
          </w:p>
          <w:p w14:paraId="73DBD0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2DBEB0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9D3CAC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stimulant naive patients, who weighed less than 55 pounds, were on psychoactive medication, or had a history of psychosis or bipolar disorder were excluded; those who were prognosed to be poor metabolizers of medication based on a genetic test were excluded</w:t>
            </w:r>
          </w:p>
          <w:p w14:paraId="2D17E5D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08D9AB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18,hyperactive : 1,combined : 81</w:t>
            </w:r>
          </w:p>
          <w:p w14:paraId="219C9AC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FEB0A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assessed by clinical interview and the Kiddie Schedule for Affective Disorders &amp; Schizophrenia</w:t>
            </w:r>
          </w:p>
          <w:p w14:paraId="46EC95C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D3B721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20.6</w:t>
            </w:r>
            <w:r w:rsidRPr="002367A2">
              <w:rPr>
                <w:rFonts w:ascii="Arial" w:hAnsi="Arial" w:cs="Arial"/>
                <w:sz w:val="18"/>
                <w:szCs w:val="18"/>
              </w:rPr>
              <w:t xml:space="preserve"> %</w:t>
            </w:r>
            <w:r>
              <w:rPr>
                <w:rFonts w:ascii="Arial" w:hAnsi="Arial" w:cs="Arial"/>
                <w:sz w:val="18"/>
                <w:szCs w:val="18"/>
              </w:rPr>
              <w:t xml:space="preserve"> </w:t>
            </w:r>
          </w:p>
          <w:p w14:paraId="6C96063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(1.55)</w:t>
            </w:r>
          </w:p>
          <w:p w14:paraId="527A89C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205ABD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E9DD7DA"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386EBF5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3 times per day, drug dosage based on weight, for 12 weeks</w:t>
            </w:r>
          </w:p>
          <w:p w14:paraId="0BAFD4F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3899F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3 times per day, for 12 weeks</w:t>
            </w:r>
          </w:p>
          <w:p w14:paraId="01A9C26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in the morning and midday and placebo dose in the evening, titrated to 1.5 mg/kg/day or total daily dose of 60mg, based on therapeutic response, for 12 weeks</w:t>
            </w:r>
          </w:p>
          <w:p w14:paraId="68948D9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607AF79" w14:textId="77777777" w:rsidR="00342F49" w:rsidRDefault="00342F49" w:rsidP="006830E9">
            <w:pPr>
              <w:rPr>
                <w:rFonts w:ascii="Arial" w:hAnsi="Arial" w:cs="Arial"/>
                <w:sz w:val="18"/>
                <w:szCs w:val="18"/>
              </w:rPr>
            </w:pPr>
            <w:r w:rsidRPr="000858EE">
              <w:rPr>
                <w:rFonts w:ascii="Arial" w:hAnsi="Arial" w:cs="Arial"/>
                <w:noProof/>
                <w:sz w:val="18"/>
                <w:szCs w:val="18"/>
              </w:rPr>
              <w:t>CGI-Severity</w:t>
            </w:r>
          </w:p>
          <w:p w14:paraId="0FE371F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greater mean improvement in CGI-S scores (p&lt;0.001) and Conners Parent Rating Scale in atomoxetine patients than placebo patients.</w:t>
            </w:r>
          </w:p>
          <w:p w14:paraId="23974B93" w14:textId="77777777" w:rsidR="00342F49" w:rsidRDefault="00342F49" w:rsidP="006830E9">
            <w:pPr>
              <w:rPr>
                <w:rFonts w:ascii="Arial" w:hAnsi="Arial" w:cs="Arial"/>
                <w:sz w:val="18"/>
                <w:szCs w:val="18"/>
              </w:rPr>
            </w:pPr>
            <w:r w:rsidRPr="000858EE">
              <w:rPr>
                <w:rFonts w:ascii="Arial" w:hAnsi="Arial" w:cs="Arial"/>
                <w:noProof/>
                <w:sz w:val="18"/>
                <w:szCs w:val="18"/>
              </w:rPr>
              <w:t>ADHD RS total, mean improvement</w:t>
            </w:r>
          </w:p>
          <w:p w14:paraId="7E3B0723" w14:textId="77777777" w:rsidR="00342F49" w:rsidRDefault="00342F49" w:rsidP="006830E9">
            <w:pPr>
              <w:rPr>
                <w:rFonts w:ascii="Arial" w:hAnsi="Arial" w:cs="Arial"/>
                <w:sz w:val="18"/>
                <w:szCs w:val="18"/>
              </w:rPr>
            </w:pPr>
            <w:r w:rsidRPr="000858EE">
              <w:rPr>
                <w:rFonts w:ascii="Arial" w:hAnsi="Arial" w:cs="Arial"/>
                <w:noProof/>
                <w:sz w:val="18"/>
                <w:szCs w:val="18"/>
              </w:rPr>
              <w:t>ADHD RS, response (25% decrease in total score)</w:t>
            </w:r>
          </w:p>
          <w:p w14:paraId="398DC78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patients had greater mean improvement than placebo patients (p&lt;0.001) and a significantly greater rate of response.</w:t>
            </w:r>
          </w:p>
        </w:tc>
      </w:tr>
      <w:tr w:rsidR="00342F49" w:rsidRPr="002367A2" w14:paraId="14C88A46" w14:textId="77777777" w:rsidTr="006830E9">
        <w:trPr>
          <w:cantSplit/>
          <w:trHeight w:val="1134"/>
          <w:jc w:val="center"/>
        </w:trPr>
        <w:tc>
          <w:tcPr>
            <w:tcW w:w="205" w:type="pct"/>
            <w:textDirection w:val="btLr"/>
          </w:tcPr>
          <w:p w14:paraId="28C538C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11F289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Spencer, 2006</w:t>
            </w:r>
            <w:r>
              <w:rPr>
                <w:rFonts w:ascii="Arial" w:hAnsi="Arial" w:cs="Arial"/>
                <w:noProof/>
                <w:sz w:val="18"/>
                <w:szCs w:val="18"/>
              </w:rPr>
              <w:fldChar w:fldCharType="begin">
                <w:fldData xml:space="preserve">PEVuZE5vdGU+PENpdGUgRXhjbHVkZUF1dGg9IjEiIEV4Y2x1ZGVZZWFyPSIxIj48QXV0aG9yPlNw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ZW5jZXI8L0F1dGhvcj48WWVhcj4yMDA2PC9ZZWFyPjxSZWNOdW0+MTUwODk8L1JlY051bT48RGlz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557</w:t>
            </w:r>
            <w:r>
              <w:rPr>
                <w:rFonts w:ascii="Arial" w:hAnsi="Arial" w:cs="Arial"/>
                <w:noProof/>
                <w:sz w:val="18"/>
                <w:szCs w:val="18"/>
              </w:rPr>
              <w:fldChar w:fldCharType="end"/>
            </w:r>
          </w:p>
          <w:p w14:paraId="136518F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87AF1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F9FEE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0580654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287</w:t>
            </w:r>
          </w:p>
          <w:p w14:paraId="29BAFC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579CB0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C6DD98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known to be nonresponsive to  stimulants or naive to stimulant treatment; no comorbid psychiatric diagnosis except oppositional defiant disorder, hypertension, history of seizure disorder within the last 2 years,  tic disorder, Tourette's syndrome, abnormal thyroid function, cardiac disorder, and significant laboratory abnormalities</w:t>
            </w:r>
          </w:p>
          <w:p w14:paraId="0D3DF22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C8040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41.0,hyperactive : 2.5,combined : 56.5</w:t>
            </w:r>
          </w:p>
          <w:p w14:paraId="7F308EC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4E29E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04EDE47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5622A4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34.5</w:t>
            </w:r>
            <w:r w:rsidRPr="002367A2">
              <w:rPr>
                <w:rFonts w:ascii="Arial" w:hAnsi="Arial" w:cs="Arial"/>
                <w:sz w:val="18"/>
                <w:szCs w:val="18"/>
              </w:rPr>
              <w:t xml:space="preserve"> %</w:t>
            </w:r>
            <w:r>
              <w:rPr>
                <w:rFonts w:ascii="Arial" w:hAnsi="Arial" w:cs="Arial"/>
                <w:sz w:val="18"/>
                <w:szCs w:val="18"/>
              </w:rPr>
              <w:t xml:space="preserve"> </w:t>
            </w:r>
          </w:p>
          <w:p w14:paraId="11FCD47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14.2 (1.2)</w:t>
            </w:r>
          </w:p>
          <w:p w14:paraId="2B6F97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73169AA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538A22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8B0D0B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6.8</w:t>
            </w:r>
          </w:p>
          <w:p w14:paraId="2242BD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15.8</w:t>
            </w:r>
          </w:p>
          <w:p w14:paraId="7574DDC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73.7</w:t>
            </w:r>
          </w:p>
          <w:p w14:paraId="1F6D4CB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3.6</w:t>
            </w:r>
          </w:p>
        </w:tc>
        <w:tc>
          <w:tcPr>
            <w:tcW w:w="1165" w:type="pct"/>
          </w:tcPr>
          <w:p w14:paraId="3F2533D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Mixed amphetamine salts extended release 40 mg per day for 4 weeks</w:t>
            </w:r>
          </w:p>
          <w:p w14:paraId="1142A8C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550D2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8A093D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MedicationMixed amphetamine salts extended release (Adderall MX) 10 mg per day</w:t>
            </w:r>
          </w:p>
          <w:p w14:paraId="5353631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410E0D20"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 Improvement scale) improved</w:t>
            </w:r>
          </w:p>
          <w:p w14:paraId="531A6A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higher percentage of patients in the medication groups were considered improved compared with those receiving placebo  (p&lt; 0.001).</w:t>
            </w:r>
          </w:p>
          <w:p w14:paraId="376CF878"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Scale-IV)</w:t>
            </w:r>
          </w:p>
          <w:p w14:paraId="6A84EE0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(p &lt; 0.001) improvement in mean ADHD-RS-W total scores in medication groups compared with placebo.</w:t>
            </w:r>
          </w:p>
          <w:p w14:paraId="08AC8BF7" w14:textId="77777777" w:rsidR="00342F49" w:rsidRDefault="00342F49" w:rsidP="006830E9">
            <w:pPr>
              <w:rPr>
                <w:rFonts w:ascii="Arial" w:hAnsi="Arial" w:cs="Arial"/>
                <w:sz w:val="18"/>
                <w:szCs w:val="18"/>
              </w:rPr>
            </w:pPr>
            <w:r w:rsidRPr="000858EE">
              <w:rPr>
                <w:rFonts w:ascii="Arial" w:hAnsi="Arial" w:cs="Arial"/>
                <w:noProof/>
                <w:sz w:val="18"/>
                <w:szCs w:val="18"/>
              </w:rPr>
              <w:t>Anorexia/decreased appetite, number of patients</w:t>
            </w:r>
          </w:p>
          <w:p w14:paraId="5E823B2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medication patients experienced decreased appetite and weight loss compared to placebo patients.  p value not reported.</w:t>
            </w:r>
          </w:p>
          <w:p w14:paraId="4524186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Insomnia and abdominal pain more prevalent in medication patients. p value not reported.</w:t>
            </w:r>
          </w:p>
        </w:tc>
      </w:tr>
      <w:tr w:rsidR="00342F49" w:rsidRPr="002367A2" w14:paraId="5572BE02" w14:textId="77777777" w:rsidTr="006830E9">
        <w:trPr>
          <w:cantSplit/>
          <w:trHeight w:val="1134"/>
          <w:jc w:val="center"/>
        </w:trPr>
        <w:tc>
          <w:tcPr>
            <w:tcW w:w="205" w:type="pct"/>
            <w:textDirection w:val="btLr"/>
          </w:tcPr>
          <w:p w14:paraId="6C6D600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B09695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Spencer, 2008</w:t>
            </w:r>
            <w:r>
              <w:rPr>
                <w:rFonts w:ascii="Arial" w:hAnsi="Arial" w:cs="Arial"/>
                <w:noProof/>
                <w:sz w:val="18"/>
                <w:szCs w:val="18"/>
              </w:rPr>
              <w:fldChar w:fldCharType="begin">
                <w:fldData xml:space="preserve">PEVuZE5vdGU+PENpdGUgRXhjbHVkZUF1dGg9IjEiIEV4Y2x1ZGVZZWFyPSIxIj48QXV0aG9yPlNw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ZW5jZXI8L0F1dGhvcj48WWVhcj4yMDA4PC9ZZWFyPjxSZWNOdW0+MTgzNTM8L1JlY051bT48RGlz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556</w:t>
            </w:r>
            <w:r>
              <w:rPr>
                <w:rFonts w:ascii="Arial" w:hAnsi="Arial" w:cs="Arial"/>
                <w:noProof/>
                <w:sz w:val="18"/>
                <w:szCs w:val="18"/>
              </w:rPr>
              <w:fldChar w:fldCharType="end"/>
            </w:r>
          </w:p>
          <w:p w14:paraId="731A4FF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537ACD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929F9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A58229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117</w:t>
            </w:r>
          </w:p>
          <w:p w14:paraId="3234D34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F9B0AE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69FD7F1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Tourette's syndrome and  scoring 1.5 standard deviations above sex norm for their diagnostic subtype at enrollment and at randomization for the Attention-Deficit/Hyperactivity Disorder Rating Scale-IV-Parent version</w:t>
            </w:r>
          </w:p>
          <w:p w14:paraId="3D02041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16341D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30.8,hyperactive : 3.4,combined : 65.8</w:t>
            </w:r>
          </w:p>
          <w:p w14:paraId="27E2A9E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D9BFA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met the Diagnostic and Statistical Manual of Mental Disorders (DSM-IV) criteria for ADHD and concurrent TS. Subjects’ scores on the Attention-Deficit/Hyperactivity Disorder Rating Scale- IV-Parent Version:Investigator-administered and -scored (ADHDRS-IV-P</w:t>
            </w:r>
          </w:p>
          <w:p w14:paraId="23E4D6B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Tic disorder</w:t>
            </w:r>
          </w:p>
          <w:p w14:paraId="1D0DED6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12.8</w:t>
            </w:r>
            <w:r w:rsidRPr="002367A2">
              <w:rPr>
                <w:rFonts w:ascii="Arial" w:hAnsi="Arial" w:cs="Arial"/>
                <w:sz w:val="18"/>
                <w:szCs w:val="18"/>
              </w:rPr>
              <w:t xml:space="preserve"> %</w:t>
            </w:r>
            <w:r>
              <w:rPr>
                <w:rFonts w:ascii="Arial" w:hAnsi="Arial" w:cs="Arial"/>
                <w:sz w:val="18"/>
                <w:szCs w:val="18"/>
              </w:rPr>
              <w:t xml:space="preserve"> </w:t>
            </w:r>
          </w:p>
          <w:p w14:paraId="3A58F70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11.2 (2.4)</w:t>
            </w:r>
          </w:p>
          <w:p w14:paraId="0209E8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131832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38164B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6024A8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4.3</w:t>
            </w:r>
          </w:p>
          <w:p w14:paraId="60F2DD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4.3</w:t>
            </w:r>
          </w:p>
          <w:p w14:paraId="6022FFF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0.9</w:t>
            </w:r>
          </w:p>
          <w:p w14:paraId="39C2960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88.0</w:t>
            </w:r>
          </w:p>
        </w:tc>
        <w:tc>
          <w:tcPr>
            <w:tcW w:w="1165" w:type="pct"/>
          </w:tcPr>
          <w:p w14:paraId="79014DB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0.5-1.5 mg/kg/day, as a divided dose, for 15 weeks</w:t>
            </w:r>
          </w:p>
          <w:p w14:paraId="420F96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B03688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7CCD7F4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2995D7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00A2F2B4" w14:textId="77777777" w:rsidR="00342F49" w:rsidRDefault="00342F49" w:rsidP="006830E9">
            <w:pPr>
              <w:rPr>
                <w:rFonts w:ascii="Arial" w:hAnsi="Arial" w:cs="Arial"/>
                <w:sz w:val="18"/>
                <w:szCs w:val="18"/>
              </w:rPr>
            </w:pPr>
            <w:r w:rsidRPr="000858EE">
              <w:rPr>
                <w:rFonts w:ascii="Arial" w:hAnsi="Arial" w:cs="Arial"/>
                <w:noProof/>
                <w:sz w:val="18"/>
                <w:szCs w:val="18"/>
              </w:rPr>
              <w:t>CGI-ADHD/Psych-S</w:t>
            </w:r>
          </w:p>
          <w:p w14:paraId="0645827D" w14:textId="77777777" w:rsidR="00342F49" w:rsidRDefault="00342F49" w:rsidP="006830E9">
            <w:pPr>
              <w:rPr>
                <w:rFonts w:ascii="Arial" w:hAnsi="Arial" w:cs="Arial"/>
                <w:sz w:val="18"/>
                <w:szCs w:val="18"/>
              </w:rPr>
            </w:pPr>
            <w:r w:rsidRPr="000858EE">
              <w:rPr>
                <w:rFonts w:ascii="Arial" w:hAnsi="Arial" w:cs="Arial"/>
                <w:noProof/>
                <w:sz w:val="18"/>
                <w:szCs w:val="18"/>
              </w:rPr>
              <w:t>ADHD-RS-IV, parent</w:t>
            </w:r>
          </w:p>
          <w:p w14:paraId="33ABB7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participants showed significantly greater improvement compared to controls (p=0.011).</w:t>
            </w:r>
          </w:p>
          <w:p w14:paraId="5DAB706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showed a significantly greater decrease from baseline in tic severity relative to control (p=0.027).</w:t>
            </w:r>
          </w:p>
          <w:p w14:paraId="150474EE" w14:textId="77777777" w:rsidR="00342F49" w:rsidRDefault="00342F49" w:rsidP="006830E9">
            <w:pPr>
              <w:rPr>
                <w:rFonts w:ascii="Arial" w:hAnsi="Arial" w:cs="Arial"/>
                <w:sz w:val="18"/>
                <w:szCs w:val="18"/>
              </w:rPr>
            </w:pPr>
            <w:r w:rsidRPr="000858EE">
              <w:rPr>
                <w:rFonts w:ascii="Arial" w:hAnsi="Arial" w:cs="Arial"/>
                <w:noProof/>
                <w:sz w:val="18"/>
                <w:szCs w:val="18"/>
              </w:rPr>
              <w:t>Body weight change</w:t>
            </w:r>
          </w:p>
          <w:p w14:paraId="6706852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02F404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18% in the atomoxetine vs 10.3% in the placebo group.</w:t>
            </w:r>
          </w:p>
          <w:p w14:paraId="2FC28B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Discontinuations because of an adverse event were rare, with 2 in the atomoxetine group (headache, vomiting) and 1 in the placebo group (upper abdominal pain).</w:t>
            </w:r>
          </w:p>
        </w:tc>
      </w:tr>
      <w:tr w:rsidR="00342F49" w:rsidRPr="002367A2" w14:paraId="3ED35AC7" w14:textId="77777777" w:rsidTr="006830E9">
        <w:trPr>
          <w:cantSplit/>
          <w:trHeight w:val="1134"/>
          <w:jc w:val="center"/>
        </w:trPr>
        <w:tc>
          <w:tcPr>
            <w:tcW w:w="205" w:type="pct"/>
            <w:textDirection w:val="btLr"/>
          </w:tcPr>
          <w:p w14:paraId="2DF02EE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243A45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Steele,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ExcludeYear="1"&gt;&lt;Author&gt;Steele M&lt;/Author&gt;&lt;Year&gt;2006&lt;/Year&gt;&lt;RecNum&gt;19235&lt;/RecNum&gt;&lt;DisplayText&gt;&lt;style face="superscript" font="Times New Roman"&gt;561&lt;/style&gt;&lt;/DisplayText&gt;&lt;record&gt;&lt;rec-number&gt;19235&lt;/rec-number&gt;&lt;foreign-keys&gt;&lt;key app="EN" db-id="zs0r5205zs5d9fe90v45v9rq50vrp09twwfx" timestamp="1658528412"&gt;19235&lt;/key&gt;&lt;/foreign-keys&gt;&lt;ref-type name="Journal Article"&gt;17&lt;/ref-type&gt;&lt;contributors&gt;&lt;authors&gt;&lt;author&gt;Steele M, Weiss M, Swanson J, Wang J, Prinzo RS, Binder CE.&lt;/author&gt;&lt;/authors&gt;&lt;/contributors&gt;&lt;auth-address&gt;Department of Psychiatry, Pediatrics and Family Medicine, University of Western Ontario, London, ON. margaret.steele@lhsc.on.ca&lt;/auth-address&gt;&lt;titles&gt;&lt;title&gt;A randomized, controlled effectiveness trial of OROS-methylphenidate compared to usual care with immediate-release methylphenidate in attention deficit-hyperactivity disorder&lt;/title&gt;&lt;secondary-title&gt;Can J Clin Pharmacol&lt;/secondary-title&gt;&lt;/titles&gt;&lt;periodical&gt;&lt;full-title&gt;Can J Clin Pharmacol&lt;/full-title&gt;&lt;/periodical&gt;&lt;pages&gt;e50-62&lt;/pages&gt;&lt;volume&gt;13&lt;/volume&gt;&lt;number&gt;1&lt;/number&gt;&lt;edition&gt;2006/02/04&lt;/edition&gt;&lt;keywords&gt;&lt;keyword&gt;Attention Deficit Disorder with Hyperactivity/*drug&lt;/keyword&gt;&lt;keyword&gt;therapy/epidemiology/psychology&lt;/keyword&gt;&lt;keyword&gt;Chemistry, Pharmaceutical&lt;/keyword&gt;&lt;keyword&gt;Child&lt;/keyword&gt;&lt;keyword&gt;Delayed-Action Preparations&lt;/keyword&gt;&lt;keyword&gt;Female&lt;/keyword&gt;&lt;keyword&gt;Humans&lt;/keyword&gt;&lt;keyword&gt;Male&lt;/keyword&gt;&lt;keyword&gt;Methylphenidate/*administration &amp;amp; dosage&lt;/keyword&gt;&lt;/keywords&gt;&lt;dates&gt;&lt;year&gt;2006&lt;/year&gt;&lt;pub-dates&gt;&lt;date&gt;Winter&lt;/date&gt;&lt;/pub-dates&gt;&lt;/dates&gt;&lt;isbn&gt;1710-6222 (Electronic)&amp;#xD;1198-581X (Linking)&lt;/isbn&gt;&lt;accession-num&gt;16456216&lt;/accession-num&gt;&lt;urls&gt;&lt;related-urls&gt;&lt;url&gt;https://www.ncbi.nlm.nih.gov/pubmed/16456216&lt;/url&gt;&lt;/related-urls&gt;&lt;/urls&gt;&lt;custom1&gt;Handsearching&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561</w:t>
            </w:r>
            <w:r>
              <w:rPr>
                <w:rFonts w:ascii="Arial" w:hAnsi="Arial" w:cs="Arial"/>
                <w:noProof/>
                <w:sz w:val="18"/>
                <w:szCs w:val="18"/>
              </w:rPr>
              <w:fldChar w:fldCharType="end"/>
            </w:r>
          </w:p>
          <w:p w14:paraId="28046A5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C7018B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711C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55FCD5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147</w:t>
            </w:r>
          </w:p>
          <w:p w14:paraId="6755773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54CA84E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859F75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medication naïve, Clinical Global Impression Severity score of 4 or greater and with behavioral difficulties</w:t>
            </w:r>
          </w:p>
          <w:p w14:paraId="2E72F23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0AC2FC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18.37,hyperactive : 2.04,combined : 78.23</w:t>
            </w:r>
          </w:p>
          <w:p w14:paraId="7560700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FB6106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by clinical and structural interview</w:t>
            </w:r>
          </w:p>
          <w:p w14:paraId="56A066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28C452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16.6</w:t>
            </w:r>
            <w:r w:rsidRPr="002367A2">
              <w:rPr>
                <w:rFonts w:ascii="Arial" w:hAnsi="Arial" w:cs="Arial"/>
                <w:sz w:val="18"/>
                <w:szCs w:val="18"/>
              </w:rPr>
              <w:t xml:space="preserve"> %</w:t>
            </w:r>
            <w:r>
              <w:rPr>
                <w:rFonts w:ascii="Arial" w:hAnsi="Arial" w:cs="Arial"/>
                <w:sz w:val="18"/>
                <w:szCs w:val="18"/>
              </w:rPr>
              <w:t xml:space="preserve"> </w:t>
            </w:r>
          </w:p>
          <w:p w14:paraId="3A46FAD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0129B2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9.0 (2.1) and 9.1 (1.8)</w:t>
            </w:r>
          </w:p>
          <w:p w14:paraId="74D6B06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B39868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8EBBF3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714764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3.4</w:t>
            </w:r>
          </w:p>
          <w:p w14:paraId="570A69F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0.6</w:t>
            </w:r>
          </w:p>
          <w:p w14:paraId="458F2ED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85.7</w:t>
            </w:r>
          </w:p>
          <w:p w14:paraId="21041A3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8.8% other</w:t>
            </w:r>
          </w:p>
        </w:tc>
        <w:tc>
          <w:tcPr>
            <w:tcW w:w="1165" w:type="pct"/>
          </w:tcPr>
          <w:p w14:paraId="356D6C7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OROS (osmotic release oral system), 18-54 mg once daily for 8 weeks</w:t>
            </w:r>
          </w:p>
          <w:p w14:paraId="41E7FB6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7BA5AD1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MedicationImmediate release methylphenidate initiated at what ever dose the clinician felt was appropriate and over the weeks each individual dose was titrated weekly by 5mg or 10mg increments, according to manufacturer's recommendations and the investigator's clin</w:t>
            </w:r>
          </w:p>
          <w:p w14:paraId="1DEEF8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3C2B401" w14:textId="77777777" w:rsidR="00342F49" w:rsidRDefault="00342F49" w:rsidP="006830E9">
            <w:pPr>
              <w:rPr>
                <w:rFonts w:ascii="Arial" w:hAnsi="Arial" w:cs="Arial"/>
                <w:sz w:val="18"/>
                <w:szCs w:val="18"/>
              </w:rPr>
            </w:pPr>
            <w:r w:rsidRPr="000858EE">
              <w:rPr>
                <w:rFonts w:ascii="Arial" w:hAnsi="Arial" w:cs="Arial"/>
                <w:noProof/>
                <w:sz w:val="18"/>
                <w:szCs w:val="18"/>
              </w:rPr>
              <w:t>Homework visual analog scale</w:t>
            </w:r>
          </w:p>
          <w:p w14:paraId="0F8088B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groups</w:t>
            </w:r>
          </w:p>
          <w:p w14:paraId="5108D1BB"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Severity, change</w:t>
            </w:r>
          </w:p>
          <w:p w14:paraId="5A62CE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difference favoring intervention group (p &lt; .001)</w:t>
            </w:r>
          </w:p>
          <w:p w14:paraId="1B8D3726" w14:textId="77777777" w:rsidR="00342F49" w:rsidRDefault="00342F49" w:rsidP="006830E9">
            <w:pPr>
              <w:rPr>
                <w:rFonts w:ascii="Arial" w:hAnsi="Arial" w:cs="Arial"/>
                <w:sz w:val="18"/>
                <w:szCs w:val="18"/>
              </w:rPr>
            </w:pPr>
            <w:r w:rsidRPr="000858EE">
              <w:rPr>
                <w:rFonts w:ascii="Arial" w:hAnsi="Arial" w:cs="Arial"/>
                <w:noProof/>
                <w:sz w:val="18"/>
                <w:szCs w:val="18"/>
              </w:rPr>
              <w:t>SNAP-IV, 26 item score, parent report, reduction</w:t>
            </w:r>
          </w:p>
          <w:p w14:paraId="13895E4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statistically significant reduction in scores favoring OROS (p = .004)</w:t>
            </w:r>
          </w:p>
          <w:p w14:paraId="17F1DF53" w14:textId="77777777" w:rsidR="00342F49" w:rsidRDefault="00342F49" w:rsidP="006830E9">
            <w:pPr>
              <w:rPr>
                <w:rFonts w:ascii="Arial" w:hAnsi="Arial" w:cs="Arial"/>
                <w:sz w:val="18"/>
                <w:szCs w:val="18"/>
              </w:rPr>
            </w:pPr>
            <w:r w:rsidRPr="000858EE">
              <w:rPr>
                <w:rFonts w:ascii="Arial" w:hAnsi="Arial" w:cs="Arial"/>
                <w:noProof/>
                <w:sz w:val="18"/>
                <w:szCs w:val="18"/>
              </w:rPr>
              <w:t>Parent satisfaction with current ADHD medication</w:t>
            </w:r>
          </w:p>
          <w:p w14:paraId="3511225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statistically significant difference in parent satisfaction favoring OROS (p = 0.003)</w:t>
            </w:r>
          </w:p>
          <w:p w14:paraId="6D5FE78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Parent Stress Index scores showed significant differences in favor or OROS (p = 0.008)</w:t>
            </w:r>
          </w:p>
          <w:p w14:paraId="13422A85"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C65E92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Rates were similar in both groups.</w:t>
            </w:r>
          </w:p>
          <w:p w14:paraId="1CAFAB1C"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1A440E8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82% for both  intervention and comparator.</w:t>
            </w:r>
          </w:p>
          <w:p w14:paraId="3FEE94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(any possible medication related event, headache, insomnia, abdominal pain, nervousness, emotional lability, agitation, fatigue, flu-like symptoms, sleep disorder) were similar between groups.</w:t>
            </w:r>
          </w:p>
        </w:tc>
      </w:tr>
      <w:tr w:rsidR="00342F49" w:rsidRPr="002367A2" w14:paraId="526BC7B2" w14:textId="77777777" w:rsidTr="006830E9">
        <w:trPr>
          <w:cantSplit/>
          <w:trHeight w:val="1134"/>
          <w:jc w:val="center"/>
        </w:trPr>
        <w:tc>
          <w:tcPr>
            <w:tcW w:w="205" w:type="pct"/>
            <w:textDirection w:val="btLr"/>
          </w:tcPr>
          <w:p w14:paraId="4D4E5D9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269F0E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Su, 2016</w:t>
            </w:r>
            <w:r>
              <w:rPr>
                <w:rFonts w:ascii="Arial" w:hAnsi="Arial" w:cs="Arial"/>
                <w:noProof/>
                <w:sz w:val="18"/>
                <w:szCs w:val="18"/>
              </w:rPr>
              <w:fldChar w:fldCharType="begin">
                <w:fldData xml:space="preserve">PEVuZE5vdGU+PENpdGUgRXhjbHVkZUF1dGg9IjEiIEV4Y2x1ZGVZZWFyPSIxIj48QXV0aG9yPlN1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PEVuZE5vdGU+PENpdGUgRXhjbHVkZUF1dGg9IjEiIEV4Y2x1ZGVZZWFyPSIxIj48QXV0aG9yPlN1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568</w:t>
            </w:r>
            <w:r>
              <w:rPr>
                <w:rFonts w:ascii="Arial" w:hAnsi="Arial" w:cs="Arial"/>
                <w:noProof/>
                <w:sz w:val="18"/>
                <w:szCs w:val="18"/>
              </w:rPr>
              <w:fldChar w:fldCharType="end"/>
            </w:r>
          </w:p>
          <w:p w14:paraId="454CAA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Peking University,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ExcludeYear="1"&gt;&lt;Author&gt;Peking University&lt;/Author&gt;&lt;Year&gt;2008&lt;/Year&gt;&lt;RecNum&gt;13785&lt;/RecNum&gt;&lt;DisplayText&gt;&lt;style face="superscript" font="Times New Roman"&gt;980&lt;/style&gt;&lt;/DisplayText&gt;&lt;record&gt;&lt;rec-number&gt;13785&lt;/rec-number&gt;&lt;foreign-keys&gt;&lt;key app="EN" db-id="zs0r5205zs5d9fe90v45v9rq50vrp09twwfx" timestamp="1641950680"&gt;13785&lt;/key&gt;&lt;/foreign-keys&gt;&lt;ref-type name="Generic"&gt;13&lt;/ref-type&gt;&lt;contributors&gt;&lt;authors&gt;&lt;author&gt;Peking University,&lt;/author&gt;&lt;/authors&gt;&lt;/contributors&gt;&lt;titles&gt;&lt;title&gt;Concerta and Strattera on the Executive Function in Attention Deficit Hyperactivity Disorder (ADHD) Children&lt;/title&gt;&lt;/titles&gt;&lt;keywords&gt;&lt;keyword&gt;Attention Deficit Hyperactivity Disorder&lt;/keyword&gt;&lt;/keywords&gt;&lt;dates&gt;&lt;year&gt;2008&lt;/year&gt;&lt;pub-dates&gt;&lt;date&gt;April&lt;/date&gt;&lt;/pub-dates&gt;&lt;/dates&gt;&lt;accession-num&gt;NCT01065259&lt;/accession-num&gt;&lt;urls&gt;&lt;related-urls&gt;&lt;url&gt;https://ClinicalTrials.gov/show/NCT01065259&lt;/url&gt;&lt;/related-urls&gt;&lt;/urls&gt;&lt;custom1&gt;Clinical trials_January 3 2022&lt;/custom1&gt;&lt;custom4&gt;Order&lt;/custom4&gt;&lt;custom6&gt;Multiple publication to ID 13455&lt;/custom6&gt;&lt;/record&gt;&lt;/Cite&gt;&lt;/EndNote&gt;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980</w:t>
            </w:r>
            <w:r>
              <w:rPr>
                <w:rFonts w:ascii="Arial" w:hAnsi="Arial" w:cs="Arial"/>
                <w:noProof/>
                <w:sz w:val="18"/>
                <w:szCs w:val="18"/>
              </w:rPr>
              <w:fldChar w:fldCharType="end"/>
            </w:r>
            <w:r w:rsidRPr="000858EE">
              <w:rPr>
                <w:rFonts w:ascii="Arial" w:hAnsi="Arial" w:cs="Arial"/>
                <w:noProof/>
                <w:sz w:val="18"/>
                <w:szCs w:val="18"/>
              </w:rPr>
              <w:t>; Yang, 2012</w:t>
            </w:r>
            <w:r>
              <w:rPr>
                <w:rFonts w:ascii="Arial" w:hAnsi="Arial" w:cs="Arial"/>
                <w:noProof/>
                <w:sz w:val="18"/>
                <w:szCs w:val="18"/>
              </w:rPr>
              <w:fldChar w:fldCharType="begin">
                <w:fldData xml:space="preserve">PEVuZE5vdGU+PENpdGUgRXhjbHVkZUF1dGg9IjEiIEV4Y2x1ZGVZZWFyPSIxIj48QXV0aG9yPllh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PEVuZE5vdGU+PENpdGUgRXhjbHVkZUF1dGg9IjEiIEV4Y2x1ZGVZZWFyPSIxIj48QXV0aG9yPllh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1183</w:t>
            </w:r>
            <w:r>
              <w:rPr>
                <w:rFonts w:ascii="Arial" w:hAnsi="Arial" w:cs="Arial"/>
                <w:noProof/>
                <w:sz w:val="18"/>
                <w:szCs w:val="18"/>
              </w:rPr>
              <w:fldChar w:fldCharType="end"/>
            </w:r>
          </w:p>
          <w:p w14:paraId="292F70D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NCT01065259</w:t>
            </w:r>
          </w:p>
          <w:p w14:paraId="1C08F2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E5A3E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70E987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237</w:t>
            </w:r>
          </w:p>
          <w:p w14:paraId="55FCA9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59085F3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139E3F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Youth with ADHD, either treatment naive or untreated for at least 6 months; no history of poor response with adequate treatment or intolerance to either treatment medication; no medical contraindications to stimulants or who had seizure disorder or an abnormal EEG associated with epilepsy, bipolar disorder, psychosis, anxiety disorder, depression disorder, tic disorder, pervasive developmental disorder, or an IQ less than 70, children taking concomitant psychoactive medications including dietary supplements with central nervous system activity in the past 30 days</w:t>
            </w:r>
          </w:p>
          <w:p w14:paraId="14EABDB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C7DDB0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48,hyperactive : 3,combined : 49</w:t>
            </w:r>
          </w:p>
          <w:p w14:paraId="5349179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61B4A4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4FFD96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E745D8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w:t>
            </w:r>
            <w:r w:rsidRPr="002367A2">
              <w:rPr>
                <w:rFonts w:ascii="Arial" w:hAnsi="Arial" w:cs="Arial"/>
                <w:sz w:val="18"/>
                <w:szCs w:val="18"/>
              </w:rPr>
              <w:t xml:space="preserve"> %</w:t>
            </w:r>
            <w:r>
              <w:rPr>
                <w:rFonts w:ascii="Arial" w:hAnsi="Arial" w:cs="Arial"/>
                <w:sz w:val="18"/>
                <w:szCs w:val="18"/>
              </w:rPr>
              <w:t xml:space="preserve"> </w:t>
            </w:r>
          </w:p>
          <w:p w14:paraId="6133F39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9.5 (1.9)</w:t>
            </w:r>
          </w:p>
          <w:p w14:paraId="21146D2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7AD2D3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39AC76F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85CAF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6C016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initiated at a dose of 0.5 mg/kg/day, which could increase to 0.8mg/kg/day for week 2, and 1.2mg/kg/day for weeks 3 and 4; initially administered once daily in the morning and could be switched to being administered twice daily when adverse events were intolerable, with follow-up up to 1 year</w:t>
            </w:r>
          </w:p>
          <w:p w14:paraId="123730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A45E46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MedicationOsmotic Release Oral System Methylphenidate optimized dose (18, 36, or 54 mg/day) for 4 weeks</w:t>
            </w:r>
          </w:p>
          <w:p w14:paraId="16580DC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4B14396B" w14:textId="77777777" w:rsidR="00342F49" w:rsidRDefault="00342F49" w:rsidP="006830E9">
            <w:pPr>
              <w:rPr>
                <w:rFonts w:ascii="Arial" w:hAnsi="Arial" w:cs="Arial"/>
                <w:sz w:val="18"/>
                <w:szCs w:val="18"/>
              </w:rPr>
            </w:pPr>
            <w:r w:rsidRPr="000858EE">
              <w:rPr>
                <w:rFonts w:ascii="Arial" w:hAnsi="Arial" w:cs="Arial"/>
                <w:noProof/>
                <w:sz w:val="18"/>
                <w:szCs w:val="18"/>
              </w:rPr>
              <w:t>CGI-ADHD-S Remission Rate</w:t>
            </w:r>
          </w:p>
          <w:p w14:paraId="61EBA05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(0.972).</w:t>
            </w:r>
          </w:p>
          <w:p w14:paraId="277283EB" w14:textId="77777777" w:rsidR="00342F49" w:rsidRDefault="00342F49" w:rsidP="006830E9">
            <w:pPr>
              <w:rPr>
                <w:rFonts w:ascii="Arial" w:hAnsi="Arial" w:cs="Arial"/>
                <w:sz w:val="18"/>
                <w:szCs w:val="18"/>
              </w:rPr>
            </w:pPr>
            <w:r w:rsidRPr="000858EE">
              <w:rPr>
                <w:rFonts w:ascii="Arial" w:hAnsi="Arial" w:cs="Arial"/>
                <w:noProof/>
                <w:sz w:val="18"/>
                <w:szCs w:val="18"/>
              </w:rPr>
              <w:t>ADHD-RS Remission Rate</w:t>
            </w:r>
          </w:p>
          <w:p w14:paraId="6F3B9A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 0.777).</w:t>
            </w:r>
          </w:p>
          <w:p w14:paraId="5C97697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OROS-MPH and ATX significantly improved the parent- and teacher-rated BRIEF and the groups did not differ significantly.</w:t>
            </w:r>
          </w:p>
          <w:p w14:paraId="37B623CB" w14:textId="77777777" w:rsidR="00342F49" w:rsidRDefault="00342F49" w:rsidP="006830E9">
            <w:pPr>
              <w:rPr>
                <w:rFonts w:ascii="Arial" w:hAnsi="Arial" w:cs="Arial"/>
                <w:sz w:val="18"/>
                <w:szCs w:val="18"/>
              </w:rPr>
            </w:pPr>
            <w:r w:rsidRPr="000858EE">
              <w:rPr>
                <w:rFonts w:ascii="Arial" w:hAnsi="Arial" w:cs="Arial"/>
                <w:noProof/>
                <w:sz w:val="18"/>
                <w:szCs w:val="18"/>
              </w:rPr>
              <w:t>Appetite change</w:t>
            </w:r>
          </w:p>
          <w:p w14:paraId="6187FE9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differences between the two groups (p=0.455).</w:t>
            </w:r>
          </w:p>
          <w:p w14:paraId="393F74A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rated as severe occurred in 14% of the OROS MPH group and 18.7% of the ATX group (p &gt; 0.05).</w:t>
            </w:r>
          </w:p>
        </w:tc>
      </w:tr>
      <w:tr w:rsidR="00342F49" w:rsidRPr="002367A2" w14:paraId="742B4828" w14:textId="77777777" w:rsidTr="006830E9">
        <w:trPr>
          <w:cantSplit/>
          <w:trHeight w:val="1134"/>
          <w:jc w:val="center"/>
        </w:trPr>
        <w:tc>
          <w:tcPr>
            <w:tcW w:w="205" w:type="pct"/>
            <w:textDirection w:val="btLr"/>
          </w:tcPr>
          <w:p w14:paraId="0BD8D00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7B0962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Svanborg,  2009</w:t>
            </w:r>
            <w:r>
              <w:rPr>
                <w:rFonts w:ascii="Arial" w:hAnsi="Arial" w:cs="Arial"/>
                <w:noProof/>
                <w:sz w:val="18"/>
                <w:szCs w:val="18"/>
              </w:rPr>
              <w:fldChar w:fldCharType="begin">
                <w:fldData xml:space="preserve">PEVuZE5vdGU+PENpdGUgRXhjbHVkZUF1dGg9IjEiIEV4Y2x1ZGVZZWFyPSIxIj48QXV0aG9yPlN2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PEVuZE5vdGU+PENpdGUgRXhjbHVkZUF1dGg9IjEiIEV4Y2x1ZGVZZWFyPSIxIj48QXV0aG9yPlN2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573</w:t>
            </w:r>
            <w:r>
              <w:rPr>
                <w:rFonts w:ascii="Arial" w:hAnsi="Arial" w:cs="Arial"/>
                <w:noProof/>
                <w:sz w:val="18"/>
                <w:szCs w:val="18"/>
              </w:rPr>
              <w:fldChar w:fldCharType="end"/>
            </w:r>
          </w:p>
          <w:p w14:paraId="6C7C025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Svanborg,  2009</w:t>
            </w:r>
            <w:r>
              <w:rPr>
                <w:rFonts w:ascii="Arial" w:hAnsi="Arial" w:cs="Arial"/>
                <w:noProof/>
                <w:sz w:val="18"/>
                <w:szCs w:val="18"/>
              </w:rPr>
              <w:fldChar w:fldCharType="begin">
                <w:fldData xml:space="preserve">PEVuZE5vdGU+PENpdGUgRXhjbHVkZUF1dGg9IjEiIEV4Y2x1ZGVZZWFyPSIxIj48QXV0aG9yPlN2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PEVuZE5vdGU+PENpdGUgRXhjbHVkZUF1dGg9IjEiIEV4Y2x1ZGVZZWFyPSIxIj48QXV0aG9yPlN2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1102</w:t>
            </w:r>
            <w:r>
              <w:rPr>
                <w:rFonts w:ascii="Arial" w:hAnsi="Arial" w:cs="Arial"/>
                <w:noProof/>
                <w:sz w:val="18"/>
                <w:szCs w:val="18"/>
              </w:rPr>
              <w:fldChar w:fldCharType="end"/>
            </w:r>
          </w:p>
          <w:p w14:paraId="6C72D71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CB16C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DA16B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4A12AA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92</w:t>
            </w:r>
          </w:p>
          <w:p w14:paraId="35ED13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630EBAC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721168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and female children and adolescents that met the criteria for ADHD of the DSM- IV</w:t>
            </w:r>
          </w:p>
          <w:p w14:paraId="5B69FA8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BBD03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18.2% across all arms,hyperactive_other : 4% across all arms,combined_other : 77.8% across all arms</w:t>
            </w:r>
          </w:p>
          <w:p w14:paraId="6D47CBD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664581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interview</w:t>
            </w:r>
          </w:p>
          <w:p w14:paraId="02953C5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239579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19.2</w:t>
            </w:r>
            <w:r w:rsidRPr="002367A2">
              <w:rPr>
                <w:rFonts w:ascii="Arial" w:hAnsi="Arial" w:cs="Arial"/>
                <w:sz w:val="18"/>
                <w:szCs w:val="18"/>
              </w:rPr>
              <w:t xml:space="preserve"> %</w:t>
            </w:r>
            <w:r>
              <w:rPr>
                <w:rFonts w:ascii="Arial" w:hAnsi="Arial" w:cs="Arial"/>
                <w:sz w:val="18"/>
                <w:szCs w:val="18"/>
              </w:rPr>
              <w:t xml:space="preserve"> </w:t>
            </w:r>
          </w:p>
          <w:p w14:paraId="5CE1D7E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F23C10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12.8</w:t>
            </w:r>
          </w:p>
          <w:p w14:paraId="79B1382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EC33D3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4310C1F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4EF2B0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0-1%across all arms</w:t>
            </w:r>
          </w:p>
          <w:p w14:paraId="165197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3% across all arms</w:t>
            </w:r>
          </w:p>
          <w:p w14:paraId="5324AD5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93.9% across all arms</w:t>
            </w:r>
          </w:p>
          <w:p w14:paraId="411AF82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2.2% across all arms</w:t>
            </w:r>
          </w:p>
        </w:tc>
        <w:tc>
          <w:tcPr>
            <w:tcW w:w="1165" w:type="pct"/>
          </w:tcPr>
          <w:p w14:paraId="42AF2C0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plus psychoeducation for caregivers, 1.2 mg/kg day (70 kg) or 80 mg/day (&gt;70 kg) for 10 weeks</w:t>
            </w:r>
          </w:p>
          <w:p w14:paraId="553857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D77AB6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capsules plus psychoeducation for caregivers for 10 weeks</w:t>
            </w:r>
          </w:p>
          <w:p w14:paraId="22F886D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35A6EF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2.75 months</w:t>
            </w:r>
          </w:p>
        </w:tc>
        <w:tc>
          <w:tcPr>
            <w:tcW w:w="1283" w:type="pct"/>
          </w:tcPr>
          <w:p w14:paraId="2F604A7B"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Improvement), change from baseline</w:t>
            </w:r>
          </w:p>
          <w:p w14:paraId="1C162C7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An improvement was observed in the atomoxetine group whereas in the placebo group the score changed only slightly (p &lt; 0.001).</w:t>
            </w:r>
          </w:p>
          <w:p w14:paraId="19B4E4FE"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 IV)–Parent Version: Investigator Administered and Scored</w:t>
            </w:r>
          </w:p>
          <w:p w14:paraId="4BC19F3E" w14:textId="77777777" w:rsidR="00342F49" w:rsidRDefault="00342F49" w:rsidP="006830E9">
            <w:pPr>
              <w:rPr>
                <w:rFonts w:ascii="Arial" w:hAnsi="Arial" w:cs="Arial"/>
                <w:sz w:val="18"/>
                <w:szCs w:val="18"/>
              </w:rPr>
            </w:pPr>
            <w:r w:rsidRPr="000858EE">
              <w:rPr>
                <w:rFonts w:ascii="Arial" w:hAnsi="Arial" w:cs="Arial"/>
                <w:noProof/>
                <w:sz w:val="18"/>
                <w:szCs w:val="18"/>
              </w:rPr>
              <w:t>Treatment responders</w:t>
            </w:r>
          </w:p>
          <w:p w14:paraId="5E06E57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between-treatment differences in favor of atomoxetine at each visit (P &lt; 0.001) from visit 4 (week 3) onwards.</w:t>
            </w:r>
          </w:p>
          <w:p w14:paraId="499ECFB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global parental assessment of most aspects of psychoeducation was very positive; items were mostly rated as very good/very satisfied or rather good/satisfied.</w:t>
            </w:r>
          </w:p>
          <w:p w14:paraId="6C9286A0"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C43935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6.1% in the intervention and 0 in the placebo group (p 0.117).</w:t>
            </w:r>
          </w:p>
          <w:p w14:paraId="57789479" w14:textId="77777777" w:rsidR="00342F49" w:rsidRDefault="00342F49" w:rsidP="006830E9">
            <w:pPr>
              <w:rPr>
                <w:rFonts w:ascii="Arial" w:hAnsi="Arial" w:cs="Arial"/>
                <w:sz w:val="18"/>
                <w:szCs w:val="18"/>
              </w:rPr>
            </w:pPr>
            <w:r w:rsidRPr="000858EE">
              <w:rPr>
                <w:rFonts w:ascii="Arial" w:hAnsi="Arial" w:cs="Arial"/>
                <w:noProof/>
                <w:sz w:val="18"/>
                <w:szCs w:val="18"/>
              </w:rPr>
              <w:t>Patients with at least 1 treatment emergent adverse event</w:t>
            </w:r>
          </w:p>
          <w:p w14:paraId="47E4C9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89.8% in the intervention, and 74% in the placebo group (p 0.066).</w:t>
            </w:r>
          </w:p>
          <w:p w14:paraId="2F0BD6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occurred in either group.</w:t>
            </w:r>
          </w:p>
        </w:tc>
      </w:tr>
      <w:tr w:rsidR="00342F49" w:rsidRPr="002367A2" w14:paraId="1D72478E" w14:textId="77777777" w:rsidTr="006830E9">
        <w:trPr>
          <w:cantSplit/>
          <w:trHeight w:val="1134"/>
          <w:jc w:val="center"/>
        </w:trPr>
        <w:tc>
          <w:tcPr>
            <w:tcW w:w="205" w:type="pct"/>
            <w:textDirection w:val="btLr"/>
          </w:tcPr>
          <w:p w14:paraId="3B7C245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48AD02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Takahashi, 2009</w:t>
            </w:r>
            <w:r>
              <w:rPr>
                <w:rFonts w:ascii="Arial" w:hAnsi="Arial" w:cs="Arial"/>
                <w:noProof/>
                <w:sz w:val="18"/>
                <w:szCs w:val="18"/>
              </w:rPr>
              <w:fldChar w:fldCharType="begin">
                <w:fldData xml:space="preserve">PEVuZE5vdGU+PENpdGUgRXhjbHVkZUF1dGg9IjEiIEV4Y2x1ZGVZZWFyPSIxIj48QXV0aG9yPlRh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PEVuZE5vdGU+PENpdGUgRXhjbHVkZUF1dGg9IjEiIEV4Y2x1ZGVZZWFyPSIxIj48QXV0aG9yPlRh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575</w:t>
            </w:r>
            <w:r>
              <w:rPr>
                <w:rFonts w:ascii="Arial" w:hAnsi="Arial" w:cs="Arial"/>
                <w:noProof/>
                <w:sz w:val="18"/>
                <w:szCs w:val="18"/>
              </w:rPr>
              <w:fldChar w:fldCharType="end"/>
            </w:r>
          </w:p>
          <w:p w14:paraId="7C6165D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F8D40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8F6F6A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5613B4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245</w:t>
            </w:r>
          </w:p>
          <w:p w14:paraId="1E2C38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Japan</w:t>
            </w:r>
          </w:p>
          <w:p w14:paraId="217ED1A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193D8B6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DSM-IV diagnosis of ADHD, Clinical Global Impressions-ADHD-Severity score of &gt;= 3, have symptom severity score at least 1.5 standard deviations above Japanese pediatric age and gender norms on the Attention-Deficit-Hyperactivity Disorder Rating Scale-IV–Parent Version: Investigator Administered and Scored, IQ &gt;= 80; no antipsychotic medication within 26 weeks of study visit 1, history of bipolar disorder or psychosis, or at suicidal risk</w:t>
            </w:r>
          </w:p>
          <w:p w14:paraId="691A77F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7790E6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61.2,hyperactive : 4.5,combined : 34.5</w:t>
            </w:r>
          </w:p>
          <w:p w14:paraId="3A297C4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92606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 Schedule for Affective Disorders and Schizophrenia for School- Aged Children–Present and Lifetime Versions (KSADS-PL)</w:t>
            </w:r>
          </w:p>
          <w:p w14:paraId="5E882AE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8E1B1B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14.7</w:t>
            </w:r>
            <w:r w:rsidRPr="002367A2">
              <w:rPr>
                <w:rFonts w:ascii="Arial" w:hAnsi="Arial" w:cs="Arial"/>
                <w:sz w:val="18"/>
                <w:szCs w:val="18"/>
              </w:rPr>
              <w:t xml:space="preserve"> %</w:t>
            </w:r>
            <w:r>
              <w:rPr>
                <w:rFonts w:ascii="Arial" w:hAnsi="Arial" w:cs="Arial"/>
                <w:sz w:val="18"/>
                <w:szCs w:val="18"/>
              </w:rPr>
              <w:t xml:space="preserve"> </w:t>
            </w:r>
          </w:p>
          <w:p w14:paraId="756B60E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10.53 (2.52)</w:t>
            </w:r>
          </w:p>
          <w:p w14:paraId="3370F98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02061E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559339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A1DCD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3455FC1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1.8 mg/kg per day for 8 weeks</w:t>
            </w:r>
          </w:p>
          <w:p w14:paraId="61B4BAA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D6A3AC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pills 2 times a day for 8 weeks</w:t>
            </w:r>
          </w:p>
          <w:p w14:paraId="1F5E3D3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0.5 mg/kg per day for 8 weeks</w:t>
            </w:r>
          </w:p>
          <w:p w14:paraId="7D5F14C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3AC5601" w14:textId="77777777" w:rsidR="00342F49" w:rsidRDefault="00342F49" w:rsidP="006830E9">
            <w:pPr>
              <w:rPr>
                <w:rFonts w:ascii="Arial" w:hAnsi="Arial" w:cs="Arial"/>
                <w:sz w:val="18"/>
                <w:szCs w:val="18"/>
              </w:rPr>
            </w:pPr>
            <w:r w:rsidRPr="000858EE">
              <w:rPr>
                <w:rFonts w:ascii="Arial" w:hAnsi="Arial" w:cs="Arial"/>
                <w:noProof/>
                <w:sz w:val="18"/>
                <w:szCs w:val="18"/>
              </w:rPr>
              <w:t>ADHD RS-IVJ:I (Attention-Deficit Hyperactivity Disorder Rating Scale-IV–Parent Version: Investigator Administered and Scored-Translated and Validated in Japanese)</w:t>
            </w:r>
          </w:p>
          <w:p w14:paraId="456C44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1.8 mg per day atomoxetine was superior to placebo (p 0.010).</w:t>
            </w:r>
          </w:p>
          <w:p w14:paraId="65811837"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48ADEF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21.3% in the intervention, 4.8% in the comparator, and 3.2% in the placebo group.</w:t>
            </w:r>
          </w:p>
          <w:p w14:paraId="7E9822D5"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one or more treatment-emergent adverse event</w:t>
            </w:r>
          </w:p>
          <w:p w14:paraId="2D7D50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78.7% for the intervention, 79.0% for the comparator, and 69.4% for placebo.</w:t>
            </w:r>
          </w:p>
          <w:p w14:paraId="3B8CA3B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Two serious adverse events occurred, both in the same patient in the intervention group (hospitalization due to headache and vomiting).</w:t>
            </w:r>
          </w:p>
        </w:tc>
      </w:tr>
      <w:tr w:rsidR="00342F49" w:rsidRPr="002367A2" w14:paraId="3F82B7F5" w14:textId="77777777" w:rsidTr="006830E9">
        <w:trPr>
          <w:cantSplit/>
          <w:trHeight w:val="1134"/>
          <w:jc w:val="center"/>
        </w:trPr>
        <w:tc>
          <w:tcPr>
            <w:tcW w:w="205" w:type="pct"/>
            <w:textDirection w:val="btLr"/>
          </w:tcPr>
          <w:p w14:paraId="442FC76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801E32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Tris Pharma,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ExcludeYear="1"&gt;&lt;Author&gt;Tris Pharma&lt;/Author&gt;&lt;Year&gt;2014&lt;/Year&gt;&lt;RecNum&gt;13784&lt;/RecNum&gt;&lt;DisplayText&gt;&lt;style face="superscript" font="Times New Roman"&gt;588&lt;/style&gt;&lt;/DisplayText&gt;&lt;record&gt;&lt;rec-number&gt;13784&lt;/rec-number&gt;&lt;foreign-keys&gt;&lt;key app="EN" db-id="zs0r5205zs5d9fe90v45v9rq50vrp09twwfx" timestamp="1641950680"&gt;13784&lt;/key&gt;&lt;/foreign-keys&gt;&lt;ref-type name="Generic"&gt;13&lt;/ref-type&gt;&lt;contributors&gt;&lt;authors&gt;&lt;author&gt;Tris Pharma, Inc.&lt;/author&gt;&lt;/authors&gt;&lt;/contributors&gt;&lt;titles&gt;&lt;title&gt;TRI102 in the Treatment of Children With Attention Deficit Hyperactivity Disorder (ADHD)&lt;/title&gt;&lt;/titles&gt;&lt;keywords&gt;&lt;keyword&gt;Attention Deficit Disorder With Hyperactivity&lt;/keyword&gt;&lt;/keywords&gt;&lt;dates&gt;&lt;year&gt;2014&lt;/year&gt;&lt;pub-dates&gt;&lt;date&gt;March&lt;/date&gt;&lt;/pub-dates&gt;&lt;/dates&gt;&lt;accession-num&gt;NCT02083783&lt;/accession-num&gt;&lt;urls&gt;&lt;related-urls&gt;&lt;url&gt;https://ClinicalTrials.gov/show/NCT02083783&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588</w:t>
            </w:r>
            <w:r>
              <w:rPr>
                <w:rFonts w:ascii="Arial" w:hAnsi="Arial" w:cs="Arial"/>
                <w:noProof/>
                <w:sz w:val="18"/>
                <w:szCs w:val="18"/>
              </w:rPr>
              <w:fldChar w:fldCharType="end"/>
            </w:r>
          </w:p>
          <w:p w14:paraId="7B74517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NCT02083783</w:t>
            </w:r>
          </w:p>
          <w:p w14:paraId="38663D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55776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7640FE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108</w:t>
            </w:r>
          </w:p>
          <w:p w14:paraId="64C29C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901ACE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05317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require pharmacologic treatment for ADHD, no other serious illnesses or conditions that would put the patient at particular risk for safety events or would interfere with treatment/assessment of ADHD</w:t>
            </w:r>
          </w:p>
          <w:p w14:paraId="3EAAEE1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E7D66B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20,hyperactive_other : impulsive 1,combined : 78</w:t>
            </w:r>
          </w:p>
          <w:p w14:paraId="6BDB2DD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527A480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82A13E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w:t>
            </w:r>
            <w:r w:rsidRPr="002367A2">
              <w:rPr>
                <w:rFonts w:ascii="Arial" w:hAnsi="Arial" w:cs="Arial"/>
                <w:sz w:val="18"/>
                <w:szCs w:val="18"/>
              </w:rPr>
              <w:t xml:space="preserve"> %</w:t>
            </w:r>
            <w:r>
              <w:rPr>
                <w:rFonts w:ascii="Arial" w:hAnsi="Arial" w:cs="Arial"/>
                <w:sz w:val="18"/>
                <w:szCs w:val="18"/>
              </w:rPr>
              <w:t xml:space="preserve"> </w:t>
            </w:r>
          </w:p>
          <w:p w14:paraId="414B4DB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  (1.86)</w:t>
            </w:r>
          </w:p>
          <w:p w14:paraId="00F0CDB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11142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E31BC0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506A04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39</w:t>
            </w:r>
          </w:p>
          <w:p w14:paraId="7A40D76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34</w:t>
            </w:r>
          </w:p>
          <w:p w14:paraId="249583E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55</w:t>
            </w:r>
          </w:p>
          <w:p w14:paraId="16F2395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10</w:t>
            </w:r>
          </w:p>
        </w:tc>
        <w:tc>
          <w:tcPr>
            <w:tcW w:w="1165" w:type="pct"/>
          </w:tcPr>
          <w:p w14:paraId="658DB0B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TRI102 formulation containing active moiety (amphetamine), i.e amphetamine extended-release oral suspension, 10 to 20 mg/day for 5 weeks</w:t>
            </w:r>
          </w:p>
          <w:p w14:paraId="07C04F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7A7088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formulation without active moiety</w:t>
            </w:r>
          </w:p>
          <w:p w14:paraId="5E0042A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B0A898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1.25 months</w:t>
            </w:r>
          </w:p>
        </w:tc>
        <w:tc>
          <w:tcPr>
            <w:tcW w:w="1283" w:type="pct"/>
          </w:tcPr>
          <w:p w14:paraId="6E4B50CA" w14:textId="77777777" w:rsidR="00342F49" w:rsidRDefault="00342F49" w:rsidP="006830E9">
            <w:pPr>
              <w:rPr>
                <w:rFonts w:ascii="Arial" w:hAnsi="Arial" w:cs="Arial"/>
                <w:sz w:val="18"/>
                <w:szCs w:val="18"/>
              </w:rPr>
            </w:pPr>
            <w:r w:rsidRPr="000858EE">
              <w:rPr>
                <w:rFonts w:ascii="Arial" w:hAnsi="Arial" w:cs="Arial"/>
                <w:noProof/>
                <w:sz w:val="18"/>
                <w:szCs w:val="18"/>
              </w:rPr>
              <w:t>Swanson, Kotkin, Agler, M-Flynn, and Pelham Scale (SKAMP), change from baseline</w:t>
            </w:r>
          </w:p>
          <w:p w14:paraId="5A67578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significantly improved compared to control group (p&lt;0.0001).</w:t>
            </w:r>
          </w:p>
          <w:p w14:paraId="4995E9E0" w14:textId="77777777" w:rsidR="00342F49" w:rsidRDefault="00342F49" w:rsidP="006830E9">
            <w:pPr>
              <w:rPr>
                <w:rFonts w:ascii="Arial" w:hAnsi="Arial" w:cs="Arial"/>
                <w:sz w:val="18"/>
                <w:szCs w:val="18"/>
              </w:rPr>
            </w:pPr>
            <w:r w:rsidRPr="000858EE">
              <w:rPr>
                <w:rFonts w:ascii="Arial" w:hAnsi="Arial" w:cs="Arial"/>
                <w:noProof/>
                <w:sz w:val="18"/>
                <w:szCs w:val="18"/>
              </w:rPr>
              <w:t>PERMP (Permanent Product Measure of Performance) - The PERMP consists of 400 math questions and each are scored. PERMP scores are expressed as the number of questions correct. Predose PERMP Tests are compared with post-dose PERMP scores at prespecfied tim</w:t>
            </w:r>
          </w:p>
          <w:p w14:paraId="173A1EA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improvement compared to placebo (p&lt;0.0001).</w:t>
            </w:r>
          </w:p>
          <w:p w14:paraId="2BB7A6B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 the intervention group, 3.85% reported pain in the upper abdomen, 3.85% epistaxis,3.85% rhinitis; only one person (2.08%) in the placebo group reported pain in the upper abdomen.</w:t>
            </w:r>
          </w:p>
        </w:tc>
      </w:tr>
      <w:tr w:rsidR="00342F49" w:rsidRPr="002367A2" w14:paraId="751B7B9D" w14:textId="77777777" w:rsidTr="006830E9">
        <w:trPr>
          <w:cantSplit/>
          <w:trHeight w:val="1134"/>
          <w:jc w:val="center"/>
        </w:trPr>
        <w:tc>
          <w:tcPr>
            <w:tcW w:w="205" w:type="pct"/>
            <w:textDirection w:val="btLr"/>
          </w:tcPr>
          <w:p w14:paraId="14D7FBD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CE40AD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TS SG, 2002</w:t>
            </w:r>
            <w:r>
              <w:rPr>
                <w:rFonts w:ascii="Arial" w:hAnsi="Arial" w:cs="Arial"/>
                <w:noProof/>
                <w:sz w:val="18"/>
                <w:szCs w:val="18"/>
              </w:rPr>
              <w:fldChar w:fldCharType="begin">
                <w:fldData xml:space="preserve">PEVuZE5vdGU+PENpdGUgRXhjbHVkZUF1dGg9IjEiIEV4Y2x1ZGVZZWFyPSIxIj48QXV0aG9yPkt1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PEVuZE5vdGU+PENpdGUgRXhjbHVkZUF1dGg9IjEiIEV4Y2x1ZGVZZWFyPSIxIj48QXV0aG9yPkt1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380</w:t>
            </w:r>
            <w:r>
              <w:rPr>
                <w:rFonts w:ascii="Arial" w:hAnsi="Arial" w:cs="Arial"/>
                <w:noProof/>
                <w:sz w:val="18"/>
                <w:szCs w:val="18"/>
              </w:rPr>
              <w:fldChar w:fldCharType="end"/>
            </w:r>
          </w:p>
          <w:p w14:paraId="137FCCD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8E32B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E05D9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1659DF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65</w:t>
            </w:r>
          </w:p>
          <w:p w14:paraId="226B0F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036409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C585E8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meeting the DSM-IV criteria for ADHD and for Tourette disorder, chronic motor tic disorder or chronic vocal tic disorder; excluded if there was evidence of  secondary tic disorder, major depression, pervasive developmental disorder, autism, psychosis, mental retardation, anorexia nervosa, bulimia, a serious cardiovascular or other medical disorder that would preclude the safe use of the medication, impaired renal function, or pregnancy</w:t>
            </w:r>
          </w:p>
          <w:p w14:paraId="252F6F6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7D1D58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71,hyperactive : 2,combined : 27</w:t>
            </w:r>
          </w:p>
          <w:p w14:paraId="37F87ED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326FB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197E33C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Tic disorder</w:t>
            </w:r>
          </w:p>
          <w:p w14:paraId="19962C7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3135C2A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67860B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Placebo 9.7 (1.8), Combination 10.6 (1.9)</w:t>
            </w:r>
          </w:p>
          <w:p w14:paraId="03226E1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AE5877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328B0C1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B5CBF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w:t>
            </w:r>
          </w:p>
        </w:tc>
        <w:tc>
          <w:tcPr>
            <w:tcW w:w="1165" w:type="pct"/>
          </w:tcPr>
          <w:p w14:paraId="502F559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plus alpha agonist, 60mg/day ritalin plus 0.6mg/day clonodine for 8 weeks</w:t>
            </w:r>
          </w:p>
          <w:p w14:paraId="42F2F86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E30D8B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32F5E48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w:t>
            </w:r>
          </w:p>
          <w:p w14:paraId="1E4BF96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63AC1519" w14:textId="77777777" w:rsidR="00342F49" w:rsidRDefault="00342F49" w:rsidP="006830E9">
            <w:pPr>
              <w:rPr>
                <w:rFonts w:ascii="Arial" w:hAnsi="Arial" w:cs="Arial"/>
                <w:sz w:val="18"/>
                <w:szCs w:val="18"/>
              </w:rPr>
            </w:pPr>
            <w:r w:rsidRPr="000858EE">
              <w:rPr>
                <w:rFonts w:ascii="Arial" w:hAnsi="Arial" w:cs="Arial"/>
                <w:noProof/>
                <w:sz w:val="18"/>
                <w:szCs w:val="18"/>
              </w:rPr>
              <w:t>Classroom observation disruptive behavior</w:t>
            </w:r>
          </w:p>
          <w:p w14:paraId="5BB245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MPH (but not CLON) improved “on task” behavior.</w:t>
            </w:r>
          </w:p>
          <w:p w14:paraId="612B0FF9"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investigator judged improvement of ADHD</w:t>
            </w:r>
          </w:p>
          <w:p w14:paraId="4C109D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Combined intervention had 87.5% improvement, placebo 32.3%.</w:t>
            </w:r>
          </w:p>
          <w:p w14:paraId="34863D3F" w14:textId="77777777" w:rsidR="00342F49" w:rsidRDefault="00342F49" w:rsidP="006830E9">
            <w:pPr>
              <w:rPr>
                <w:rFonts w:ascii="Arial" w:hAnsi="Arial" w:cs="Arial"/>
                <w:sz w:val="18"/>
                <w:szCs w:val="18"/>
              </w:rPr>
            </w:pPr>
            <w:r w:rsidRPr="000858EE">
              <w:rPr>
                <w:rFonts w:ascii="Arial" w:hAnsi="Arial" w:cs="Arial"/>
                <w:noProof/>
                <w:sz w:val="18"/>
                <w:szCs w:val="18"/>
              </w:rPr>
              <w:t>Children’s Global Assessment Scale (C-GAS)</w:t>
            </w:r>
          </w:p>
          <w:p w14:paraId="1CE878A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significantly improved over control group (p 0.002, p 0.0005).</w:t>
            </w:r>
          </w:p>
          <w:p w14:paraId="1D6A2FB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 similar pattern of treatment effects was found when analyzing secondary outcome measures for ADHD, including Iowa Conners.</w:t>
            </w:r>
          </w:p>
          <w:p w14:paraId="0DB508B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20% with MPH reported a worsening of tics as an adverse event (8 when used alone, 6 when given in combination with CLON) compared with 26% treated with CLON alone and 22% receiving placebo. Tics were reported to limit further dosage increases more often f</w:t>
            </w:r>
          </w:p>
        </w:tc>
      </w:tr>
      <w:tr w:rsidR="00342F49" w:rsidRPr="002367A2" w14:paraId="77EA951D" w14:textId="77777777" w:rsidTr="006830E9">
        <w:trPr>
          <w:cantSplit/>
          <w:trHeight w:val="1134"/>
          <w:jc w:val="center"/>
        </w:trPr>
        <w:tc>
          <w:tcPr>
            <w:tcW w:w="205" w:type="pct"/>
            <w:textDirection w:val="btLr"/>
          </w:tcPr>
          <w:p w14:paraId="3A6225E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254F01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TS SG, 2002b</w:t>
            </w:r>
            <w:r>
              <w:rPr>
                <w:rFonts w:ascii="Arial" w:hAnsi="Arial" w:cs="Arial"/>
                <w:noProof/>
                <w:sz w:val="18"/>
                <w:szCs w:val="18"/>
              </w:rPr>
              <w:fldChar w:fldCharType="begin">
                <w:fldData xml:space="preserve">PEVuZE5vdGU+PENpdGUgRXhjbHVkZUF1dGg9IjEiIEV4Y2x1ZGVZZWFyPSIxIj48QXV0aG9yPkt1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PEVuZE5vdGU+PENpdGUgRXhjbHVkZUF1dGg9IjEiIEV4Y2x1ZGVZZWFyPSIxIj48QXV0aG9yPkt1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381</w:t>
            </w:r>
            <w:r>
              <w:rPr>
                <w:rFonts w:ascii="Arial" w:hAnsi="Arial" w:cs="Arial"/>
                <w:noProof/>
                <w:sz w:val="18"/>
                <w:szCs w:val="18"/>
              </w:rPr>
              <w:fldChar w:fldCharType="end"/>
            </w:r>
          </w:p>
          <w:p w14:paraId="6F8BDF7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409107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ACA0B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421B51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71</w:t>
            </w:r>
          </w:p>
          <w:p w14:paraId="5C2DEF5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943428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45C2D2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meeting the DSM-IV criteria for ADHD and for Tourette disorder, chronic motor tic disorder or chronic vocal tic disorder; excluded if there was evidence of  secondary tic disorder, major depression, pervasive developmental disorder, autism, psychosis, mental retardation, anorexia nervosa, bulimia, a serious cardiovascular or other medical disorder that would preclude the safe use of the medication, impaired renal function, or pregnancy</w:t>
            </w:r>
          </w:p>
          <w:p w14:paraId="6F3D118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4D6322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71,hyperactive : 2,combined : 27</w:t>
            </w:r>
          </w:p>
          <w:p w14:paraId="784EA80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C9024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40C7B45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Tic disorder</w:t>
            </w:r>
          </w:p>
          <w:p w14:paraId="485DAAF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4C75C01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C5823A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MPH 10.7 (2.0), CLON 9.7 (1.8)</w:t>
            </w:r>
          </w:p>
          <w:p w14:paraId="3C5D897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6B6EE64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8861CE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0F60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w:t>
            </w:r>
          </w:p>
        </w:tc>
        <w:tc>
          <w:tcPr>
            <w:tcW w:w="1165" w:type="pct"/>
          </w:tcPr>
          <w:p w14:paraId="24E3901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Clonodine (alpha agonist), 0.6mg/day for 8 weeks</w:t>
            </w:r>
          </w:p>
          <w:p w14:paraId="491A6D2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5DB86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60mg/day ritalin for 8 weeks</w:t>
            </w:r>
          </w:p>
          <w:p w14:paraId="21D05C4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51716497" w14:textId="77777777" w:rsidR="00342F49" w:rsidRDefault="00342F49" w:rsidP="006830E9">
            <w:pPr>
              <w:rPr>
                <w:rFonts w:ascii="Arial" w:hAnsi="Arial" w:cs="Arial"/>
                <w:sz w:val="18"/>
                <w:szCs w:val="18"/>
              </w:rPr>
            </w:pPr>
            <w:r w:rsidRPr="000858EE">
              <w:rPr>
                <w:rFonts w:ascii="Arial" w:hAnsi="Arial" w:cs="Arial"/>
                <w:noProof/>
                <w:sz w:val="18"/>
                <w:szCs w:val="18"/>
              </w:rPr>
              <w:t>Classroom observation disruptive behavior</w:t>
            </w:r>
          </w:p>
          <w:p w14:paraId="062CC94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MPH but not CLON improved “on task” behavior.</w:t>
            </w:r>
          </w:p>
          <w:p w14:paraId="7F335DA5"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investigator judged improvement of ADHD</w:t>
            </w:r>
          </w:p>
          <w:p w14:paraId="709C78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MPH 80.6%,  CLON 60.6% improvement.</w:t>
            </w:r>
          </w:p>
          <w:p w14:paraId="3DC7C68E" w14:textId="77777777" w:rsidR="00342F49" w:rsidRDefault="00342F49" w:rsidP="006830E9">
            <w:pPr>
              <w:rPr>
                <w:rFonts w:ascii="Arial" w:hAnsi="Arial" w:cs="Arial"/>
                <w:sz w:val="18"/>
                <w:szCs w:val="18"/>
              </w:rPr>
            </w:pPr>
            <w:r w:rsidRPr="000858EE">
              <w:rPr>
                <w:rFonts w:ascii="Arial" w:hAnsi="Arial" w:cs="Arial"/>
                <w:noProof/>
                <w:sz w:val="18"/>
                <w:szCs w:val="18"/>
              </w:rPr>
              <w:t>Children’s Global Assessment Scale (C-GAS)</w:t>
            </w:r>
          </w:p>
          <w:p w14:paraId="3418F96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significantly improved over control group (p 0.002, p 0.0005).</w:t>
            </w:r>
          </w:p>
          <w:p w14:paraId="3D24804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 similar pattern of treatment effects was found when analyzing secondary outcome measures for ADHD, including Iowa Conners.</w:t>
            </w:r>
          </w:p>
          <w:p w14:paraId="3C5A869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20% with MPH reported a worsening of tics as an adverse event (8 when used alone, 6 when given in combination with CLON) compared with 26% treated with CLON alone. Tics were reported to limit further dosage increases more often for subjects assigned to MP</w:t>
            </w:r>
          </w:p>
        </w:tc>
      </w:tr>
      <w:tr w:rsidR="00342F49" w:rsidRPr="002367A2" w14:paraId="39DE8F1D" w14:textId="77777777" w:rsidTr="006830E9">
        <w:trPr>
          <w:cantSplit/>
          <w:trHeight w:val="1134"/>
          <w:jc w:val="center"/>
        </w:trPr>
        <w:tc>
          <w:tcPr>
            <w:tcW w:w="205" w:type="pct"/>
            <w:textDirection w:val="btLr"/>
          </w:tcPr>
          <w:p w14:paraId="7D676B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88728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van Stralen, 2020</w:t>
            </w:r>
            <w:r>
              <w:rPr>
                <w:rFonts w:ascii="Arial" w:hAnsi="Arial" w:cs="Arial"/>
                <w:noProof/>
                <w:sz w:val="18"/>
                <w:szCs w:val="18"/>
              </w:rPr>
              <w:fldChar w:fldCharType="begin">
                <w:fldData xml:space="preserve">PEVuZE5vdGU+PENpdGUgRXhjbHVkZUF1dGg9IjEiIEV4Y2x1ZGVZZWFyPSIxIj48QXV0aG9yPnZh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PEVuZE5vdGU+PENpdGUgRXhjbHVkZUF1dGg9IjEiIEV4Y2x1ZGVZZWFyPSIxIj48QXV0aG9yPnZh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598</w:t>
            </w:r>
            <w:r>
              <w:rPr>
                <w:rFonts w:ascii="Arial" w:hAnsi="Arial" w:cs="Arial"/>
                <w:noProof/>
                <w:sz w:val="18"/>
                <w:szCs w:val="18"/>
              </w:rPr>
              <w:fldChar w:fldCharType="end"/>
            </w:r>
          </w:p>
          <w:p w14:paraId="249D4C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JPM van Stralen Medicine Professional,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ExcludeYear="1"&gt;&lt;Author&gt;JPM van Stralen Medicine Professional&lt;/Author&gt;&lt;Year&gt;2013&lt;/Year&gt;&lt;RecNum&gt;13875&lt;/RecNum&gt;&lt;DisplayText&gt;&lt;style face="superscript" font="Times New Roman"&gt;872&lt;/style&gt;&lt;/DisplayText&gt;&lt;record&gt;&lt;rec-number&gt;13875&lt;/rec-number&gt;&lt;foreign-keys&gt;&lt;key app="EN" db-id="zs0r5205zs5d9fe90v45v9rq50vrp09twwfx" timestamp="1641950699"&gt;13875&lt;/key&gt;&lt;/foreign-keys&gt;&lt;ref-type name="Generic"&gt;13&lt;/ref-type&gt;&lt;contributors&gt;&lt;authors&gt;&lt;author&gt;JPM van Stralen Medicine Professional,&lt;/author&gt;&lt;/authors&gt;&lt;/contributors&gt;&lt;titles&gt;&lt;title&gt;Efficacy of GXR as Adjunctive Therapy With Psycho-stimulant on Executive Function in Children With ADHD&lt;/title&gt;&lt;/titles&gt;&lt;keywords&gt;&lt;keyword&gt;Attention Deficit Hyperactivity Disorder&lt;/keyword&gt;&lt;/keywords&gt;&lt;dates&gt;&lt;year&gt;2013&lt;/year&gt;&lt;pub-dates&gt;&lt;date&gt;October&lt;/date&gt;&lt;/pub-dates&gt;&lt;/dates&gt;&lt;accession-num&gt;NCT01985581&lt;/accession-num&gt;&lt;urls&gt;&lt;related-urls&gt;&lt;url&gt;https://ClinicalTrials.gov/show/NCT01985581&lt;/url&gt;&lt;/related-urls&gt;&lt;/urls&gt;&lt;custom1&gt;Clinical trials_January 3 2022&lt;/custom1&gt;&lt;custom4&gt;Order&lt;/custom4&gt;&lt;custom6&gt;Multiple publication to ID 335&lt;/custom6&gt;&lt;/record&gt;&lt;/Cite&gt;&lt;/EndNote&gt;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872</w:t>
            </w:r>
            <w:r>
              <w:rPr>
                <w:rFonts w:ascii="Arial" w:hAnsi="Arial" w:cs="Arial"/>
                <w:noProof/>
                <w:sz w:val="18"/>
                <w:szCs w:val="18"/>
              </w:rPr>
              <w:fldChar w:fldCharType="end"/>
            </w:r>
          </w:p>
          <w:p w14:paraId="4189C6B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NCT01985581</w:t>
            </w:r>
          </w:p>
          <w:p w14:paraId="5D9941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5B72E8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255F80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171874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2049149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EA79C7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diagnosis of inattentive, hyperactive, or combined subtype of ADHD, being treated with stimulant medication and presenting with suboptimal executive function</w:t>
            </w:r>
          </w:p>
          <w:p w14:paraId="6F29DF6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46DA89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DE9D86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F2024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diagnosed via clinical assessment and ADHD-RS-IV</w:t>
            </w:r>
          </w:p>
          <w:p w14:paraId="4F20C7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79A00C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16.0</w:t>
            </w:r>
            <w:r w:rsidRPr="002367A2">
              <w:rPr>
                <w:rFonts w:ascii="Arial" w:hAnsi="Arial" w:cs="Arial"/>
                <w:sz w:val="18"/>
                <w:szCs w:val="18"/>
              </w:rPr>
              <w:t xml:space="preserve"> %</w:t>
            </w:r>
            <w:r>
              <w:rPr>
                <w:rFonts w:ascii="Arial" w:hAnsi="Arial" w:cs="Arial"/>
                <w:sz w:val="18"/>
                <w:szCs w:val="18"/>
              </w:rPr>
              <w:t xml:space="preserve"> </w:t>
            </w:r>
          </w:p>
          <w:p w14:paraId="2A1CE1E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114492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Meds then placebo group; 9.4 (1.6) / Placebo then meds; 9.0 (1.4)</w:t>
            </w:r>
          </w:p>
          <w:p w14:paraId="7247CB1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74619D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75A8F8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41AF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AE53A4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extended-release 4 mg/day plus usual stimulant therapy for 8 weeks</w:t>
            </w:r>
          </w:p>
          <w:p w14:paraId="36F8696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2EFE76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usual stimulant therapy</w:t>
            </w:r>
          </w:p>
          <w:p w14:paraId="788C946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4274DA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2DAC5BA"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 - Severity)</w:t>
            </w:r>
          </w:p>
          <w:p w14:paraId="0DE0440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lower severity at follow-up (p =.0007).</w:t>
            </w:r>
          </w:p>
          <w:p w14:paraId="6F9F1ACE"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w:t>
            </w:r>
          </w:p>
          <w:p w14:paraId="45D4559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had significantly lower symptom score at follow-up (p &lt; .001).</w:t>
            </w:r>
          </w:p>
          <w:p w14:paraId="7DE5166A"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5899CB0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87% in the intervention and 85% in the control group.</w:t>
            </w:r>
          </w:p>
          <w:p w14:paraId="1F0FBD5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Intervention group reported more abdominal pain, fatigue, affect lability, and somnolence.</w:t>
            </w:r>
          </w:p>
        </w:tc>
      </w:tr>
      <w:tr w:rsidR="00342F49" w:rsidRPr="002367A2" w14:paraId="3302DD5C" w14:textId="77777777" w:rsidTr="006830E9">
        <w:trPr>
          <w:cantSplit/>
          <w:trHeight w:val="1134"/>
          <w:jc w:val="center"/>
        </w:trPr>
        <w:tc>
          <w:tcPr>
            <w:tcW w:w="205" w:type="pct"/>
            <w:textDirection w:val="btLr"/>
          </w:tcPr>
          <w:p w14:paraId="2A25185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C237C0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Wang, 2007</w:t>
            </w:r>
            <w:r>
              <w:rPr>
                <w:rFonts w:ascii="Arial" w:hAnsi="Arial" w:cs="Arial"/>
                <w:noProof/>
                <w:sz w:val="18"/>
                <w:szCs w:val="18"/>
              </w:rPr>
              <w:fldChar w:fldCharType="begin">
                <w:fldData xml:space="preserve">PEVuZE5vdGU+PENpdGUgRXhjbHVkZUF1dGg9IjEiIEV4Y2x1ZGVZZWFyPSIxIj48QXV0aG9yPldh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PEVuZE5vdGU+PENpdGUgRXhjbHVkZUF1dGg9IjEiIEV4Y2x1ZGVZZWFyPSIxIj48QXV0aG9yPldh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604</w:t>
            </w:r>
            <w:r>
              <w:rPr>
                <w:rFonts w:ascii="Arial" w:hAnsi="Arial" w:cs="Arial"/>
                <w:noProof/>
                <w:sz w:val="18"/>
                <w:szCs w:val="18"/>
              </w:rPr>
              <w:fldChar w:fldCharType="end"/>
            </w:r>
          </w:p>
          <w:p w14:paraId="285ACC4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E5B734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561EF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936FF0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330</w:t>
            </w:r>
          </w:p>
          <w:p w14:paraId="3DE363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577E2D0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E9257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Eligible participants included outpatient children and adolescents, 6-16 years of age, weighing between 20 and 60 kg with a symptom threshold of &gt;=25 for boys or &gt;=22 for girls, or &gt;12 for a specific subtype, on the Attention Deficit Hyperactivity Disorder Rating Scale-IV-Parent Version: Investigator-Administered and -Scored, as well as a Clinical Global Impressions Attention Deficit Hyperactivity Disorder-Severity (CGI-ADHD-S) score of &gt;=4. Exclusion criteria included any history of bipolar, psychotic or pervasive developmental disorders; suicidal risk; or ongoing use of psychoactive medications other than the study drug. Patients with motor tics, a diagnosis or family history of Tourette’s syndrome or those who met DSM-IV criteria for anxiety disorder as assessed by the investigator and confirmed by the K-SADS-PL were also excluded</w:t>
            </w:r>
          </w:p>
          <w:p w14:paraId="6F4259F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F82ED1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38,hyperactive : 3,combined : 59</w:t>
            </w:r>
          </w:p>
          <w:p w14:paraId="3CCD7AD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1ED95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28811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9064B5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w:t>
            </w:r>
            <w:r w:rsidRPr="002367A2">
              <w:rPr>
                <w:rFonts w:ascii="Arial" w:hAnsi="Arial" w:cs="Arial"/>
                <w:sz w:val="18"/>
                <w:szCs w:val="18"/>
              </w:rPr>
              <w:t xml:space="preserve"> %</w:t>
            </w:r>
            <w:r>
              <w:rPr>
                <w:rFonts w:ascii="Arial" w:hAnsi="Arial" w:cs="Arial"/>
                <w:sz w:val="18"/>
                <w:szCs w:val="18"/>
              </w:rPr>
              <w:t xml:space="preserve"> </w:t>
            </w:r>
          </w:p>
          <w:p w14:paraId="4184804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33AEFF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Atomoxetine 9.4 (2.0) Methylphenidate  9.9 (2.3)</w:t>
            </w:r>
          </w:p>
          <w:p w14:paraId="57141F4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A00FD7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5308EF8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8D9454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8</w:t>
            </w:r>
          </w:p>
          <w:p w14:paraId="6243F36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92</w:t>
            </w:r>
          </w:p>
        </w:tc>
        <w:tc>
          <w:tcPr>
            <w:tcW w:w="1165" w:type="pct"/>
          </w:tcPr>
          <w:p w14:paraId="63DDE09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0.8-1.8 mg/kg/day for 8 weeks</w:t>
            </w:r>
          </w:p>
          <w:p w14:paraId="51FD7B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464F57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began therapy at 0.2 mg kg^(-1) day^(-1) administered twice daily (in the morning and at lunch), which was titrated to 0.4 mg kg^(-1) day^(-1) on Day 5, and could be either maintained or titrated upward or downward within the final range</w:t>
            </w:r>
          </w:p>
          <w:p w14:paraId="302A764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8077E24" w14:textId="77777777" w:rsidR="00342F49" w:rsidRDefault="00342F49" w:rsidP="006830E9">
            <w:pPr>
              <w:rPr>
                <w:rFonts w:ascii="Arial" w:hAnsi="Arial" w:cs="Arial"/>
                <w:sz w:val="18"/>
                <w:szCs w:val="18"/>
              </w:rPr>
            </w:pPr>
            <w:r w:rsidRPr="000858EE">
              <w:rPr>
                <w:rFonts w:ascii="Arial" w:hAnsi="Arial" w:cs="Arial"/>
                <w:noProof/>
                <w:sz w:val="18"/>
                <w:szCs w:val="18"/>
              </w:rPr>
              <w:t>CGI-ADHD-S ( Clinical Global Impressions-Attention Deficit Hyperactivity Disorder-Severity) scale</w:t>
            </w:r>
          </w:p>
          <w:p w14:paraId="027F25D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w:t>
            </w:r>
          </w:p>
          <w:p w14:paraId="62DA6444"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 Deficit Hyperactivity Disorder Rating Scale-IV-Parent Version), investigator-administered, change</w:t>
            </w:r>
          </w:p>
          <w:p w14:paraId="6F457E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Similar improvement between the treatment groups.</w:t>
            </w:r>
          </w:p>
          <w:p w14:paraId="580E8C35" w14:textId="77777777" w:rsidR="00342F49" w:rsidRDefault="00342F49" w:rsidP="006830E9">
            <w:pPr>
              <w:rPr>
                <w:rFonts w:ascii="Arial" w:hAnsi="Arial" w:cs="Arial"/>
                <w:sz w:val="18"/>
                <w:szCs w:val="18"/>
              </w:rPr>
            </w:pPr>
            <w:r w:rsidRPr="000858EE">
              <w:rPr>
                <w:rFonts w:ascii="Arial" w:hAnsi="Arial" w:cs="Arial"/>
                <w:noProof/>
                <w:sz w:val="18"/>
                <w:szCs w:val="18"/>
              </w:rPr>
              <w:t>Weight loss</w:t>
            </w:r>
          </w:p>
          <w:p w14:paraId="4125AAFD"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5D1D8EA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for appetite suppression was 28% in the atomoxetine and 19% in the methylphenidate group (p 0.070). Atomoxetine reported -1.2 kg vs. methylphenidate -0.4 kg weight loss (p 0.001).</w:t>
            </w:r>
          </w:p>
          <w:p w14:paraId="51F6F908"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treatment emergent adverse events</w:t>
            </w:r>
          </w:p>
          <w:p w14:paraId="0ABC89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significantly greater percentage of patients in the atomoxetine treatment group (87%) experienced events compared with methylphenidate (67%; p&lt;0.001).</w:t>
            </w:r>
          </w:p>
          <w:p w14:paraId="7DF8207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deaths were reported,  a simple partial seizure was reported for a patient in the atomoxetine group (discontinued from the study).</w:t>
            </w:r>
          </w:p>
        </w:tc>
      </w:tr>
      <w:tr w:rsidR="00342F49" w:rsidRPr="002367A2" w14:paraId="36BA9E4F" w14:textId="77777777" w:rsidTr="006830E9">
        <w:trPr>
          <w:cantSplit/>
          <w:trHeight w:val="1134"/>
          <w:jc w:val="center"/>
        </w:trPr>
        <w:tc>
          <w:tcPr>
            <w:tcW w:w="205" w:type="pct"/>
            <w:textDirection w:val="btLr"/>
          </w:tcPr>
          <w:p w14:paraId="0FF2E1C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73CC2A1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Wehmeier, 2012</w:t>
            </w:r>
            <w:r>
              <w:rPr>
                <w:rFonts w:ascii="Arial" w:hAnsi="Arial" w:cs="Arial"/>
                <w:noProof/>
                <w:sz w:val="18"/>
                <w:szCs w:val="18"/>
              </w:rPr>
              <w:fldChar w:fldCharType="begin">
                <w:fldData xml:space="preserve">PEVuZE5vdGU+PENpdGUgRXhjbHVkZUF1dGg9IjEiIEV4Y2x1ZGVZZWFyPSIxIj48QXV0aG9yPldl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aG1laWVyPC9BdXRob3I+PFllYXI+MjAxMjwvWWVhcj48UmVjTnVtPjE5Mjg4PC9SZWNOdW0+PERp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608</w:t>
            </w:r>
            <w:r>
              <w:rPr>
                <w:rFonts w:ascii="Arial" w:hAnsi="Arial" w:cs="Arial"/>
                <w:noProof/>
                <w:sz w:val="18"/>
                <w:szCs w:val="18"/>
              </w:rPr>
              <w:fldChar w:fldCharType="end"/>
            </w:r>
          </w:p>
          <w:p w14:paraId="7A789B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Eli Lilly and Company,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Company&lt;/Author&gt;&lt;Year&gt;2007&lt;/Year&gt;&lt;RecNum&gt;13764&lt;/RecNum&gt;&lt;DisplayText&gt;&lt;style face="superscript" font="Times New Roman"&gt;753&lt;/style&gt;&lt;/DisplayText&gt;&lt;record&gt;&lt;rec-number&gt;13764&lt;/rec-number&gt;&lt;foreign-keys&gt;&lt;key app="EN" db-id="zs0r5205zs5d9fe90v45v9rq50vrp09twwfx" timestamp="1641950676"&gt;13764&lt;/key&gt;&lt;/foreign-keys&gt;&lt;ref-type name="Generic"&gt;13&lt;/ref-type&gt;&lt;contributors&gt;&lt;authors&gt;&lt;author&gt;Eli Lilly and Company, &lt;/author&gt;&lt;/authors&gt;&lt;/contributors&gt;&lt;titles&gt;&lt;title&gt;Comparison of Atomoxetine Versus Placebo in Children With Attention-Deficit/Hyperactivity Disorder (ADHD)&lt;/title&gt;&lt;/titles&gt;&lt;keywords&gt;&lt;keyword&gt;Attention Deficit Hyperactivity Disorder&lt;/keyword&gt;&lt;/keywords&gt;&lt;dates&gt;&lt;year&gt;2007&lt;/year&gt;&lt;pub-dates&gt;&lt;date&gt;October&lt;/date&gt;&lt;/pub-dates&gt;&lt;/dates&gt;&lt;accession-num&gt;NCT00546910&lt;/accession-num&gt;&lt;urls&gt;&lt;related-urls&gt;&lt;url&gt;https://ClinicalTrials.gov/show/NCT00546910&lt;/url&gt;&lt;/related-urls&gt;&lt;/urls&gt;&lt;custom1&gt;Clinical trials_January 3 2022&lt;/custom1&gt;&lt;custom4&gt;Order&lt;/custom4&gt;&lt;custom6&gt;Multiple publication to ID 19288&lt;/custom6&gt;&lt;/record&gt;&lt;/Cite&gt;&lt;/EndNote&gt;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753</w:t>
            </w:r>
            <w:r>
              <w:rPr>
                <w:rFonts w:ascii="Arial" w:hAnsi="Arial" w:cs="Arial"/>
                <w:noProof/>
                <w:sz w:val="18"/>
                <w:szCs w:val="18"/>
              </w:rPr>
              <w:fldChar w:fldCharType="end"/>
            </w:r>
          </w:p>
          <w:p w14:paraId="7FFD549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NCT00546910</w:t>
            </w:r>
          </w:p>
          <w:p w14:paraId="34A33EA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5A895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F8E0F2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128</w:t>
            </w:r>
          </w:p>
          <w:p w14:paraId="67E73C2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2CFAA15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60C814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Girls and boys with a diagnosis of ADHD according to the DSM 4th edition TR</w:t>
            </w:r>
          </w:p>
          <w:p w14:paraId="48C7CE7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4479C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22.4,hyperactive : 7.2,combined : 70.4</w:t>
            </w:r>
          </w:p>
          <w:p w14:paraId="3A4B66A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9AD65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C176F9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22.4</w:t>
            </w:r>
            <w:r w:rsidRPr="002367A2">
              <w:rPr>
                <w:rFonts w:ascii="Arial" w:hAnsi="Arial" w:cs="Arial"/>
                <w:sz w:val="18"/>
                <w:szCs w:val="18"/>
              </w:rPr>
              <w:t xml:space="preserve"> %</w:t>
            </w:r>
            <w:r>
              <w:rPr>
                <w:rFonts w:ascii="Arial" w:hAnsi="Arial" w:cs="Arial"/>
                <w:sz w:val="18"/>
                <w:szCs w:val="18"/>
              </w:rPr>
              <w:t xml:space="preserve"> </w:t>
            </w:r>
          </w:p>
          <w:p w14:paraId="7A1FD70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 (1.79)</w:t>
            </w:r>
          </w:p>
          <w:p w14:paraId="3289211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1C6C7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1E8B44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75A2C1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99.2</w:t>
            </w:r>
          </w:p>
        </w:tc>
        <w:tc>
          <w:tcPr>
            <w:tcW w:w="1165" w:type="pct"/>
          </w:tcPr>
          <w:p w14:paraId="09595B3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0.5-1.2 mg/kg per day once daily in the morning for 8 weeks</w:t>
            </w:r>
          </w:p>
          <w:p w14:paraId="440C70E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C53D1F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Placebo-controlled</w:t>
            </w:r>
          </w:p>
          <w:p w14:paraId="26AAC33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010616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F74DA3A" w14:textId="77777777" w:rsidR="00342F49" w:rsidRDefault="00342F49" w:rsidP="006830E9">
            <w:pPr>
              <w:rPr>
                <w:rFonts w:ascii="Arial" w:hAnsi="Arial" w:cs="Arial"/>
                <w:sz w:val="18"/>
                <w:szCs w:val="18"/>
              </w:rPr>
            </w:pPr>
            <w:r w:rsidRPr="000858EE">
              <w:rPr>
                <w:rFonts w:ascii="Arial" w:hAnsi="Arial" w:cs="Arial"/>
                <w:noProof/>
                <w:sz w:val="18"/>
                <w:szCs w:val="18"/>
              </w:rPr>
              <w:t>Weekly Ratings of Evening and Morning Behavior (WREMB)</w:t>
            </w:r>
          </w:p>
          <w:p w14:paraId="10E48C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severity of ADHD symptoms was reduced to a statistically significantly greater degree in the treatment group compared to placebo ( p&lt;0.001).</w:t>
            </w:r>
          </w:p>
          <w:p w14:paraId="2AF20964"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225EF9C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severity of ADHD symptoms was reduced to a statistically significantly greater degree in the treatment group compared to placebo (p&lt;0.001).</w:t>
            </w:r>
          </w:p>
          <w:p w14:paraId="30A0C3EC"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228907E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severity of ADHD symptoms was reduced to a statistically significantly greater degree in the treatment group compared to placebo (p&lt;0.0001).</w:t>
            </w:r>
          </w:p>
          <w:p w14:paraId="7E011A9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Treatment was significantly superior to placebo in reducing hyperactivity, inattention, and impulsivity as measured by q-scores of 10 primary variables of the cb-CPT/MT (infrared motion-tracking devise).</w:t>
            </w:r>
          </w:p>
          <w:p w14:paraId="0B65B507"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57DE7A6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was 1.6 in the intervention and 3.2 in the placebo group.</w:t>
            </w:r>
          </w:p>
          <w:p w14:paraId="0D0B79DF"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treatment emergent adverse events</w:t>
            </w:r>
          </w:p>
          <w:p w14:paraId="0C4F246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of participants with adverse events was 51% in the intervention and 44% in the control group.</w:t>
            </w:r>
          </w:p>
          <w:p w14:paraId="533516D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treatment emergent adverse event or death occurred.</w:t>
            </w:r>
          </w:p>
        </w:tc>
      </w:tr>
      <w:tr w:rsidR="00342F49" w:rsidRPr="002367A2" w14:paraId="0650622A" w14:textId="77777777" w:rsidTr="006830E9">
        <w:trPr>
          <w:cantSplit/>
          <w:trHeight w:val="1134"/>
          <w:jc w:val="center"/>
        </w:trPr>
        <w:tc>
          <w:tcPr>
            <w:tcW w:w="205" w:type="pct"/>
            <w:textDirection w:val="btLr"/>
          </w:tcPr>
          <w:p w14:paraId="305812D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DD8A42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Weiss, 2005</w:t>
            </w:r>
            <w:r>
              <w:rPr>
                <w:rFonts w:ascii="Arial" w:hAnsi="Arial" w:cs="Arial"/>
                <w:noProof/>
                <w:sz w:val="18"/>
                <w:szCs w:val="18"/>
              </w:rPr>
              <w:fldChar w:fldCharType="begin">
                <w:fldData xml:space="preserve">PEVuZE5vdGU+PENpdGUgRXhjbHVkZUF1dGg9IjEiIEV4Y2x1ZGVZZWFyPSIxIj48QXV0aG9yPldl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L3BlcmlvZGljYWw+PHBhZ2VzPjY0Ny02NTU8L3BhZ2VzPjx2b2x1bWU+NDQ8L3ZvbHVtZT48bnVt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aXNzPC9BdXRob3I+PFllYXI+MjAwNTwvWWVhcj48UmVjTnVtPjE4Mzg4PC9SZWNOdW0+PERpc3Bs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611</w:t>
            </w:r>
            <w:r>
              <w:rPr>
                <w:rFonts w:ascii="Arial" w:hAnsi="Arial" w:cs="Arial"/>
                <w:noProof/>
                <w:sz w:val="18"/>
                <w:szCs w:val="18"/>
              </w:rPr>
              <w:fldChar w:fldCharType="end"/>
            </w:r>
          </w:p>
          <w:p w14:paraId="3B1DDC9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Brown, 2006</w:t>
            </w:r>
            <w:r>
              <w:rPr>
                <w:rFonts w:ascii="Arial" w:hAnsi="Arial" w:cs="Arial"/>
                <w:noProof/>
                <w:sz w:val="18"/>
                <w:szCs w:val="18"/>
              </w:rPr>
              <w:fldChar w:fldCharType="begin">
                <w:fldData xml:space="preserve">PEVuZE5vdGU+PENpdGUgRXhjbHVkZUF1dGg9IjEiIEV4Y2x1ZGVZZWFyPSIxIj48QXV0aG9yPkJy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PEVuZE5vdGU+PENpdGUgRXhjbHVkZUF1dGg9IjEiIEV4Y2x1ZGVZZWFyPSIxIj48QXV0aG9yPkJy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696</w:t>
            </w:r>
            <w:r>
              <w:rPr>
                <w:rFonts w:ascii="Arial" w:hAnsi="Arial" w:cs="Arial"/>
                <w:noProof/>
                <w:sz w:val="18"/>
                <w:szCs w:val="18"/>
              </w:rPr>
              <w:fldChar w:fldCharType="end"/>
            </w:r>
          </w:p>
          <w:p w14:paraId="03A4225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AC702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FAF5C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576942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153</w:t>
            </w:r>
          </w:p>
          <w:p w14:paraId="011E83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0AA7652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2DF22C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standard deviation score of 1.0 for ADHD-Rating Scale-IV-Teacher Version and score at least  1.5 standard deviations above age and sex norm for the Conners Parent Rating Scale-Revised: Short Form ADHD Index</w:t>
            </w:r>
          </w:p>
          <w:p w14:paraId="554589A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had to be available for telephone interviews and updates on the progress</w:t>
            </w:r>
          </w:p>
          <w:p w14:paraId="67BE1ED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26.8,hyperactive : 0.7,combined : 72.5</w:t>
            </w:r>
          </w:p>
          <w:p w14:paraId="03B2C64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C6E2C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Followed the DSM-IV: "Diagnostic criteria were evaluated by clinic assessment and confirmed using a structured parent interview, the behavioral module of the Schedule for Affective Disorders and Schizophrenia for School-Age Children-Present and Lifetime V</w:t>
            </w:r>
          </w:p>
          <w:p w14:paraId="29AB0AC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1C8F1D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19.6</w:t>
            </w:r>
            <w:r w:rsidRPr="002367A2">
              <w:rPr>
                <w:rFonts w:ascii="Arial" w:hAnsi="Arial" w:cs="Arial"/>
                <w:sz w:val="18"/>
                <w:szCs w:val="18"/>
              </w:rPr>
              <w:t xml:space="preserve"> %</w:t>
            </w:r>
            <w:r>
              <w:rPr>
                <w:rFonts w:ascii="Arial" w:hAnsi="Arial" w:cs="Arial"/>
                <w:sz w:val="18"/>
                <w:szCs w:val="18"/>
              </w:rPr>
              <w:t xml:space="preserve"> </w:t>
            </w:r>
          </w:p>
          <w:p w14:paraId="34F1DF5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 (1.3)</w:t>
            </w:r>
          </w:p>
          <w:p w14:paraId="3E1266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2EA58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3504FD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B1445B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Not mentioned or brought up.</w:t>
            </w:r>
          </w:p>
        </w:tc>
        <w:tc>
          <w:tcPr>
            <w:tcW w:w="1165" w:type="pct"/>
          </w:tcPr>
          <w:p w14:paraId="63C48B4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up to 1.8 mg/kg/day for 7 weeks</w:t>
            </w:r>
          </w:p>
          <w:p w14:paraId="061FE2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051B0E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 in appearance, once-daily for 7 weeks</w:t>
            </w:r>
          </w:p>
          <w:p w14:paraId="28FBA19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87245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1.75 months</w:t>
            </w:r>
          </w:p>
        </w:tc>
        <w:tc>
          <w:tcPr>
            <w:tcW w:w="1283" w:type="pct"/>
          </w:tcPr>
          <w:p w14:paraId="32D62D64" w14:textId="77777777" w:rsidR="00342F49" w:rsidRDefault="00342F49" w:rsidP="006830E9">
            <w:pPr>
              <w:rPr>
                <w:rFonts w:ascii="Arial" w:hAnsi="Arial" w:cs="Arial"/>
                <w:sz w:val="18"/>
                <w:szCs w:val="18"/>
              </w:rPr>
            </w:pPr>
            <w:r w:rsidRPr="000858EE">
              <w:rPr>
                <w:rFonts w:ascii="Arial" w:hAnsi="Arial" w:cs="Arial"/>
                <w:noProof/>
                <w:sz w:val="18"/>
                <w:szCs w:val="18"/>
              </w:rPr>
              <w:t>Connors Global Index-Teacher, change from baseline</w:t>
            </w:r>
          </w:p>
          <w:p w14:paraId="5D982A1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Statistically significant change favored the treatment group change compared to the placebo group (p=0.008).</w:t>
            </w:r>
          </w:p>
          <w:p w14:paraId="3192DF17" w14:textId="77777777" w:rsidR="00342F49" w:rsidRDefault="00342F49" w:rsidP="006830E9">
            <w:pPr>
              <w:rPr>
                <w:rFonts w:ascii="Arial" w:hAnsi="Arial" w:cs="Arial"/>
                <w:sz w:val="18"/>
                <w:szCs w:val="18"/>
              </w:rPr>
            </w:pPr>
            <w:r w:rsidRPr="000858EE">
              <w:rPr>
                <w:rFonts w:ascii="Arial" w:hAnsi="Arial" w:cs="Arial"/>
                <w:noProof/>
                <w:sz w:val="18"/>
                <w:szCs w:val="18"/>
              </w:rPr>
              <w:t>ADHD-RS-IV-Teacher (Attention-Deficit/Hyperactivity Disorder Rating Scale-IV-Teacher) total score change</w:t>
            </w:r>
          </w:p>
          <w:p w14:paraId="6A853411" w14:textId="77777777" w:rsidR="00342F49" w:rsidRDefault="00342F49" w:rsidP="006830E9">
            <w:pPr>
              <w:rPr>
                <w:rFonts w:ascii="Arial" w:hAnsi="Arial" w:cs="Arial"/>
                <w:sz w:val="18"/>
                <w:szCs w:val="18"/>
              </w:rPr>
            </w:pPr>
            <w:r w:rsidRPr="000858EE">
              <w:rPr>
                <w:rFonts w:ascii="Arial" w:hAnsi="Arial" w:cs="Arial"/>
                <w:noProof/>
                <w:sz w:val="18"/>
                <w:szCs w:val="18"/>
              </w:rPr>
              <w:t>Only the standardized symptoms scores for the continuous data is available.</w:t>
            </w:r>
          </w:p>
          <w:p w14:paraId="132B71A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group responded with a reduction in score by 20% compared to the placebo group (Fisher exact test p 0.003).</w:t>
            </w:r>
          </w:p>
          <w:p w14:paraId="04B3E8B7"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4F36E2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Decreased appetite was 24.0% vs 3.8% (p 0.001).</w:t>
            </w:r>
          </w:p>
          <w:p w14:paraId="09D688F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5.9% in the atomoxetine group discontinued due to adverse events, including abdominal pain, emotional disturbance, feeling abnormal, irritability, and vomiting; no patients in the placebo group discontinued due to adverse events.</w:t>
            </w:r>
          </w:p>
        </w:tc>
      </w:tr>
      <w:tr w:rsidR="00342F49" w:rsidRPr="002367A2" w14:paraId="4BD02EEC" w14:textId="77777777" w:rsidTr="006830E9">
        <w:trPr>
          <w:cantSplit/>
          <w:trHeight w:val="1134"/>
          <w:jc w:val="center"/>
        </w:trPr>
        <w:tc>
          <w:tcPr>
            <w:tcW w:w="205" w:type="pct"/>
            <w:textDirection w:val="btLr"/>
          </w:tcPr>
          <w:p w14:paraId="54D2AC3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125945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Weiss, 2007</w:t>
            </w:r>
            <w:r>
              <w:rPr>
                <w:rFonts w:ascii="Arial" w:hAnsi="Arial" w:cs="Arial"/>
                <w:noProof/>
                <w:sz w:val="18"/>
                <w:szCs w:val="18"/>
              </w:rPr>
              <w:fldChar w:fldCharType="begin">
                <w:fldData xml:space="preserve">PEVuZE5vdGU+PENpdGUgRXhjbHVkZUF1dGg9IjEiIEV4Y2x1ZGVZZWFyPSIxIj48QXV0aG9yPldl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aXNzPC9BdXRob3I+PFllYXI+MjAwNzwvWWVhcj48UmVjTnVtPjE3NTExPC9SZWNOdW0+PERpc3Bs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610</w:t>
            </w:r>
            <w:r>
              <w:rPr>
                <w:rFonts w:ascii="Arial" w:hAnsi="Arial" w:cs="Arial"/>
                <w:noProof/>
                <w:sz w:val="18"/>
                <w:szCs w:val="18"/>
              </w:rPr>
              <w:fldChar w:fldCharType="end"/>
            </w:r>
          </w:p>
          <w:p w14:paraId="09B8D00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2128B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C9160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0215EB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90</w:t>
            </w:r>
          </w:p>
          <w:p w14:paraId="3B3BDAE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024A189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F9DA9D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score of 1.5 or greater standard deviation from the norm on the Conners’ ADHD Index; no allergy to methylphenidate or amphetamines or history of serious adverse reactions to methylphenidate or lack of response to methylphenidate, serious or unstable medical illness, co-morbid psychiatric illness of sufficient severity to require treatment, or currently receiving psychotropic medications or herbal treatments, a history of drug abuse, alcohol abuse, disorders of the sensory organs, autism, psychosis, or any unstable psychiatric conditions</w:t>
            </w:r>
          </w:p>
          <w:p w14:paraId="0E8AD47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F068F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9B68EF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9886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15749ED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5FDF30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w:t>
            </w:r>
            <w:r w:rsidRPr="002367A2">
              <w:rPr>
                <w:rFonts w:ascii="Arial" w:hAnsi="Arial" w:cs="Arial"/>
                <w:sz w:val="18"/>
                <w:szCs w:val="18"/>
              </w:rPr>
              <w:t xml:space="preserve"> %</w:t>
            </w:r>
            <w:r>
              <w:rPr>
                <w:rFonts w:ascii="Arial" w:hAnsi="Arial" w:cs="Arial"/>
                <w:sz w:val="18"/>
                <w:szCs w:val="18"/>
              </w:rPr>
              <w:t xml:space="preserve"> </w:t>
            </w:r>
          </w:p>
          <w:p w14:paraId="6A60F60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11.0 (2.5)</w:t>
            </w:r>
          </w:p>
          <w:p w14:paraId="24CA99D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6.4</w:t>
            </w:r>
          </w:p>
          <w:p w14:paraId="0B7CDB9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17.5</w:t>
            </w:r>
          </w:p>
          <w:p w14:paraId="500228A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DDF14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6</w:t>
            </w:r>
          </w:p>
          <w:p w14:paraId="720FCCD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4</w:t>
            </w:r>
          </w:p>
          <w:p w14:paraId="633364B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83</w:t>
            </w:r>
          </w:p>
          <w:p w14:paraId="45ACD63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7</w:t>
            </w:r>
          </w:p>
        </w:tc>
        <w:tc>
          <w:tcPr>
            <w:tcW w:w="1165" w:type="pct"/>
          </w:tcPr>
          <w:p w14:paraId="12A2EC3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long-duration multilayer-release, once daily based on weight (10 mg for  20 kg, 20 mg for between 20 and 35 kg, and 30 mg for greater than 35 kg) for 2 weeks</w:t>
            </w:r>
          </w:p>
          <w:p w14:paraId="0F4D244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D76261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in the morning and at midday</w:t>
            </w:r>
          </w:p>
          <w:p w14:paraId="589F255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MedicationImmediate-release MPH administered daily at 08:00 hour +/- 1 hour and 12:00 hour +/- 1 hour, initial daily dose was based on body weight (10 mg for &lt;= 20 kg, 20 mg for between 20 and 35 kg, and 30 mg for greater than 35 kg), daily dose was titrated in 10-</w:t>
            </w:r>
          </w:p>
          <w:p w14:paraId="6C67E87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2.75 months</w:t>
            </w:r>
          </w:p>
        </w:tc>
        <w:tc>
          <w:tcPr>
            <w:tcW w:w="1283" w:type="pct"/>
          </w:tcPr>
          <w:p w14:paraId="694E4571" w14:textId="77777777" w:rsidR="00342F49" w:rsidRDefault="00342F49" w:rsidP="006830E9">
            <w:pPr>
              <w:rPr>
                <w:rFonts w:ascii="Arial" w:hAnsi="Arial" w:cs="Arial"/>
                <w:sz w:val="18"/>
                <w:szCs w:val="18"/>
              </w:rPr>
            </w:pPr>
            <w:r w:rsidRPr="000858EE">
              <w:rPr>
                <w:rFonts w:ascii="Arial" w:hAnsi="Arial" w:cs="Arial"/>
                <w:noProof/>
                <w:sz w:val="18"/>
                <w:szCs w:val="18"/>
              </w:rPr>
              <w:t>Home Situations Questionnaire (HSQ), number of problem situations</w:t>
            </w:r>
          </w:p>
          <w:p w14:paraId="7ACAF8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significantly form baseline but there was no difference between groups.</w:t>
            </w:r>
          </w:p>
          <w:p w14:paraId="57995D83"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Impressions), investigator rating</w:t>
            </w:r>
          </w:p>
          <w:p w14:paraId="31A53CF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active groups.</w:t>
            </w:r>
          </w:p>
          <w:p w14:paraId="2B1F8E91" w14:textId="77777777" w:rsidR="00342F49" w:rsidRDefault="00342F49" w:rsidP="006830E9">
            <w:pPr>
              <w:rPr>
                <w:rFonts w:ascii="Arial" w:hAnsi="Arial" w:cs="Arial"/>
                <w:sz w:val="18"/>
                <w:szCs w:val="18"/>
              </w:rPr>
            </w:pPr>
            <w:r w:rsidRPr="000858EE">
              <w:rPr>
                <w:rFonts w:ascii="Arial" w:hAnsi="Arial" w:cs="Arial"/>
                <w:noProof/>
                <w:sz w:val="18"/>
                <w:szCs w:val="18"/>
              </w:rPr>
              <w:t>ADHD Index, CPRS (Conners’ Parent and Teacher Rating Scales)</w:t>
            </w:r>
          </w:p>
          <w:p w14:paraId="74AD20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active groups improved compared to baseline (p&lt;0.05).</w:t>
            </w:r>
          </w:p>
          <w:p w14:paraId="30B82D79" w14:textId="77777777" w:rsidR="00342F49" w:rsidRDefault="00342F49" w:rsidP="006830E9">
            <w:pPr>
              <w:rPr>
                <w:rFonts w:ascii="Arial" w:hAnsi="Arial" w:cs="Arial"/>
                <w:sz w:val="18"/>
                <w:szCs w:val="18"/>
              </w:rPr>
            </w:pPr>
            <w:r w:rsidRPr="000858EE">
              <w:rPr>
                <w:rFonts w:ascii="Arial" w:hAnsi="Arial" w:cs="Arial"/>
                <w:noProof/>
                <w:sz w:val="18"/>
                <w:szCs w:val="18"/>
              </w:rPr>
              <w:t>PSS (Parent Satisfaction Survey), satisfied or very satisfied with treatment</w:t>
            </w:r>
          </w:p>
          <w:p w14:paraId="24B54D9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77% of parents were satisfied or very satisfied with MLR-MPH treatment and 82% with IR-MPH.</w:t>
            </w:r>
          </w:p>
          <w:p w14:paraId="5A6EF43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 in ADHD Index and oppositional scales, which was of similar magnitude for MLR- and IR-MPH in patients.</w:t>
            </w:r>
          </w:p>
          <w:p w14:paraId="6D9B078A"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F7D301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active treatment groups.</w:t>
            </w:r>
          </w:p>
          <w:p w14:paraId="30ABD9D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significant differences between treatments in the adverse effects.</w:t>
            </w:r>
          </w:p>
        </w:tc>
      </w:tr>
      <w:tr w:rsidR="00342F49" w:rsidRPr="002367A2" w14:paraId="7ACCFDFB" w14:textId="77777777" w:rsidTr="006830E9">
        <w:trPr>
          <w:cantSplit/>
          <w:trHeight w:val="1134"/>
          <w:jc w:val="center"/>
        </w:trPr>
        <w:tc>
          <w:tcPr>
            <w:tcW w:w="205" w:type="pct"/>
            <w:textDirection w:val="btLr"/>
          </w:tcPr>
          <w:p w14:paraId="0CA4E13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C60A76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Weiss, 2021</w:t>
            </w:r>
            <w:r>
              <w:rPr>
                <w:rFonts w:ascii="Arial" w:hAnsi="Arial" w:cs="Arial"/>
                <w:noProof/>
                <w:sz w:val="18"/>
                <w:szCs w:val="18"/>
              </w:rPr>
              <w:fldChar w:fldCharType="begin">
                <w:fldData xml:space="preserve">PEVuZE5vdGU+PENpdGUgRXhjbHVkZUF1dGg9IjEiIEV4Y2x1ZGVZZWFyPSIxIj48QXV0aG9yPldl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aXNzPC9BdXRob3I+PFllYXI+MjAyMTwvWWVhcj48UmVjTnVtPjEzNTQ0PC9SZWNOdW0+PERpc3Bs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612</w:t>
            </w:r>
            <w:r>
              <w:rPr>
                <w:rFonts w:ascii="Arial" w:hAnsi="Arial" w:cs="Arial"/>
                <w:noProof/>
                <w:sz w:val="18"/>
                <w:szCs w:val="18"/>
              </w:rPr>
              <w:fldChar w:fldCharType="end"/>
            </w:r>
          </w:p>
          <w:p w14:paraId="13035C5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Rhodes Pharmaceuticals,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ExcludeYear="1"&gt;&lt;Author&gt;Rhodes Pharmaceuticals&lt;/Author&gt;&lt;Year&gt;2014&lt;/Year&gt;&lt;RecNum&gt;22380&lt;/RecNum&gt;&lt;DisplayText&gt;&lt;style face="superscript" font="Times New Roman"&gt;1000&lt;/style&gt;&lt;/DisplayText&gt;&lt;record&gt;&lt;rec-number&gt;22380&lt;/rec-number&gt;&lt;foreign-keys&gt;&lt;key app="EN" db-id="zs0r5205zs5d9fe90v45v9rq50vrp09twwfx" timestamp="1665525629"&gt;22380&lt;/key&gt;&lt;/foreign-keys&gt;&lt;ref-type name="Web Page"&gt;12&lt;/ref-type&gt;&lt;contributors&gt;&lt;authors&gt;&lt;author&gt;Rhodes Pharmaceuticals, L.P.&lt;/author&gt;&lt;/authors&gt;&lt;/contributors&gt;&lt;titles&gt;&lt;title&gt;PRC-063 in Adolescent ADHD&lt;/title&gt;&lt;/titles&gt;&lt;volume&gt;2022&lt;/volume&gt;&lt;number&gt;October 11&lt;/number&gt;&lt;dates&gt;&lt;year&gt;2014&lt;/year&gt;&lt;/dates&gt;&lt;accession-num&gt;NCT02139111&lt;/accession-num&gt;&lt;urls&gt;&lt;related-urls&gt;&lt;url&gt;https://clinicaltrials.gov/ct2/show/NCT02139111?term=NCT02139111&amp;amp;draw=2&amp;amp;rank=1&lt;/url&gt;&lt;/related-urls&gt;&lt;/urls&gt;&lt;custom1&gt;Handsearching&lt;/custom1&gt;&lt;custom4&gt;Order&lt;/custom4&gt;&lt;custom6&gt;Multiple publication to ID 13544&lt;/custom6&gt;&lt;/record&gt;&lt;/Cite&gt;&lt;/EndNote&gt;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1000</w:t>
            </w:r>
            <w:r>
              <w:rPr>
                <w:rFonts w:ascii="Arial" w:hAnsi="Arial" w:cs="Arial"/>
                <w:noProof/>
                <w:sz w:val="18"/>
                <w:szCs w:val="18"/>
              </w:rPr>
              <w:fldChar w:fldCharType="end"/>
            </w:r>
            <w:r w:rsidRPr="000858EE">
              <w:rPr>
                <w:rFonts w:ascii="Arial" w:hAnsi="Arial" w:cs="Arial"/>
                <w:noProof/>
                <w:sz w:val="18"/>
                <w:szCs w:val="18"/>
              </w:rPr>
              <w:t>; Rhodes Pharmaceuticals,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ExcludeYear="1"&gt;&lt;Author&gt;Rhodes Pharmaceuticals&lt;/Author&gt;&lt;Year&gt;2014&lt;/Year&gt;&lt;RecNum&gt;22381&lt;/RecNum&gt;&lt;DisplayText&gt;&lt;style face="superscript" font="Times New Roman"&gt;1001&lt;/style&gt;&lt;/DisplayText&gt;&lt;record&gt;&lt;rec-number&gt;22381&lt;/rec-number&gt;&lt;foreign-keys&gt;&lt;key app="EN" db-id="zs0r5205zs5d9fe90v45v9rq50vrp09twwfx" timestamp="1665525722"&gt;22381&lt;/key&gt;&lt;/foreign-keys&gt;&lt;ref-type name="Web Page"&gt;12&lt;/ref-type&gt;&lt;contributors&gt;&lt;authors&gt;&lt;author&gt;Rhodes Pharmaceuticals, L.P.&lt;/author&gt;&lt;/authors&gt;&lt;/contributors&gt;&lt;titles&gt;&lt;title&gt;Long-Term Safety of PRC-063 in Adolescents and Adults With ADHD&lt;/title&gt;&lt;/titles&gt;&lt;volume&gt;2022&lt;/volume&gt;&lt;number&gt;October 11&lt;/number&gt;&lt;dates&gt;&lt;year&gt;2014&lt;/year&gt;&lt;/dates&gt;&lt;accession-num&gt;NCT02168127&lt;/accession-num&gt;&lt;urls&gt;&lt;related-urls&gt;&lt;url&gt;https://clinicaltrials.gov/ct2/show/NCT02168127?term=NCT02168127&amp;amp;draw=2&amp;amp;rank=1&lt;/url&gt;&lt;/related-urls&gt;&lt;/urls&gt;&lt;custom1&gt;Handsearching&lt;/custom1&gt;&lt;custom4&gt;Order&lt;/custom4&gt;&lt;custom6&gt;Multiple publication to ID 13544&lt;/custom6&gt;&lt;/record&gt;&lt;/Cite&gt;&lt;/EndNote&gt;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1001</w:t>
            </w:r>
            <w:r>
              <w:rPr>
                <w:rFonts w:ascii="Arial" w:hAnsi="Arial" w:cs="Arial"/>
                <w:noProof/>
                <w:sz w:val="18"/>
                <w:szCs w:val="18"/>
              </w:rPr>
              <w:fldChar w:fldCharType="end"/>
            </w:r>
          </w:p>
          <w:p w14:paraId="02FA060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NCT02139111, NCT02168127</w:t>
            </w:r>
          </w:p>
          <w:p w14:paraId="4CC598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384BA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5F4E91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367</w:t>
            </w:r>
          </w:p>
          <w:p w14:paraId="3FA00B7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79E415A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E2001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of any presentations of ADHD (hyperactive/impulsive, inattentive, or combined); either treatment naıve or dissatisfied with their current ADHD pharmacotherapy; age-appropriate intellectual functioning (IQ ≥80 based on the Wechsler Abbreviated Scale of Intelligence or Kaufman Brief Intelligence Test); provide a negative pregnancy test (if female); demonstrate that they could successfully swallow the largest capsule size</w:t>
            </w:r>
          </w:p>
          <w:p w14:paraId="6CDD2D6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C2375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26.2,hyperactive : 1.9,combined : 71.5</w:t>
            </w:r>
          </w:p>
          <w:p w14:paraId="77607D0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BA87B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 criteria by clinician</w:t>
            </w:r>
          </w:p>
          <w:p w14:paraId="19A1A19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BFFF7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33.0</w:t>
            </w:r>
            <w:r w:rsidRPr="002367A2">
              <w:rPr>
                <w:rFonts w:ascii="Arial" w:hAnsi="Arial" w:cs="Arial"/>
                <w:sz w:val="18"/>
                <w:szCs w:val="18"/>
              </w:rPr>
              <w:t xml:space="preserve"> %</w:t>
            </w:r>
            <w:r>
              <w:rPr>
                <w:rFonts w:ascii="Arial" w:hAnsi="Arial" w:cs="Arial"/>
                <w:sz w:val="18"/>
                <w:szCs w:val="18"/>
              </w:rPr>
              <w:t xml:space="preserve"> </w:t>
            </w:r>
          </w:p>
          <w:p w14:paraId="28B805C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14.2 (1.58)</w:t>
            </w:r>
          </w:p>
          <w:p w14:paraId="36C311D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749132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143F78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77C1F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FE0D8A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long-acting formulation (PRC-063, Adhansia) 85 mg/day for 4 weeks</w:t>
            </w:r>
          </w:p>
          <w:p w14:paraId="4FE46E0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95EAF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 in appearance</w:t>
            </w:r>
          </w:p>
          <w:p w14:paraId="1089607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MedicationLong-acting methylphenidate formulation (PRC-063, Adhansia) 25 mg/day for 4 weeks</w:t>
            </w:r>
          </w:p>
          <w:p w14:paraId="0145CD6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DE4E584"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Impression-Improvement) responders (much or very much improved)</w:t>
            </w:r>
          </w:p>
          <w:p w14:paraId="0145ECA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About 52.7% of participants randomized to PRC-063 were responders versus 32.4% on placebo (p 0.0004).</w:t>
            </w:r>
          </w:p>
          <w:p w14:paraId="72944656" w14:textId="77777777" w:rsidR="00342F49" w:rsidRDefault="00342F49" w:rsidP="006830E9">
            <w:pPr>
              <w:rPr>
                <w:rFonts w:ascii="Arial" w:hAnsi="Arial" w:cs="Arial"/>
                <w:sz w:val="18"/>
                <w:szCs w:val="18"/>
              </w:rPr>
            </w:pPr>
            <w:r w:rsidRPr="000858EE">
              <w:rPr>
                <w:rFonts w:ascii="Arial" w:hAnsi="Arial" w:cs="Arial"/>
                <w:noProof/>
                <w:sz w:val="18"/>
                <w:szCs w:val="18"/>
              </w:rPr>
              <w:t>ADHD-5-RS</w:t>
            </w:r>
          </w:p>
          <w:p w14:paraId="3D5B4DA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groups showed a statistically significant improvement compared to placebo.</w:t>
            </w:r>
          </w:p>
          <w:p w14:paraId="72BDC63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56A3D0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Across doses, 20.1% of participants reported decreased appetite (none in placebo).</w:t>
            </w:r>
          </w:p>
          <w:p w14:paraId="07B49BA7"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treatment related adverse event</w:t>
            </w:r>
          </w:p>
          <w:p w14:paraId="36C402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Across doses, the rate was 48.6% for placebo and 65.6% across all doses.</w:t>
            </w:r>
          </w:p>
          <w:p w14:paraId="18972E0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Two serious adverse events (both during the open-label study), one of which (aggressive behavior) was assessed as related to study drug.</w:t>
            </w:r>
          </w:p>
        </w:tc>
      </w:tr>
      <w:tr w:rsidR="00342F49" w:rsidRPr="002367A2" w14:paraId="5F85E44C" w14:textId="77777777" w:rsidTr="006830E9">
        <w:trPr>
          <w:cantSplit/>
          <w:trHeight w:val="1134"/>
          <w:jc w:val="center"/>
        </w:trPr>
        <w:tc>
          <w:tcPr>
            <w:tcW w:w="205" w:type="pct"/>
            <w:textDirection w:val="btLr"/>
          </w:tcPr>
          <w:p w14:paraId="25387EA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6042F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Wietecha, 2009</w:t>
            </w:r>
            <w:r>
              <w:rPr>
                <w:rFonts w:ascii="Arial" w:hAnsi="Arial" w:cs="Arial"/>
                <w:noProof/>
                <w:sz w:val="18"/>
                <w:szCs w:val="18"/>
              </w:rPr>
              <w:fldChar w:fldCharType="begin">
                <w:fldData xml:space="preserve">PEVuZE5vdGU+PENpdGUgRXhjbHVkZUF1dGg9IjEiIEV4Y2x1ZGVZZWFyPSIxIj48QXV0aG9yPldp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==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ZXRlY2hhPC9BdXRob3I+PFllYXI+MjAwOTwvWWVhcj48UmVjTnVtPjE0NjQwPC9SZWNOdW0+PERp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==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616</w:t>
            </w:r>
            <w:r>
              <w:rPr>
                <w:rFonts w:ascii="Arial" w:hAnsi="Arial" w:cs="Arial"/>
                <w:noProof/>
                <w:sz w:val="18"/>
                <w:szCs w:val="18"/>
              </w:rPr>
              <w:fldChar w:fldCharType="end"/>
            </w:r>
          </w:p>
          <w:p w14:paraId="1EF58C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Saylor, 2010</w:t>
            </w:r>
            <w:r>
              <w:rPr>
                <w:rFonts w:ascii="Arial" w:hAnsi="Arial" w:cs="Arial"/>
                <w:noProof/>
                <w:sz w:val="18"/>
                <w:szCs w:val="18"/>
              </w:rPr>
              <w:fldChar w:fldCharType="begin">
                <w:fldData xml:space="preserve">PEVuZE5vdGU+PENpdGUgRXhjbHVkZUF1dGg9IjEiIEV4Y2x1ZGVZZWFyPSIxIj48QXV0aG9yPlNh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eWxvcjwvQXV0aG9yPjxZZWFyPjIwMTA8L1llYXI+PFJlY051bT4xNzIxODwvUmVjTnVtPjxEaXNw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1023</w:t>
            </w:r>
            <w:r>
              <w:rPr>
                <w:rFonts w:ascii="Arial" w:hAnsi="Arial" w:cs="Arial"/>
                <w:noProof/>
                <w:sz w:val="18"/>
                <w:szCs w:val="18"/>
              </w:rPr>
              <w:fldChar w:fldCharType="end"/>
            </w:r>
            <w:r w:rsidRPr="000858EE">
              <w:rPr>
                <w:rFonts w:ascii="Arial" w:hAnsi="Arial" w:cs="Arial"/>
                <w:noProof/>
                <w:sz w:val="18"/>
                <w:szCs w:val="18"/>
              </w:rPr>
              <w:t>; Eli Lilly and Company,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Company&lt;/Author&gt;&lt;Year&gt;2004&lt;/Year&gt;&lt;RecNum&gt;13860&lt;/RecNum&gt;&lt;DisplayText&gt;&lt;style face="superscript" font="Times New Roman"&gt;752&lt;/style&gt;&lt;/DisplayText&gt;&lt;record&gt;&lt;rec-number&gt;13860&lt;/rec-number&gt;&lt;foreign-keys&gt;&lt;key app="EN" db-id="zs0r5205zs5d9fe90v45v9rq50vrp09twwfx" timestamp="1641950695"&gt;13860&lt;/key&gt;&lt;/foreign-keys&gt;&lt;ref-type name="Generic"&gt;13&lt;/ref-type&gt;&lt;contributors&gt;&lt;authors&gt;&lt;author&gt;Eli Lilly and Company, &lt;/author&gt;&lt;/authors&gt;&lt;/contributors&gt;&lt;titles&gt;&lt;title&gt;Maintenance of Benefit With Atomoxetine Hydrochloride in Adolescents With ADHD&lt;/title&gt;&lt;/titles&gt;&lt;keywords&gt;&lt;keyword&gt;Attention-Deficit/Hyperactivity Disorder&lt;/keyword&gt;&lt;/keywords&gt;&lt;dates&gt;&lt;year&gt;2004&lt;/year&gt;&lt;pub-dates&gt;&lt;date&gt;March&lt;/date&gt;&lt;/pub-dates&gt;&lt;/dates&gt;&lt;accession-num&gt;NCT00191035&lt;/accession-num&gt;&lt;urls&gt;&lt;related-urls&gt;&lt;url&gt;https://ClinicalTrials.gov/show/NCT00191035&lt;/url&gt;&lt;/related-urls&gt;&lt;/urls&gt;&lt;custom1&gt;Clinical trials_January 3 2022&lt;/custom1&gt;&lt;custom4&gt;Order&lt;/custom4&gt;&lt;custom6&gt;Multiple publication to ID 14640&lt;/custom6&gt;&lt;/record&gt;&lt;/Cite&gt;&lt;/EndNote&gt;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752</w:t>
            </w:r>
            <w:r>
              <w:rPr>
                <w:rFonts w:ascii="Arial" w:hAnsi="Arial" w:cs="Arial"/>
                <w:noProof/>
                <w:sz w:val="18"/>
                <w:szCs w:val="18"/>
              </w:rPr>
              <w:fldChar w:fldCharType="end"/>
            </w:r>
          </w:p>
          <w:p w14:paraId="4D29EEA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NCT00191035</w:t>
            </w:r>
          </w:p>
          <w:p w14:paraId="5CB533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E8627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B9E480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267</w:t>
            </w:r>
          </w:p>
          <w:p w14:paraId="323D2D7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0055B9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189755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who met DSM-IV criteria for ADHD, score of at least1.5 standard deviation above age and gender normative sample for ADHD-Rating Scale-IV Parent version, score of 70 or more on Kaufman Brief Intelligence Test; no patients currently taking psychotropic medications, have a history of bipolar disorder, psychosis, autism, Asperger’s syndrome, pervasive developmental disorder, patients who previously participated in a study of atomoxetine</w:t>
            </w:r>
          </w:p>
          <w:p w14:paraId="00C7FCB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33641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49.8,hyperactive : 2.2,combined : 47.9</w:t>
            </w:r>
          </w:p>
          <w:p w14:paraId="236F7FF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78D0E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via Kiddie Schedule for Affective Disorders and Schizophrenia for School Aged Children-Present and Lifetime Version (K-SAD-PL: Behavioral)</w:t>
            </w:r>
          </w:p>
          <w:p w14:paraId="4973CA9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A2FEE1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35.95</w:t>
            </w:r>
            <w:r w:rsidRPr="002367A2">
              <w:rPr>
                <w:rFonts w:ascii="Arial" w:hAnsi="Arial" w:cs="Arial"/>
                <w:sz w:val="18"/>
                <w:szCs w:val="18"/>
              </w:rPr>
              <w:t xml:space="preserve"> %</w:t>
            </w:r>
            <w:r>
              <w:rPr>
                <w:rFonts w:ascii="Arial" w:hAnsi="Arial" w:cs="Arial"/>
                <w:sz w:val="18"/>
                <w:szCs w:val="18"/>
              </w:rPr>
              <w:t xml:space="preserve"> </w:t>
            </w:r>
          </w:p>
          <w:p w14:paraId="1BCEBC3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14,6</w:t>
            </w:r>
          </w:p>
          <w:p w14:paraId="6517FA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63E93D4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05E08B3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24955D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7.49</w:t>
            </w:r>
          </w:p>
          <w:p w14:paraId="226F981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12.0</w:t>
            </w:r>
          </w:p>
          <w:p w14:paraId="2E2A628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74.5</w:t>
            </w:r>
          </w:p>
          <w:p w14:paraId="2B139D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5.62%</w:t>
            </w:r>
          </w:p>
        </w:tc>
        <w:tc>
          <w:tcPr>
            <w:tcW w:w="1165" w:type="pct"/>
          </w:tcPr>
          <w:p w14:paraId="2A9D893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slow titration group had starting dose 0.5 mg/kg/day for 7–9 days, followed by 1.0 mg/kg/day for 7–9 days, then 1.2 mg/kg/day for remainder of the 8-week period; fast titration group received atomoxetine at starting dose of 0.5 mg/kg/day for a minimum of 3 days followed by 1.2 mg/kg/day for the remainder of the 8-week study period;  all received low dose of 0.8 mg/kg/day for 40 week maintenance</w:t>
            </w:r>
          </w:p>
          <w:p w14:paraId="78A6358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B609CD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slow titration group had starting dose 0.5 mg/kg/day for 7–9 days, followed by 1.0 mg/kg/day for 7–9 days, then 1.2 mg/kg/day for remainder of the 8-week period; fast titration group received atomoxetine at starting dose of 0.5 mg/kg/day for a</w:t>
            </w:r>
          </w:p>
          <w:p w14:paraId="646DB67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5FFD4B84" w14:textId="77777777" w:rsidR="00342F49" w:rsidRDefault="00342F49" w:rsidP="006830E9">
            <w:pPr>
              <w:rPr>
                <w:rFonts w:ascii="Arial" w:hAnsi="Arial" w:cs="Arial"/>
                <w:sz w:val="18"/>
                <w:szCs w:val="18"/>
              </w:rPr>
            </w:pPr>
            <w:r w:rsidRPr="000858EE">
              <w:rPr>
                <w:rFonts w:ascii="Arial" w:hAnsi="Arial" w:cs="Arial"/>
                <w:noProof/>
                <w:sz w:val="18"/>
                <w:szCs w:val="18"/>
              </w:rPr>
              <w:t>Youth Risk Behavior Surveillance (YRBS)</w:t>
            </w:r>
          </w:p>
          <w:p w14:paraId="1346FCD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Total scores of the highest quartile patients did not improve significantly from baseline (p=0.116)</w:t>
            </w:r>
          </w:p>
          <w:p w14:paraId="255DAD0D" w14:textId="77777777" w:rsidR="00342F49" w:rsidRDefault="00342F49" w:rsidP="006830E9">
            <w:pPr>
              <w:rPr>
                <w:rFonts w:ascii="Arial" w:hAnsi="Arial" w:cs="Arial"/>
                <w:sz w:val="18"/>
                <w:szCs w:val="18"/>
              </w:rPr>
            </w:pPr>
            <w:r w:rsidRPr="000858EE">
              <w:rPr>
                <w:rFonts w:ascii="Arial" w:hAnsi="Arial" w:cs="Arial"/>
                <w:noProof/>
                <w:sz w:val="18"/>
                <w:szCs w:val="18"/>
              </w:rPr>
              <w:t>CGI-ADHD-S (Clinical Global Impressions-Attention-Deficit-Hyperactivity Disorder-Severity), clinician</w:t>
            </w:r>
          </w:p>
          <w:p w14:paraId="15C49E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benefit was demonstrated with both titration schedules (p &lt;0.001) and there was no significant difference between groups (p=0.205).</w:t>
            </w:r>
          </w:p>
          <w:p w14:paraId="32FC6367"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clinician rating</w:t>
            </w:r>
          </w:p>
          <w:p w14:paraId="177E256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benefit was demonstrated with both titration schedules and there was no significant difference between groups.</w:t>
            </w:r>
          </w:p>
          <w:p w14:paraId="5D6EE3F2"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 (8 week acute period)</w:t>
            </w:r>
          </w:p>
          <w:p w14:paraId="022BA5D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statistically significant differences were observed in any of the vital signs or in weight between the 0.5=1.2 mg=kg=day and 0.5=1.0=1.2 mg=kg=day groups.</w:t>
            </w:r>
          </w:p>
        </w:tc>
      </w:tr>
      <w:tr w:rsidR="00342F49" w:rsidRPr="002367A2" w14:paraId="13D16761" w14:textId="77777777" w:rsidTr="006830E9">
        <w:trPr>
          <w:cantSplit/>
          <w:trHeight w:val="1134"/>
          <w:jc w:val="center"/>
        </w:trPr>
        <w:tc>
          <w:tcPr>
            <w:tcW w:w="205" w:type="pct"/>
            <w:textDirection w:val="btLr"/>
          </w:tcPr>
          <w:p w14:paraId="2E94247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448709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Wigal, 2004</w:t>
            </w:r>
            <w:r>
              <w:rPr>
                <w:rFonts w:ascii="Arial" w:hAnsi="Arial" w:cs="Arial"/>
                <w:noProof/>
                <w:sz w:val="18"/>
                <w:szCs w:val="18"/>
              </w:rPr>
              <w:fldChar w:fldCharType="begin">
                <w:fldData xml:space="preserve">PEVuZE5vdGU+PENpdGUgRXhjbHVkZUF1dGg9IjEiIEV4Y2x1ZGVZZWFyPSIxIj48QXV0aG9yPldp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Z2FsPC9BdXRob3I+PFllYXI+MjAwNDwvWWVhcj48UmVjTnVtPjE1MDQxPC9SZWNOdW0+PERpc3Bs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617</w:t>
            </w:r>
            <w:r>
              <w:rPr>
                <w:rFonts w:ascii="Arial" w:hAnsi="Arial" w:cs="Arial"/>
                <w:noProof/>
                <w:sz w:val="18"/>
                <w:szCs w:val="18"/>
              </w:rPr>
              <w:fldChar w:fldCharType="end"/>
            </w:r>
          </w:p>
          <w:p w14:paraId="6A14AFB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6A4FA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235B08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0C338F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132</w:t>
            </w:r>
          </w:p>
          <w:p w14:paraId="2C6E101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56AFA9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41C8FA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female subjects were premenarche, without other psychological disorders, not taking antidepressants, sedatives/hypnotics, neuroleptics/antipsychotics, mood stabilizers, anticonvulsants, beta-blockers, α2-agonists, thyroid medications, and chronic oral steroids</w:t>
            </w:r>
          </w:p>
          <w:p w14:paraId="16C0E6B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15FF8E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34.8,hyperactive : 0.8,combined : 64.4</w:t>
            </w:r>
          </w:p>
          <w:p w14:paraId="59DBE05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33AA5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diagnosis, confirmed by NIMH  Diagnostic Interview Schedule for Children (DISC-IV) administered to parents</w:t>
            </w:r>
          </w:p>
          <w:p w14:paraId="5BFB5F9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58FFBE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w:t>
            </w:r>
            <w:r w:rsidRPr="002367A2">
              <w:rPr>
                <w:rFonts w:ascii="Arial" w:hAnsi="Arial" w:cs="Arial"/>
                <w:sz w:val="18"/>
                <w:szCs w:val="18"/>
              </w:rPr>
              <w:t xml:space="preserve"> %</w:t>
            </w:r>
            <w:r>
              <w:rPr>
                <w:rFonts w:ascii="Arial" w:hAnsi="Arial" w:cs="Arial"/>
                <w:sz w:val="18"/>
                <w:szCs w:val="18"/>
              </w:rPr>
              <w:t xml:space="preserve"> </w:t>
            </w:r>
          </w:p>
          <w:p w14:paraId="0FC0908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(2.65)</w:t>
            </w:r>
          </w:p>
          <w:p w14:paraId="69759EA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054401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B2A860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964505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13.6</w:t>
            </w:r>
          </w:p>
          <w:p w14:paraId="286B3AB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78.0</w:t>
            </w:r>
          </w:p>
          <w:p w14:paraId="34B7D31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race: 8.3</w:t>
            </w:r>
          </w:p>
        </w:tc>
        <w:tc>
          <w:tcPr>
            <w:tcW w:w="1165" w:type="pct"/>
          </w:tcPr>
          <w:p w14:paraId="0B2A39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Dexmethylphenidate hydrochloride (d-MPH, Focalin) twice daily, withtitration of the dose based on weekly clinic visits, a maximum of 10 mg twice daily for 4 weeks</w:t>
            </w:r>
          </w:p>
          <w:p w14:paraId="6DE8FDA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E57FCA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twice daily for 4 weeks.</w:t>
            </w:r>
          </w:p>
          <w:p w14:paraId="308599B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Medicationd,l-threo-Methylphenidate Hydrochloride twice daily for 4 weeks, with titration of the dose based on weekly clinic visits.</w:t>
            </w:r>
          </w:p>
          <w:p w14:paraId="106701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5A9E8969" w14:textId="77777777" w:rsidR="00342F49" w:rsidRDefault="00342F49" w:rsidP="006830E9">
            <w:pPr>
              <w:rPr>
                <w:rFonts w:ascii="Arial" w:hAnsi="Arial" w:cs="Arial"/>
                <w:sz w:val="18"/>
                <w:szCs w:val="18"/>
              </w:rPr>
            </w:pPr>
            <w:r w:rsidRPr="000858EE">
              <w:rPr>
                <w:rFonts w:ascii="Arial" w:hAnsi="Arial" w:cs="Arial"/>
                <w:noProof/>
                <w:sz w:val="18"/>
                <w:szCs w:val="18"/>
              </w:rPr>
              <w:t>CGI-I, proportion much improved or very much improved</w:t>
            </w:r>
          </w:p>
          <w:p w14:paraId="0F0A594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percentage of patients with a therapeutic response was significantly higher in the group treated with d-MPH (p = .0010) and the group treated with d,l-MPH (p = .0130) than placebo.</w:t>
            </w:r>
          </w:p>
          <w:p w14:paraId="1B0F2A32" w14:textId="77777777" w:rsidR="00342F49" w:rsidRDefault="00342F49" w:rsidP="006830E9">
            <w:pPr>
              <w:rPr>
                <w:rFonts w:ascii="Arial" w:hAnsi="Arial" w:cs="Arial"/>
                <w:sz w:val="18"/>
                <w:szCs w:val="18"/>
              </w:rPr>
            </w:pPr>
            <w:r w:rsidRPr="000858EE">
              <w:rPr>
                <w:rFonts w:ascii="Arial" w:hAnsi="Arial" w:cs="Arial"/>
                <w:noProof/>
                <w:sz w:val="18"/>
                <w:szCs w:val="18"/>
              </w:rPr>
              <w:t>SNAP-ADHD (abbreviated version of the full SNAP-IV Rating Scale) change, teacher reported</w:t>
            </w:r>
          </w:p>
          <w:p w14:paraId="2FD285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with either d-MPH (p = .0004) or d,l-MPH (p = .0042) significantly improved Teacher SNAP ratings compared with placebo. The d-MPH group showed significant improvements compared with placebo on afternoon Parent SNAP ratings (p = .0003) as did the</w:t>
            </w:r>
          </w:p>
          <w:p w14:paraId="3A4EADDC" w14:textId="77777777" w:rsidR="00342F49" w:rsidRDefault="00342F49" w:rsidP="006830E9">
            <w:pPr>
              <w:rPr>
                <w:rFonts w:ascii="Arial" w:hAnsi="Arial" w:cs="Arial"/>
                <w:sz w:val="18"/>
                <w:szCs w:val="18"/>
              </w:rPr>
            </w:pPr>
            <w:r w:rsidRPr="000858EE">
              <w:rPr>
                <w:rFonts w:ascii="Arial" w:hAnsi="Arial" w:cs="Arial"/>
                <w:noProof/>
                <w:sz w:val="18"/>
                <w:szCs w:val="18"/>
              </w:rPr>
              <w:t>Anorexia</w:t>
            </w:r>
          </w:p>
          <w:p w14:paraId="7770A0F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4 intervention patients, 2 placebo patients, and 6 comparator patients had clinically significant weight losses ranging from 5% to 18% of baseline values.  Four intervention patients, 0 placebo patients, and 5 comparator patients had anorexia.  P values n</w:t>
            </w:r>
          </w:p>
          <w:p w14:paraId="36DB3D7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70% of patients experienced at least one adverse event, more medication patients experienced headache and nausea.</w:t>
            </w:r>
          </w:p>
        </w:tc>
      </w:tr>
      <w:tr w:rsidR="00342F49" w:rsidRPr="002367A2" w14:paraId="22A94A24" w14:textId="77777777" w:rsidTr="006830E9">
        <w:trPr>
          <w:cantSplit/>
          <w:trHeight w:val="1134"/>
          <w:jc w:val="center"/>
        </w:trPr>
        <w:tc>
          <w:tcPr>
            <w:tcW w:w="205" w:type="pct"/>
            <w:textDirection w:val="btLr"/>
          </w:tcPr>
          <w:p w14:paraId="6377BEB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3DC617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Wigal, 2011</w:t>
            </w:r>
            <w:r>
              <w:rPr>
                <w:rFonts w:ascii="Arial" w:hAnsi="Arial" w:cs="Arial"/>
                <w:noProof/>
                <w:sz w:val="18"/>
                <w:szCs w:val="18"/>
              </w:rPr>
              <w:fldChar w:fldCharType="begin">
                <w:fldData xml:space="preserve">PEVuZE5vdGU+PENpdGUgRXhjbHVkZUF1dGg9IjEiIEV4Y2x1ZGVZZWFyPSIxIj48QXV0aG9yPldp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Z2FsPC9BdXRob3I+PFllYXI+MjAxMTwvWWVhcj48UmVjTnVtPjE3MDcwPC9SZWNOdW0+PERpc3Bs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618</w:t>
            </w:r>
            <w:r>
              <w:rPr>
                <w:rFonts w:ascii="Arial" w:hAnsi="Arial" w:cs="Arial"/>
                <w:noProof/>
                <w:sz w:val="18"/>
                <w:szCs w:val="18"/>
              </w:rPr>
              <w:fldChar w:fldCharType="end"/>
            </w:r>
          </w:p>
          <w:p w14:paraId="389352F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Ortho-McNeil Janssen Scientific Affairs,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ExcludeYear="1"&gt;&lt;Author&gt;Ortho-McNeil Janssen Scientific Affairs LLC&lt;/Author&gt;&lt;Year&gt;2008&lt;/Year&gt;&lt;RecNum&gt;13820&lt;/RecNum&gt;&lt;DisplayText&gt;&lt;style face="superscript" font="Times New Roman"&gt;972&lt;/style&gt;&lt;/DisplayText&gt;&lt;record&gt;&lt;rec-number&gt;13820&lt;/rec-number&gt;&lt;foreign-keys&gt;&lt;key app="EN" db-id="zs0r5205zs5d9fe90v45v9rq50vrp09twwfx" timestamp="1641950687"&gt;13820&lt;/key&gt;&lt;/foreign-keys&gt;&lt;ref-type name="Generic"&gt;13&lt;/ref-type&gt;&lt;contributors&gt;&lt;authors&gt;&lt;author&gt;Ortho-McNeil Janssen Scientific Affairs LLC,&lt;/author&gt;&lt;/authors&gt;&lt;/contributors&gt;&lt;titles&gt;&lt;title&gt;Lab School Day Study for CONCERTA of Older Children With ADHD&lt;/title&gt;&lt;/titles&gt;&lt;keywords&gt;&lt;keyword&gt;Attention Deficit Hyperactivity Disorder&lt;/keyword&gt;&lt;/keywords&gt;&lt;dates&gt;&lt;year&gt;2008&lt;/year&gt;&lt;pub-dates&gt;&lt;date&gt;December&lt;/date&gt;&lt;/pub-dates&gt;&lt;/dates&gt;&lt;accession-num&gt;NCT00799409&lt;/accession-num&gt;&lt;urls&gt;&lt;related-urls&gt;&lt;url&gt;https://ClinicalTrials.gov/show/NCT00799409&lt;/url&gt;&lt;/related-urls&gt;&lt;/urls&gt;&lt;custom1&gt;Clinical trials_January 3 2022&lt;/custom1&gt;&lt;custom4&gt;Order&lt;/custom4&gt;&lt;custom6&gt;Multiple publication to ID 17070&lt;/custom6&gt;&lt;/record&gt;&lt;/Cite&gt;&lt;/EndNote&gt;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972</w:t>
            </w:r>
            <w:r>
              <w:rPr>
                <w:rFonts w:ascii="Arial" w:hAnsi="Arial" w:cs="Arial"/>
                <w:noProof/>
                <w:sz w:val="18"/>
                <w:szCs w:val="18"/>
              </w:rPr>
              <w:fldChar w:fldCharType="end"/>
            </w:r>
          </w:p>
          <w:p w14:paraId="06E3A86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NCT00799409</w:t>
            </w:r>
          </w:p>
          <w:p w14:paraId="66C122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1A50D9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ABC888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78</w:t>
            </w:r>
          </w:p>
          <w:p w14:paraId="1DCEC7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0D43A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08D316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receiving medication to treat their ADHD exhibited an inadequate response to stimulant dose, completed a washout equivalent to 5 half-lives of the given medication before completing baseline assessments, attendance of regular school, the ability to read and understand English; no history or current diagnosis of epilepsy, severe anxiety, conduct, psychotic disorders, pervasive developmental, eating, obsessive compulsive, sleep, major depressive, bipolar, chronic tic, or disorders</w:t>
            </w:r>
          </w:p>
          <w:p w14:paraId="252586C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BB07A3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19,hyperactive : 0,combined : 81</w:t>
            </w:r>
          </w:p>
          <w:p w14:paraId="2C4CE4A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CED74C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K-SADS-PL</w:t>
            </w:r>
          </w:p>
          <w:p w14:paraId="5CA5A50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9B9A46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41E43A7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10.1 (1.08)</w:t>
            </w:r>
          </w:p>
          <w:p w14:paraId="6BA2B7A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5C6D2B4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322554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72E62C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28</w:t>
            </w:r>
          </w:p>
          <w:p w14:paraId="098F576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58</w:t>
            </w:r>
          </w:p>
          <w:p w14:paraId="5B19340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14%</w:t>
            </w:r>
          </w:p>
        </w:tc>
        <w:tc>
          <w:tcPr>
            <w:tcW w:w="1165" w:type="pct"/>
          </w:tcPr>
          <w:p w14:paraId="70EEDFE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OROS (Osmotic-Release Oral System) optimized dose of 18, 36,or 54 mg/day for 6 weeks</w:t>
            </w:r>
          </w:p>
          <w:p w14:paraId="1711044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2DCE8F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 the crossover design, subjects who completed both laboratory school assessments served as their own control and provided data for both OROS MPH and placebo</w:t>
            </w:r>
          </w:p>
          <w:p w14:paraId="6FE2EE4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FDCE9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08ED0E9A" w14:textId="77777777" w:rsidR="00342F49" w:rsidRDefault="00342F49" w:rsidP="006830E9">
            <w:pPr>
              <w:rPr>
                <w:rFonts w:ascii="Arial" w:hAnsi="Arial" w:cs="Arial"/>
                <w:sz w:val="18"/>
                <w:szCs w:val="18"/>
              </w:rPr>
            </w:pPr>
            <w:r w:rsidRPr="000858EE">
              <w:rPr>
                <w:rFonts w:ascii="Arial" w:hAnsi="Arial" w:cs="Arial"/>
                <w:noProof/>
                <w:sz w:val="18"/>
                <w:szCs w:val="18"/>
              </w:rPr>
              <w:t>Swanson, Kotkin, Agler, M-Flynn, and Pelham (SKAMP) - Composite score</w:t>
            </w:r>
          </w:p>
          <w:p w14:paraId="0955CF0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better scores than control group (p&lt;0.0001).</w:t>
            </w:r>
          </w:p>
          <w:p w14:paraId="3BF462BD" w14:textId="77777777" w:rsidR="00342F49" w:rsidRDefault="00342F49" w:rsidP="006830E9">
            <w:pPr>
              <w:rPr>
                <w:rFonts w:ascii="Arial" w:hAnsi="Arial" w:cs="Arial"/>
                <w:sz w:val="18"/>
                <w:szCs w:val="18"/>
              </w:rPr>
            </w:pPr>
            <w:r w:rsidRPr="000858EE">
              <w:rPr>
                <w:rFonts w:ascii="Arial" w:hAnsi="Arial" w:cs="Arial"/>
                <w:noProof/>
                <w:sz w:val="18"/>
                <w:szCs w:val="18"/>
              </w:rPr>
              <w:t>Permanent Product Measure of Performance (PERMP) - Correct Answers</w:t>
            </w:r>
          </w:p>
          <w:p w14:paraId="297CB7A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better scores than  control group (p&lt;0.0001).</w:t>
            </w:r>
          </w:p>
          <w:p w14:paraId="309EC7C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Children taking OROS MPH  had significantly better scores than placebo-treated children on the Reaction Time, and Reaction Time Variability scores of the TOVA (p&lt; 0.0001 for all). OROS MPH significantly improved performance on tests of visual working memory as demonstrated on both the Finger Windows forward and backward subtests.</w:t>
            </w:r>
          </w:p>
          <w:p w14:paraId="5663010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Overall, 20 participants had appetite loss. The study reported only the overall number of adverse events .</w:t>
            </w:r>
          </w:p>
          <w:p w14:paraId="2F2B13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 total of 39 subjects (50%) reported at least one treatment-emergent AE during the study. The types of AEs reported were consistent with those previously reported with the use of stimulant medications in the management of ADHD. There were no deaths or se</w:t>
            </w:r>
          </w:p>
        </w:tc>
      </w:tr>
      <w:tr w:rsidR="00342F49" w:rsidRPr="002367A2" w14:paraId="22AB26AC" w14:textId="77777777" w:rsidTr="006830E9">
        <w:trPr>
          <w:cantSplit/>
          <w:trHeight w:val="1134"/>
          <w:jc w:val="center"/>
        </w:trPr>
        <w:tc>
          <w:tcPr>
            <w:tcW w:w="205" w:type="pct"/>
            <w:textDirection w:val="btLr"/>
          </w:tcPr>
          <w:p w14:paraId="538DFA0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08BDCC2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Wilens, 2005</w:t>
            </w:r>
            <w:r>
              <w:rPr>
                <w:rFonts w:ascii="Arial" w:hAnsi="Arial" w:cs="Arial"/>
                <w:noProof/>
                <w:sz w:val="18"/>
                <w:szCs w:val="18"/>
              </w:rPr>
              <w:fldChar w:fldCharType="begin">
                <w:fldData xml:space="preserve">PEVuZE5vdGU+PENpdGUgRXhjbHVkZUF1dGg9IjEiIEV4Y2x1ZGVZZWFyPSIxIj48QXV0aG9yPldp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bGVuczwvQXV0aG9yPjxZZWFyPjIwMDU8L1llYXI+PFJlY051bT4xNjQ0ODwvUmVjTnVtPjxEaXNw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621</w:t>
            </w:r>
            <w:r>
              <w:rPr>
                <w:rFonts w:ascii="Arial" w:hAnsi="Arial" w:cs="Arial"/>
                <w:noProof/>
                <w:sz w:val="18"/>
                <w:szCs w:val="18"/>
              </w:rPr>
              <w:fldChar w:fldCharType="end"/>
            </w:r>
          </w:p>
          <w:p w14:paraId="744E372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7A5DE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1671B1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B883E1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138</w:t>
            </w:r>
          </w:p>
          <w:p w14:paraId="14C1E8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E0C8CA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27E06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IQ score ≥ 80; blood pressure measurements within the 95th percentile for age, gender, and height; electrocardiogram findings within the normal range;  history of response to stimulant medication</w:t>
            </w:r>
          </w:p>
          <w:p w14:paraId="67D47F1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E1D2CE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for 6 months open-label MAS XR arm</w:t>
            </w:r>
          </w:p>
          <w:p w14:paraId="2050DB6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8FD18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either a child psychiatrist or psychologist</w:t>
            </w:r>
          </w:p>
          <w:p w14:paraId="0099B8F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45A56D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38C15D6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D2916B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Open-label mixed amphetamine salts extended release (MAS XR) mean age (year) at 14.4. No SD provided.</w:t>
            </w:r>
          </w:p>
          <w:p w14:paraId="5C5947F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682BA91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E03FFE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A7CFB2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72.0</w:t>
            </w:r>
          </w:p>
          <w:p w14:paraId="17BB4CC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no other info provided</w:t>
            </w:r>
          </w:p>
        </w:tc>
        <w:tc>
          <w:tcPr>
            <w:tcW w:w="1165" w:type="pct"/>
          </w:tcPr>
          <w:p w14:paraId="077E1B3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Mixed amphetamine salts extended-release 50mg per day for 6 months</w:t>
            </w:r>
          </w:p>
          <w:p w14:paraId="0BE685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5A47F9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no other description noted.</w:t>
            </w:r>
          </w:p>
          <w:p w14:paraId="32BEBF7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Medication60 mg of MAS XR (mixed amphetamine salts extended-release)</w:t>
            </w:r>
          </w:p>
          <w:p w14:paraId="5AC3C6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3B2EFE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Changes in BP and QTcB (Bazett's formula) intervals at 4 weeks with MAS XR were not significantly different from the placebo group. Pulse increased by 5.0 and 8.5 bpm after 3 weeks with MAS XR 20 and 50 mg/day, respectively (P&lt;.002). After 6 months of ope</w:t>
            </w:r>
          </w:p>
        </w:tc>
      </w:tr>
      <w:tr w:rsidR="00342F49" w:rsidRPr="002367A2" w14:paraId="07B33028" w14:textId="77777777" w:rsidTr="006830E9">
        <w:trPr>
          <w:cantSplit/>
          <w:trHeight w:val="1134"/>
          <w:jc w:val="center"/>
        </w:trPr>
        <w:tc>
          <w:tcPr>
            <w:tcW w:w="205" w:type="pct"/>
            <w:textDirection w:val="btLr"/>
          </w:tcPr>
          <w:p w14:paraId="1AF76A9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20C07E4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Wilens, 2008</w:t>
            </w:r>
            <w:r>
              <w:rPr>
                <w:rFonts w:ascii="Arial" w:hAnsi="Arial" w:cs="Arial"/>
                <w:noProof/>
                <w:sz w:val="18"/>
                <w:szCs w:val="18"/>
              </w:rPr>
              <w:fldChar w:fldCharType="begin">
                <w:fldData xml:space="preserve">PEVuZE5vdGU+PENpdGUgRXhjbHVkZUF1dGg9IjEiIEV4Y2x1ZGVZZWFyPSIxIj48QXV0aG9yPldp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bGVuczwvQXV0aG9yPjxZZWFyPjIwMDg8L1llYXI+PFJlY051bT4xNzQyNjwvUmVjTnVtPjxEaXNw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619</w:t>
            </w:r>
            <w:r>
              <w:rPr>
                <w:rFonts w:ascii="Arial" w:hAnsi="Arial" w:cs="Arial"/>
                <w:noProof/>
                <w:sz w:val="18"/>
                <w:szCs w:val="18"/>
              </w:rPr>
              <w:fldChar w:fldCharType="end"/>
            </w:r>
          </w:p>
          <w:p w14:paraId="13B9C4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Noven Therapeutics, 2005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ExcludeYear="1"&gt;&lt;Author&gt;Noven Therapeutics&lt;/Author&gt;&lt;Year&gt;2005&lt;/Year&gt;&lt;RecNum&gt;13848&lt;/RecNum&gt;&lt;DisplayText&gt;&lt;style face="superscript" font="Times New Roman"&gt;965&lt;/style&gt;&lt;/DisplayText&gt;&lt;record&gt;&lt;rec-number&gt;13848&lt;/rec-number&gt;&lt;foreign-keys&gt;&lt;key app="EN" db-id="zs0r5205zs5d9fe90v45v9rq50vrp09twwfx" timestamp="1641950693"&gt;13848&lt;/key&gt;&lt;/foreign-keys&gt;&lt;ref-type name="Generic"&gt;13&lt;/ref-type&gt;&lt;contributors&gt;&lt;authors&gt;&lt;author&gt;Noven Therapeutics, Noven Pharmaceuticals, Inc.,&lt;/author&gt;&lt;/authors&gt;&lt;/contributors&gt;&lt;titles&gt;&lt;title&gt;Efficacy, Safety and Tolerability of SPD485 in Children Aged 6-12 Diagnosed With ADHD&lt;/title&gt;&lt;/titles&gt;&lt;keywords&gt;&lt;keyword&gt;Attention Deficit Disorder With Hyperactivity&lt;/keyword&gt;&lt;/keywords&gt;&lt;dates&gt;&lt;year&gt;2005&lt;/year&gt;&lt;pub-dates&gt;&lt;date&gt;June&lt;/date&gt;&lt;/pub-dates&gt;&lt;/dates&gt;&lt;accession-num&gt;NCT00151970&lt;/accession-num&gt;&lt;urls&gt;&lt;related-urls&gt;&lt;url&gt;https://ClinicalTrials.gov/show/NCT00151970&lt;/url&gt;&lt;/related-urls&gt;&lt;/urls&gt;&lt;custom1&gt;Clinical trials_January 3 2022&lt;/custom1&gt;&lt;custom4&gt;Order&lt;/custom4&gt;&lt;custom6&gt;Multiple publication to ID 17426&lt;/custom6&gt;&lt;/record&gt;&lt;/Cite&gt;&lt;/EndNote&gt;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965</w:t>
            </w:r>
            <w:r>
              <w:rPr>
                <w:rFonts w:ascii="Arial" w:hAnsi="Arial" w:cs="Arial"/>
                <w:noProof/>
                <w:sz w:val="18"/>
                <w:szCs w:val="18"/>
              </w:rPr>
              <w:fldChar w:fldCharType="end"/>
            </w:r>
          </w:p>
          <w:p w14:paraId="58B4911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NCT00151970</w:t>
            </w:r>
          </w:p>
          <w:p w14:paraId="222EB50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74E2FA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2B1B6A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117</w:t>
            </w:r>
          </w:p>
          <w:p w14:paraId="36B811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E762C9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699F55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children with conduct disorder or comorbid illnesses that contraindicated or could confound medication treatment, or a history of failing to respond to psychostimulant treatment</w:t>
            </w:r>
          </w:p>
          <w:p w14:paraId="7B6541C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769933D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E6713D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37079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per DSM-IV-TR criteria. Schedule for Affective Disorders and Schizophrenia for School Age Children-Present and Lifetime Version interview was also conducted</w:t>
            </w:r>
          </w:p>
          <w:p w14:paraId="0CF4898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C4C5EA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35.9</w:t>
            </w:r>
            <w:r w:rsidRPr="002367A2">
              <w:rPr>
                <w:rFonts w:ascii="Arial" w:hAnsi="Arial" w:cs="Arial"/>
                <w:sz w:val="18"/>
                <w:szCs w:val="18"/>
              </w:rPr>
              <w:t xml:space="preserve"> %</w:t>
            </w:r>
            <w:r>
              <w:rPr>
                <w:rFonts w:ascii="Arial" w:hAnsi="Arial" w:cs="Arial"/>
                <w:sz w:val="18"/>
                <w:szCs w:val="18"/>
              </w:rPr>
              <w:t xml:space="preserve"> </w:t>
            </w:r>
          </w:p>
          <w:p w14:paraId="38D6F98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 (0.2)</w:t>
            </w:r>
          </w:p>
          <w:p w14:paraId="2A2F0B2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9CCAF7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C74343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103B6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15.4</w:t>
            </w:r>
          </w:p>
          <w:p w14:paraId="466F314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w:t>
            </w:r>
          </w:p>
          <w:p w14:paraId="32C3805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w:t>
            </w:r>
          </w:p>
          <w:p w14:paraId="111E440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w:t>
            </w:r>
          </w:p>
          <w:p w14:paraId="51244E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63.2</w:t>
            </w:r>
          </w:p>
        </w:tc>
        <w:tc>
          <w:tcPr>
            <w:tcW w:w="1165" w:type="pct"/>
          </w:tcPr>
          <w:p w14:paraId="78D816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transdermal patch, 6 hour patch, dose optimized over 5 weeks</w:t>
            </w:r>
          </w:p>
          <w:p w14:paraId="14EF73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11C31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transdermal patch</w:t>
            </w:r>
          </w:p>
          <w:p w14:paraId="719C306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transdermal patch, dose optimized over 5 weeks, 4 hour patch</w:t>
            </w:r>
          </w:p>
          <w:p w14:paraId="0FFB0DE2" w14:textId="77777777" w:rsidR="00342F49" w:rsidRPr="002367A2" w:rsidRDefault="00342F49" w:rsidP="006830E9">
            <w:pPr>
              <w:ind w:left="720"/>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D505ECF" w14:textId="77777777" w:rsidR="00342F49" w:rsidRDefault="00342F49" w:rsidP="006830E9">
            <w:pPr>
              <w:rPr>
                <w:rFonts w:ascii="Arial" w:hAnsi="Arial" w:cs="Arial"/>
                <w:sz w:val="18"/>
                <w:szCs w:val="18"/>
              </w:rPr>
            </w:pPr>
            <w:r w:rsidRPr="000858EE">
              <w:rPr>
                <w:rFonts w:ascii="Arial" w:hAnsi="Arial" w:cs="Arial"/>
                <w:noProof/>
                <w:sz w:val="18"/>
                <w:szCs w:val="18"/>
              </w:rPr>
              <w:t>CPRS-R (Conners Parent Rating Scale-Revised)</w:t>
            </w:r>
          </w:p>
          <w:p w14:paraId="7F51FE8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total score decreased by &gt;67% from baseline to follow-up when patients wore the patch (p &lt;.0001).</w:t>
            </w:r>
          </w:p>
          <w:p w14:paraId="079E0D8F"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Scale-IV) change, clinician rating</w:t>
            </w:r>
          </w:p>
          <w:p w14:paraId="557AE7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Mean total score decreased at follow-up when patients wore the patch (p &lt;.0001).</w:t>
            </w:r>
          </w:p>
          <w:p w14:paraId="6708C306" w14:textId="77777777" w:rsidR="00342F49" w:rsidRDefault="00342F49" w:rsidP="006830E9">
            <w:pPr>
              <w:rPr>
                <w:rFonts w:ascii="Arial" w:hAnsi="Arial" w:cs="Arial"/>
                <w:sz w:val="18"/>
                <w:szCs w:val="18"/>
              </w:rPr>
            </w:pPr>
            <w:r w:rsidRPr="000858EE">
              <w:rPr>
                <w:rFonts w:ascii="Arial" w:hAnsi="Arial" w:cs="Arial"/>
                <w:noProof/>
                <w:sz w:val="18"/>
                <w:szCs w:val="18"/>
              </w:rPr>
              <w:t>Permanent Product Measure of Performance (PERMP) math problem score</w:t>
            </w:r>
          </w:p>
          <w:p w14:paraId="562EAAA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 significant increase in the number of attempted math problems was seen during the 4- and 6-hour medicated patch wear times compared with placebo patch  (p &lt; .0001).  Correct scores for the 4- and 6-hour medicated patch wear times were significantly high</w:t>
            </w:r>
          </w:p>
          <w:p w14:paraId="57558A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326 treatment-emergent adverse events were reported during the entire study for subjects in the safety population, majority were mild (62%) or moderate (37%) in intensity; there were no serious adverse events.</w:t>
            </w:r>
          </w:p>
        </w:tc>
      </w:tr>
      <w:tr w:rsidR="00342F49" w:rsidRPr="002367A2" w14:paraId="35D96767" w14:textId="77777777" w:rsidTr="006830E9">
        <w:trPr>
          <w:cantSplit/>
          <w:trHeight w:val="1134"/>
          <w:jc w:val="center"/>
        </w:trPr>
        <w:tc>
          <w:tcPr>
            <w:tcW w:w="205" w:type="pct"/>
            <w:textDirection w:val="btLr"/>
          </w:tcPr>
          <w:p w14:paraId="004B2BD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5EDD077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Wilens, 2012</w:t>
            </w:r>
            <w:r>
              <w:rPr>
                <w:rFonts w:ascii="Arial" w:hAnsi="Arial" w:cs="Arial"/>
                <w:noProof/>
                <w:sz w:val="18"/>
                <w:szCs w:val="18"/>
              </w:rPr>
              <w:fldChar w:fldCharType="begin">
                <w:fldData xml:space="preserve">PEVuZE5vdGU+PENpdGUgRXhjbHVkZUF1dGg9IjEiIEV4Y2x1ZGVZZWFyPSIxIj48QXV0aG9yPldp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bGVucyBURTwvQXV0aG9yPjxZZWFyPjIwMTI8L1llYXI+PFJlY051bT4xOTI1NzwvUmVjTnVtPjxE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622</w:t>
            </w:r>
            <w:r>
              <w:rPr>
                <w:rFonts w:ascii="Arial" w:hAnsi="Arial" w:cs="Arial"/>
                <w:noProof/>
                <w:sz w:val="18"/>
                <w:szCs w:val="18"/>
              </w:rPr>
              <w:fldChar w:fldCharType="end"/>
            </w:r>
          </w:p>
          <w:p w14:paraId="6073EA1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Wilens, 2017</w:t>
            </w:r>
            <w:r>
              <w:rPr>
                <w:rFonts w:ascii="Arial" w:hAnsi="Arial" w:cs="Arial"/>
                <w:noProof/>
                <w:sz w:val="18"/>
                <w:szCs w:val="18"/>
              </w:rPr>
              <w:fldChar w:fldCharType="begin">
                <w:fldData xml:space="preserve">PEVuZE5vdGU+PENpdGUgRXhjbHVkZUF1dGg9IjEiIEV4Y2x1ZGVZZWFyPSIxIj48QXV0aG9yPldp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bGVuczwvQXV0aG9yPjxZZWFyPjIwMTc8L1llYXI+PFJlY051bT4zOTU8L1JlY051bT48RGlzcGxh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1176</w:t>
            </w:r>
            <w:r>
              <w:rPr>
                <w:rFonts w:ascii="Arial" w:hAnsi="Arial" w:cs="Arial"/>
                <w:noProof/>
                <w:sz w:val="18"/>
                <w:szCs w:val="18"/>
              </w:rPr>
              <w:fldChar w:fldCharType="end"/>
            </w:r>
            <w:r w:rsidRPr="000858EE">
              <w:rPr>
                <w:rFonts w:ascii="Arial" w:hAnsi="Arial" w:cs="Arial"/>
                <w:noProof/>
                <w:sz w:val="18"/>
                <w:szCs w:val="18"/>
              </w:rPr>
              <w:t>; Shire,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ExcludeYear="1"&gt;&lt;Author&gt;Shire&lt;/Author&gt;&lt;Year&gt;2008&lt;/Year&gt;&lt;RecNum&gt;13977&lt;/RecNum&gt;&lt;DisplayText&gt;&lt;style face="superscript" font="Times New Roman"&gt;1048&lt;/style&gt;&lt;/DisplayText&gt;&lt;record&gt;&lt;rec-number&gt;13977&lt;/rec-number&gt;&lt;foreign-keys&gt;&lt;key app="EN" db-id="zs0r5205zs5d9fe90v45v9rq50vrp09twwfx" timestamp="1641950721"&gt;13977&lt;/key&gt;&lt;/foreign-keys&gt;&lt;ref-type name="Generic"&gt;13&lt;/ref-type&gt;&lt;contributors&gt;&lt;authors&gt;&lt;author&gt;Shire&lt;/author&gt;&lt;author&gt;Takeda&lt;/author&gt;&lt;/authors&gt;&lt;/contributors&gt;&lt;titles&gt;&lt;title&gt;Efficacy and Safety of SPD503 in Combination With Psychostimulants&lt;/title&gt;&lt;/titles&gt;&lt;keywords&gt;&lt;keyword&gt;adhd&lt;/keyword&gt;&lt;/keywords&gt;&lt;dates&gt;&lt;year&gt;2008&lt;/year&gt;&lt;pub-dates&gt;&lt;date&gt;September 2&lt;/date&gt;&lt;/pub-dates&gt;&lt;/dates&gt;&lt;accession-num&gt;NCT00734578&lt;/accession-num&gt;&lt;urls&gt;&lt;related-urls&gt;&lt;url&gt;https://ClinicalTrials.gov/show/NCT00734578&lt;/url&gt;&lt;/related-urls&gt;&lt;/urls&gt;&lt;custom1&gt;Clinical trials_January 3 2022&lt;/custom1&gt;&lt;custom4&gt;Order&lt;/custom4&gt;&lt;custom6&gt;Multiple publication to ID 19257&lt;/custom6&gt;&lt;/record&gt;&lt;/Cite&gt;&lt;/EndNote&gt;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1048</w:t>
            </w:r>
            <w:r>
              <w:rPr>
                <w:rFonts w:ascii="Arial" w:hAnsi="Arial" w:cs="Arial"/>
                <w:noProof/>
                <w:sz w:val="18"/>
                <w:szCs w:val="18"/>
              </w:rPr>
              <w:fldChar w:fldCharType="end"/>
            </w:r>
          </w:p>
          <w:p w14:paraId="59E98E9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NCT00734578</w:t>
            </w:r>
          </w:p>
          <w:p w14:paraId="700FFCD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063909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6AF75A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461</w:t>
            </w:r>
          </w:p>
          <w:p w14:paraId="444279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531072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4EB2FC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with suboptimal but partial response to stimulant medication</w:t>
            </w:r>
          </w:p>
          <w:p w14:paraId="4D95381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data</w:t>
            </w:r>
          </w:p>
          <w:p w14:paraId="7094BC4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508541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B8F2E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per Kiddie Schedule for Affective Disorder - Present and Lifetime (K-SADS-PL)</w:t>
            </w:r>
          </w:p>
          <w:p w14:paraId="3EFBBCE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A8A1C8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28.4</w:t>
            </w:r>
            <w:r w:rsidRPr="002367A2">
              <w:rPr>
                <w:rFonts w:ascii="Arial" w:hAnsi="Arial" w:cs="Arial"/>
                <w:sz w:val="18"/>
                <w:szCs w:val="18"/>
              </w:rPr>
              <w:t xml:space="preserve"> %</w:t>
            </w:r>
            <w:r>
              <w:rPr>
                <w:rFonts w:ascii="Arial" w:hAnsi="Arial" w:cs="Arial"/>
                <w:sz w:val="18"/>
                <w:szCs w:val="18"/>
              </w:rPr>
              <w:t xml:space="preserve"> </w:t>
            </w:r>
          </w:p>
          <w:p w14:paraId="7F74DBC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10.8 (2.4)</w:t>
            </w:r>
          </w:p>
          <w:p w14:paraId="41213E3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35D59E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F4E4E5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A20BA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13.4</w:t>
            </w:r>
          </w:p>
          <w:p w14:paraId="7498BDA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22.0</w:t>
            </w:r>
          </w:p>
          <w:p w14:paraId="22B045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0.2</w:t>
            </w:r>
          </w:p>
          <w:p w14:paraId="5F6047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1.3</w:t>
            </w:r>
          </w:p>
          <w:p w14:paraId="0BA9F55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0.7</w:t>
            </w:r>
          </w:p>
          <w:p w14:paraId="1234CC8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67.7</w:t>
            </w:r>
          </w:p>
        </w:tc>
        <w:tc>
          <w:tcPr>
            <w:tcW w:w="1165" w:type="pct"/>
          </w:tcPr>
          <w:p w14:paraId="0E969E4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1-4mg in morning as adjunct to usual stimulant medication for 9 weeks</w:t>
            </w:r>
          </w:p>
          <w:p w14:paraId="4341BCD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BF74C4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usual stimulant medication daily</w:t>
            </w:r>
          </w:p>
          <w:p w14:paraId="6936A33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MedicationGuanfacine extended release in evening plus usual stimulant medication</w:t>
            </w:r>
          </w:p>
          <w:p w14:paraId="701FC01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D18B655" w14:textId="77777777" w:rsidR="00342F49" w:rsidRDefault="00342F49" w:rsidP="006830E9">
            <w:pPr>
              <w:rPr>
                <w:rFonts w:ascii="Arial" w:hAnsi="Arial" w:cs="Arial"/>
                <w:sz w:val="18"/>
                <w:szCs w:val="18"/>
              </w:rPr>
            </w:pPr>
            <w:r w:rsidRPr="000858EE">
              <w:rPr>
                <w:rFonts w:ascii="Arial" w:hAnsi="Arial" w:cs="Arial"/>
                <w:noProof/>
                <w:sz w:val="18"/>
                <w:szCs w:val="18"/>
              </w:rPr>
              <w:t>Oppositional symptoms, measured by oppositional subscale of the Conners' Parent Rating Scale-Revised: Long Form (CPRS-R:L)</w:t>
            </w:r>
          </w:p>
          <w:p w14:paraId="0817801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GXR + stimulant taken in AM (p&lt;0.001) or PM (p&lt;0.003) led to significantly greater improvement in oppositional symptoms than  versus placebo + psychostimulant.</w:t>
            </w:r>
          </w:p>
          <w:p w14:paraId="089AE34E"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 Improvement) much or very much improved</w:t>
            </w:r>
          </w:p>
          <w:p w14:paraId="390EEA1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higher proportion of intervention and comparator group aprticipants classified as much or very much improved on compared to placebo group (p =0.024 and p = 0.003).</w:t>
            </w:r>
          </w:p>
          <w:p w14:paraId="0C3794DB"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 Deficit Hyperactivity Disorder Rating Scale IV) , clinician rating</w:t>
            </w:r>
          </w:p>
          <w:p w14:paraId="4B564BE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and the comparator group had greater decrease in ADHD symptoms at  follow up than placebo (p 0.002 and p 0.001).</w:t>
            </w:r>
          </w:p>
          <w:p w14:paraId="48A9EB07" w14:textId="77777777" w:rsidR="00342F49" w:rsidRDefault="00342F49" w:rsidP="006830E9">
            <w:pPr>
              <w:rPr>
                <w:rFonts w:ascii="Arial" w:hAnsi="Arial" w:cs="Arial"/>
                <w:sz w:val="18"/>
                <w:szCs w:val="18"/>
              </w:rPr>
            </w:pPr>
            <w:r w:rsidRPr="000858EE">
              <w:rPr>
                <w:rFonts w:ascii="Arial" w:hAnsi="Arial" w:cs="Arial"/>
                <w:noProof/>
                <w:sz w:val="18"/>
                <w:szCs w:val="18"/>
              </w:rPr>
              <w:t>Before-School Functioning Questionnaire (BSFQ)</w:t>
            </w:r>
          </w:p>
          <w:p w14:paraId="39AA41C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Participants who received GXR + psychostimulant showed significantly greater improvement compared with participants who received placebo + psychostimulant (p 0.002).</w:t>
            </w:r>
          </w:p>
          <w:p w14:paraId="53AA987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decreased appetite</w:t>
            </w:r>
          </w:p>
          <w:p w14:paraId="52A8861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patients in the medication groups experienced appetite decrease compared to the placebo group.</w:t>
            </w:r>
          </w:p>
          <w:p w14:paraId="262C1CC9" w14:textId="77777777" w:rsidR="00342F49" w:rsidRDefault="00342F49" w:rsidP="006830E9">
            <w:pPr>
              <w:rPr>
                <w:rFonts w:ascii="Arial" w:hAnsi="Arial" w:cs="Arial"/>
                <w:sz w:val="18"/>
                <w:szCs w:val="18"/>
              </w:rPr>
            </w:pPr>
            <w:r w:rsidRPr="000858EE">
              <w:rPr>
                <w:rFonts w:ascii="Arial" w:hAnsi="Arial" w:cs="Arial"/>
                <w:noProof/>
                <w:sz w:val="18"/>
                <w:szCs w:val="18"/>
              </w:rPr>
              <w:t>Participants reporting any adverse event</w:t>
            </w:r>
          </w:p>
          <w:p w14:paraId="0558FFF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rates were 77.3% in the AM, 76.3% in the PM, and 63.4% in the placebo group.</w:t>
            </w:r>
          </w:p>
          <w:p w14:paraId="42619D3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Similar findings for somnolence, headache, abdominal pain, and fatigue.</w:t>
            </w:r>
          </w:p>
        </w:tc>
      </w:tr>
      <w:tr w:rsidR="00342F49" w:rsidRPr="002367A2" w14:paraId="7FAEBA51" w14:textId="77777777" w:rsidTr="006830E9">
        <w:trPr>
          <w:cantSplit/>
          <w:trHeight w:val="1134"/>
          <w:jc w:val="center"/>
        </w:trPr>
        <w:tc>
          <w:tcPr>
            <w:tcW w:w="205" w:type="pct"/>
            <w:textDirection w:val="btLr"/>
          </w:tcPr>
          <w:p w14:paraId="7060B02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485200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Wilens, 2015</w:t>
            </w:r>
            <w:r>
              <w:rPr>
                <w:rFonts w:ascii="Arial" w:hAnsi="Arial" w:cs="Arial"/>
                <w:noProof/>
                <w:sz w:val="18"/>
                <w:szCs w:val="18"/>
              </w:rPr>
              <w:fldChar w:fldCharType="begin">
                <w:fldData xml:space="preserve">PEVuZE5vdGU+PENpdGUgRXhjbHVkZUF1dGg9IjEiIEV4Y2x1ZGVZZWFyPSIxIj48QXV0aG9yPldp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=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bGVucyBURTwvQXV0aG9yPjxZZWFyPjIwMTU8L1llYXI+PFJlY051bT4xOTIzMzwvUmVjTnVtPjxE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=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623</w:t>
            </w:r>
            <w:r>
              <w:rPr>
                <w:rFonts w:ascii="Arial" w:hAnsi="Arial" w:cs="Arial"/>
                <w:noProof/>
                <w:sz w:val="18"/>
                <w:szCs w:val="18"/>
              </w:rPr>
              <w:fldChar w:fldCharType="end"/>
            </w:r>
          </w:p>
          <w:p w14:paraId="0CF40E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Shire,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ExcludeYear="1"&gt;&lt;Author&gt;Shire&lt;/Author&gt;&lt;Year&gt;2011&lt;/Year&gt;&lt;RecNum&gt;13770&lt;/RecNum&gt;&lt;DisplayText&gt;&lt;style face="superscript" font="Times New Roman"&gt;1058&lt;/style&gt;&lt;/DisplayText&gt;&lt;record&gt;&lt;rec-number&gt;13770&lt;/rec-number&gt;&lt;foreign-keys&gt;&lt;key app="EN" db-id="zs0r5205zs5d9fe90v45v9rq50vrp09twwfx" timestamp="1641950677"&gt;13770&lt;/key&gt;&lt;/foreign-keys&gt;&lt;ref-type name="Generic"&gt;13&lt;/ref-type&gt;&lt;contributors&gt;&lt;authors&gt;&lt;author&gt;Shire, Takeda,&lt;/author&gt;&lt;/authors&gt;&lt;/contributors&gt;&lt;titles&gt;&lt;title&gt;Dose-optimization in Adolescents Aged 13-17 Diagnosed With Attention-deficit/Hyperactivity Disorder (ADHD) Using Extended-release Guanfacine HCl&lt;/title&gt;&lt;/titles&gt;&lt;keywords&gt;&lt;keyword&gt;Attention-Deficit/Hyperactivity Disorder&lt;/keyword&gt;&lt;/keywords&gt;&lt;dates&gt;&lt;year&gt;2011&lt;/year&gt;&lt;pub-dates&gt;&lt;date&gt;September 19&lt;/date&gt;&lt;/pub-dates&gt;&lt;/dates&gt;&lt;accession-num&gt;NCT01081132&lt;/accession-num&gt;&lt;urls&gt;&lt;related-urls&gt;&lt;url&gt;https://ClinicalTrials.gov/show/NCT01081132&lt;/url&gt;&lt;/related-urls&gt;&lt;/urls&gt;&lt;custom1&gt;Clinical trials_January 3 2022&lt;/custom1&gt;&lt;custom4&gt;Order&lt;/custom4&gt;&lt;custom6&gt;Multiple publication to ID 19233&lt;/custom6&gt;&lt;/record&gt;&lt;/Cite&gt;&lt;/EndNote&gt;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1058</w:t>
            </w:r>
            <w:r>
              <w:rPr>
                <w:rFonts w:ascii="Arial" w:hAnsi="Arial" w:cs="Arial"/>
                <w:noProof/>
                <w:sz w:val="18"/>
                <w:szCs w:val="18"/>
              </w:rPr>
              <w:fldChar w:fldCharType="end"/>
            </w:r>
          </w:p>
          <w:p w14:paraId="09E7F59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NCT01081132</w:t>
            </w:r>
          </w:p>
          <w:p w14:paraId="22C62B2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7733E7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B2FD19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314</w:t>
            </w:r>
          </w:p>
          <w:p w14:paraId="448770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B05333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318A47A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no co-morbid psychological disorder other than ODD or serious medical issues</w:t>
            </w:r>
          </w:p>
          <w:p w14:paraId="20ECA65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function outcome</w:t>
            </w:r>
          </w:p>
          <w:p w14:paraId="31B73AE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29.17,hyperactive : 2.89,combined : 67.95</w:t>
            </w:r>
          </w:p>
          <w:p w14:paraId="5D5C09E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EF40C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637D413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p>
          <w:p w14:paraId="573C371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35.03</w:t>
            </w:r>
            <w:r w:rsidRPr="002367A2">
              <w:rPr>
                <w:rFonts w:ascii="Arial" w:hAnsi="Arial" w:cs="Arial"/>
                <w:sz w:val="18"/>
                <w:szCs w:val="18"/>
              </w:rPr>
              <w:t xml:space="preserve"> %</w:t>
            </w:r>
            <w:r>
              <w:rPr>
                <w:rFonts w:ascii="Arial" w:hAnsi="Arial" w:cs="Arial"/>
                <w:sz w:val="18"/>
                <w:szCs w:val="18"/>
              </w:rPr>
              <w:t xml:space="preserve"> </w:t>
            </w:r>
          </w:p>
          <w:p w14:paraId="3C1B6D1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14.5(1.39)</w:t>
            </w:r>
          </w:p>
          <w:p w14:paraId="0333DFA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13</w:t>
            </w:r>
          </w:p>
          <w:p w14:paraId="7816A4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7AA6AD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FD128C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16.88</w:t>
            </w:r>
          </w:p>
          <w:p w14:paraId="1616F58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0.63</w:t>
            </w:r>
          </w:p>
          <w:p w14:paraId="09D5E03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1.59</w:t>
            </w:r>
          </w:p>
          <w:p w14:paraId="6D082D5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72.29</w:t>
            </w:r>
          </w:p>
          <w:p w14:paraId="6DC16B9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8.0% other</w:t>
            </w:r>
          </w:p>
        </w:tc>
        <w:tc>
          <w:tcPr>
            <w:tcW w:w="1165" w:type="pct"/>
          </w:tcPr>
          <w:p w14:paraId="3049E7E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extended-release once-daily less than or equal to 7mg for 13 weeks</w:t>
            </w:r>
          </w:p>
          <w:p w14:paraId="1E529DF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28257F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ratio 1:1 same as baseline of 1 mg  depending on weight group and was allowed to increase 1mg weekly</w:t>
            </w:r>
          </w:p>
          <w:p w14:paraId="3D7616D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65639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4EB9A96" w14:textId="77777777" w:rsidR="00342F49" w:rsidRDefault="00342F49" w:rsidP="006830E9">
            <w:pPr>
              <w:rPr>
                <w:rFonts w:ascii="Arial" w:hAnsi="Arial" w:cs="Arial"/>
                <w:sz w:val="18"/>
                <w:szCs w:val="18"/>
              </w:rPr>
            </w:pPr>
            <w:r w:rsidRPr="000858EE">
              <w:rPr>
                <w:rFonts w:ascii="Arial" w:hAnsi="Arial" w:cs="Arial"/>
                <w:noProof/>
                <w:sz w:val="18"/>
                <w:szCs w:val="18"/>
              </w:rPr>
              <w:t>CGI-S, number responded (score = 1 or 2)</w:t>
            </w:r>
          </w:p>
          <w:p w14:paraId="3D9652C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More intervention participants showed improvement than control participants (p=0.01).</w:t>
            </w:r>
          </w:p>
          <w:p w14:paraId="4AF22715"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46D2307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participants showed improvement compared to control group (p&lt;0.001).</w:t>
            </w:r>
          </w:p>
          <w:p w14:paraId="089A04EC"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parent (WFIRS-P)</w:t>
            </w:r>
          </w:p>
          <w:p w14:paraId="17BB945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w:t>
            </w:r>
          </w:p>
          <w:p w14:paraId="1236E02B" w14:textId="77777777" w:rsidR="00342F49" w:rsidRDefault="00342F49" w:rsidP="006830E9">
            <w:pPr>
              <w:rPr>
                <w:rFonts w:ascii="Arial" w:hAnsi="Arial" w:cs="Arial"/>
                <w:sz w:val="18"/>
                <w:szCs w:val="18"/>
              </w:rPr>
            </w:pPr>
            <w:r w:rsidRPr="000858EE">
              <w:rPr>
                <w:rFonts w:ascii="Arial" w:hAnsi="Arial" w:cs="Arial"/>
                <w:noProof/>
                <w:sz w:val="18"/>
                <w:szCs w:val="18"/>
              </w:rPr>
              <w:t>Treatment emergent adverse events</w:t>
            </w:r>
          </w:p>
          <w:p w14:paraId="5E42902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Proportion of adverse events was 93.6% in the intervention and 77.4% in the placebo group</w:t>
            </w:r>
          </w:p>
          <w:p w14:paraId="3AA24E9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clinically meaningful differencew between intervention and placebo on hematology, clinical chemistry, or urine analyses</w:t>
            </w:r>
          </w:p>
        </w:tc>
      </w:tr>
      <w:tr w:rsidR="00342F49" w:rsidRPr="002367A2" w14:paraId="38741E60" w14:textId="77777777" w:rsidTr="006830E9">
        <w:trPr>
          <w:cantSplit/>
          <w:trHeight w:val="1134"/>
          <w:jc w:val="center"/>
        </w:trPr>
        <w:tc>
          <w:tcPr>
            <w:tcW w:w="205" w:type="pct"/>
            <w:textDirection w:val="btLr"/>
          </w:tcPr>
          <w:p w14:paraId="6D2EBB1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34CC89B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Wolraich, 2001</w:t>
            </w:r>
            <w:r>
              <w:rPr>
                <w:rFonts w:ascii="Arial" w:hAnsi="Arial" w:cs="Arial"/>
                <w:noProof/>
                <w:sz w:val="18"/>
                <w:szCs w:val="18"/>
              </w:rPr>
              <w:fldChar w:fldCharType="begin">
                <w:fldData xml:space="preserve">PEVuZE5vdGU+PENpdGUgRXhjbHVkZUF1dGg9IjEiIEV4Y2x1ZGVZZWFyPSIxIj48QXV0aG9yPldv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PEVuZE5vdGU+PENpdGUgRXhjbHVkZUF1dGg9IjEiIEV4Y2x1ZGVZZWFyPSIxIj48QXV0aG9yPldv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626</w:t>
            </w:r>
            <w:r>
              <w:rPr>
                <w:rFonts w:ascii="Arial" w:hAnsi="Arial" w:cs="Arial"/>
                <w:noProof/>
                <w:sz w:val="18"/>
                <w:szCs w:val="18"/>
              </w:rPr>
              <w:fldChar w:fldCharType="end"/>
            </w:r>
          </w:p>
          <w:p w14:paraId="25CC37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Faraone, 2005</w:t>
            </w:r>
            <w:r>
              <w:rPr>
                <w:rFonts w:ascii="Arial" w:hAnsi="Arial" w:cs="Arial"/>
                <w:noProof/>
                <w:sz w:val="18"/>
                <w:szCs w:val="18"/>
              </w:rPr>
              <w:fldChar w:fldCharType="begin">
                <w:fldData xml:space="preserve">PEVuZE5vdGU+PENpdGUgRXhjbHVkZUF1dGg9IjEiIEV4Y2x1ZGVZZWFyPSIxIj48QXV0aG9yPkZh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PEVuZE5vdGU+PENpdGUgRXhjbHVkZUF1dGg9IjEiIEV4Y2x1ZGVZZWFyPSIxIj48QXV0aG9yPkZh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767</w:t>
            </w:r>
            <w:r>
              <w:rPr>
                <w:rFonts w:ascii="Arial" w:hAnsi="Arial" w:cs="Arial"/>
                <w:noProof/>
                <w:sz w:val="18"/>
                <w:szCs w:val="18"/>
              </w:rPr>
              <w:fldChar w:fldCharType="end"/>
            </w:r>
            <w:r w:rsidRPr="000858EE">
              <w:rPr>
                <w:rFonts w:ascii="Arial" w:hAnsi="Arial" w:cs="Arial"/>
                <w:noProof/>
                <w:sz w:val="18"/>
                <w:szCs w:val="18"/>
              </w:rPr>
              <w:t>; Spencer, 2006</w:t>
            </w:r>
            <w:r>
              <w:rPr>
                <w:rFonts w:ascii="Arial" w:hAnsi="Arial" w:cs="Arial"/>
                <w:noProof/>
                <w:sz w:val="18"/>
                <w:szCs w:val="18"/>
              </w:rPr>
              <w:fldChar w:fldCharType="begin">
                <w:fldData xml:space="preserve">PEVuZE5vdGU+PENpdGUgRXhjbHVkZUF1dGg9IjEiIEV4Y2x1ZGVZZWFyPSIxIj48QXV0aG9yPlNw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PEVuZE5vdGU+PENpdGUgRXhjbHVkZUF1dGg9IjEiIEV4Y2x1ZGVZZWFyPSIxIj48QXV0aG9yPlNw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1085</w:t>
            </w:r>
            <w:r>
              <w:rPr>
                <w:rFonts w:ascii="Arial" w:hAnsi="Arial" w:cs="Arial"/>
                <w:noProof/>
                <w:sz w:val="18"/>
                <w:szCs w:val="18"/>
              </w:rPr>
              <w:fldChar w:fldCharType="end"/>
            </w:r>
            <w:r w:rsidRPr="000858EE">
              <w:rPr>
                <w:rFonts w:ascii="Arial" w:hAnsi="Arial" w:cs="Arial"/>
                <w:noProof/>
                <w:sz w:val="18"/>
                <w:szCs w:val="18"/>
              </w:rPr>
              <w:t>; Baren, 2000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ExcludeYear="1"&gt;&lt;Author&gt;Baren&lt;/Author&gt;&lt;Year&gt;2000&lt;/Year&gt;&lt;RecNum&gt;23823&lt;/RecNum&gt;&lt;DisplayText&gt;&lt;style face="superscript" font="Times New Roman"&gt;675&lt;/style&gt;&lt;/DisplayText&gt;&lt;record&gt;&lt;rec-number&gt;23823&lt;/rec-number&gt;&lt;foreign-keys&gt;&lt;key app="EN" db-id="zs0r5205zs5d9fe90v45v9rq50vrp09twwfx" timestamp="1666213396"&gt;23823&lt;/key&gt;&lt;/foreign-keys&gt;&lt;ref-type name="Journal Article"&gt;17&lt;/ref-type&gt;&lt;contributors&gt;&lt;authors&gt;&lt;author&gt;Baren, M.&lt;/author&gt;&lt;author&gt;Swanson, James&lt;/author&gt;&lt;author&gt;Wigal, S. B.&lt;/author&gt;&lt;/authors&gt;&lt;/contributors&gt;&lt;titles&gt;&lt;title&gt;Lack of effect of different breakfast conditions on the pharmacokinetics and efficacy of OROS (R) methylphenidate HCl extended-release tablets in children with ADHD&lt;/title&gt;&lt;secondary-title&gt;Pediatric Research&lt;/secondary-title&gt;&lt;/titles&gt;&lt;periodical&gt;&lt;full-title&gt;Pediatric Research&lt;/full-title&gt;&lt;/periodical&gt;&lt;pages&gt;23A-23A&lt;/pages&gt;&lt;volume&gt;47&lt;/volume&gt;&lt;dates&gt;&lt;year&gt;2000&lt;/year&gt;&lt;pub-dates&gt;&lt;date&gt;04/01&lt;/date&gt;&lt;/pub-dates&gt;&lt;/dates&gt;&lt;urls&gt;&lt;related-urls&gt;&lt;url&gt;https://www.researchgate.net/publication/296232132_Lack_of_effect_of_different_breakfast_conditions_on_the_pharmacokinetics_and_efficacy_of_OROS_R_methylphenidate_HCl_extended-release_tablets_in_children_with_ADHD&lt;/url&gt;&lt;/related-urls&gt;&lt;/urls&gt;&lt;custom1&gt;Handsearching&lt;/custom1&gt;&lt;custom4&gt;Order&lt;/custom4&gt;&lt;custom5&gt;Retrieved&lt;/custom5&gt;&lt;custom6&gt;Multiple publication to ID 15145&lt;/custom6&gt;&lt;/record&gt;&lt;/Cite&gt;&lt;/EndNote&gt;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675</w:t>
            </w:r>
            <w:r>
              <w:rPr>
                <w:rFonts w:ascii="Arial" w:hAnsi="Arial" w:cs="Arial"/>
                <w:noProof/>
                <w:sz w:val="18"/>
                <w:szCs w:val="18"/>
              </w:rPr>
              <w:fldChar w:fldCharType="end"/>
            </w:r>
          </w:p>
          <w:p w14:paraId="26754E6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D4E31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BDFBB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126379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282</w:t>
            </w:r>
          </w:p>
          <w:p w14:paraId="023054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3361E1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E2C97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were taking methylphenidate or had taken it in the past; a total daily methylphenidate dose of at least 10 mg but not more than 60 mg; no glaucoma, Tourette’s syndrome, an ongoing seizure disorder, or a psychotic disorder, no girls who had reached menarche</w:t>
            </w:r>
          </w:p>
          <w:p w14:paraId="2FCCFB1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65CAAB8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19.5,hyperactive : 7.1,combined : 73.4</w:t>
            </w:r>
          </w:p>
          <w:p w14:paraId="2B24318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68C610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diagnosed confirmed by Diagnostic Interview Schedule for Children (Version 4)</w:t>
            </w:r>
          </w:p>
          <w:p w14:paraId="72724B3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5BC4D6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17.4</w:t>
            </w:r>
            <w:r w:rsidRPr="002367A2">
              <w:rPr>
                <w:rFonts w:ascii="Arial" w:hAnsi="Arial" w:cs="Arial"/>
                <w:sz w:val="18"/>
                <w:szCs w:val="18"/>
              </w:rPr>
              <w:t xml:space="preserve"> %</w:t>
            </w:r>
            <w:r>
              <w:rPr>
                <w:rFonts w:ascii="Arial" w:hAnsi="Arial" w:cs="Arial"/>
                <w:sz w:val="18"/>
                <w:szCs w:val="18"/>
              </w:rPr>
              <w:t xml:space="preserve"> </w:t>
            </w:r>
          </w:p>
          <w:p w14:paraId="43F1585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  (1.8)</w:t>
            </w:r>
          </w:p>
          <w:p w14:paraId="1CD6836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C7BEE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967FDD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58276B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3.5</w:t>
            </w:r>
          </w:p>
          <w:p w14:paraId="091191F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7.4</w:t>
            </w:r>
          </w:p>
          <w:p w14:paraId="021892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0.4</w:t>
            </w:r>
          </w:p>
          <w:p w14:paraId="03AFC1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84.4</w:t>
            </w:r>
          </w:p>
          <w:p w14:paraId="089759D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4.3%</w:t>
            </w:r>
          </w:p>
        </w:tc>
        <w:tc>
          <w:tcPr>
            <w:tcW w:w="1165" w:type="pct"/>
          </w:tcPr>
          <w:p w14:paraId="315ED77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Methylphenidate extended-release OROS tablets, 18 to 54 mg per day for 28 days</w:t>
            </w:r>
          </w:p>
          <w:p w14:paraId="1E7D455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6DA856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83DB0D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MedicationImmediate release methylphenidate, 5 to 15 mg per day</w:t>
            </w:r>
          </w:p>
          <w:p w14:paraId="01B606D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3F304A2E"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much improved or very much improved</w:t>
            </w:r>
          </w:p>
          <w:p w14:paraId="3A9AA0C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medications groups had more improvement  in mean teacher (p &lt; .05) and parent  (p &lt; .05) Conners ratings than placebo group.  OROS MPH and immediate release MPH did not differ significantly (p &lt; .539).</w:t>
            </w:r>
          </w:p>
          <w:p w14:paraId="5916C982" w14:textId="77777777" w:rsidR="00342F49" w:rsidRDefault="00342F49" w:rsidP="006830E9">
            <w:pPr>
              <w:rPr>
                <w:rFonts w:ascii="Arial" w:hAnsi="Arial" w:cs="Arial"/>
                <w:sz w:val="18"/>
                <w:szCs w:val="18"/>
              </w:rPr>
            </w:pPr>
            <w:r w:rsidRPr="000858EE">
              <w:rPr>
                <w:rFonts w:ascii="Arial" w:hAnsi="Arial" w:cs="Arial"/>
                <w:noProof/>
                <w:sz w:val="18"/>
                <w:szCs w:val="18"/>
              </w:rPr>
              <w:t>Inattention SNAP-IV, teacher report</w:t>
            </w:r>
          </w:p>
          <w:p w14:paraId="5A3D6A8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medication groups improved more than the placebo on SNAP-IV Inattention - Teacher Report,  SNAP-IV Hyperactivity/Impulsivity - Teacher Report, SNAP-IV Inattention - Parent report and SNAP-IV Hyperactivity/Impulsivity - Parent Report p &lt; .001 for all s</w:t>
            </w:r>
          </w:p>
          <w:p w14:paraId="012D7366" w14:textId="77777777" w:rsidR="00342F49" w:rsidRDefault="00342F49" w:rsidP="006830E9">
            <w:pPr>
              <w:rPr>
                <w:rFonts w:ascii="Arial" w:hAnsi="Arial" w:cs="Arial"/>
                <w:sz w:val="18"/>
                <w:szCs w:val="18"/>
              </w:rPr>
            </w:pPr>
            <w:r w:rsidRPr="000858EE">
              <w:rPr>
                <w:rFonts w:ascii="Arial" w:hAnsi="Arial" w:cs="Arial"/>
                <w:noProof/>
                <w:sz w:val="18"/>
                <w:szCs w:val="18"/>
              </w:rPr>
              <w:t>Proportion of patients eating less than usual</w:t>
            </w:r>
          </w:p>
          <w:p w14:paraId="47B0D12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percentage of patients eating less than usual was significantly higher (p &lt; .001) for the 2 medication groups compared with placebo. There was not difference between the medication groups.</w:t>
            </w:r>
          </w:p>
          <w:p w14:paraId="6555328A"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at least one adverse event</w:t>
            </w:r>
          </w:p>
          <w:p w14:paraId="1080CE3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43% for intervention, 35% for control, and 47% for comparator.</w:t>
            </w:r>
          </w:p>
        </w:tc>
      </w:tr>
      <w:tr w:rsidR="00342F49" w:rsidRPr="002367A2" w14:paraId="2817926E" w14:textId="77777777" w:rsidTr="006830E9">
        <w:trPr>
          <w:cantSplit/>
          <w:trHeight w:val="1134"/>
          <w:jc w:val="center"/>
        </w:trPr>
        <w:tc>
          <w:tcPr>
            <w:tcW w:w="205" w:type="pct"/>
            <w:textDirection w:val="btLr"/>
          </w:tcPr>
          <w:p w14:paraId="59BE0F2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6B5859E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Young, 2014</w:t>
            </w:r>
            <w:r>
              <w:rPr>
                <w:rFonts w:ascii="Arial" w:hAnsi="Arial" w:cs="Arial"/>
                <w:noProof/>
                <w:sz w:val="18"/>
                <w:szCs w:val="18"/>
              </w:rPr>
              <w:fldChar w:fldCharType="begin">
                <w:fldData xml:space="preserve">PEVuZE5vdGU+PENpdGUgRXhjbHVkZUF1dGg9IjEiIEV4Y2x1ZGVZZWFyPSIxIj48QXV0aG9yPllv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PEVuZE5vdGU+PENpdGUgRXhjbHVkZUF1dGg9IjEiIEV4Y2x1ZGVZZWFyPSIxIj48QXV0aG9yPllv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634</w:t>
            </w:r>
            <w:r>
              <w:rPr>
                <w:rFonts w:ascii="Arial" w:hAnsi="Arial" w:cs="Arial"/>
                <w:noProof/>
                <w:sz w:val="18"/>
                <w:szCs w:val="18"/>
              </w:rPr>
              <w:fldChar w:fldCharType="end"/>
            </w:r>
          </w:p>
          <w:p w14:paraId="377DF4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Newcorn, 2013</w:t>
            </w:r>
            <w:r>
              <w:rPr>
                <w:rFonts w:ascii="Arial" w:hAnsi="Arial" w:cs="Arial"/>
                <w:noProof/>
                <w:sz w:val="18"/>
                <w:szCs w:val="18"/>
              </w:rPr>
              <w:fldChar w:fldCharType="begin">
                <w:fldData xml:space="preserve">PEVuZE5vdGU+PENpdGUgRXhjbHVkZUF1dGg9IjEiIEV4Y2x1ZGVZZWFyPSIxIj48QXV0aG9yPk5l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d2Nvcm48L0F1dGhvcj48WWVhcj4yMDEzPC9ZZWFyPjxSZWNOdW0+MTQyMDc8L1JlY051bT48RGlz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959</w:t>
            </w:r>
            <w:r>
              <w:rPr>
                <w:rFonts w:ascii="Arial" w:hAnsi="Arial" w:cs="Arial"/>
                <w:noProof/>
                <w:sz w:val="18"/>
                <w:szCs w:val="18"/>
              </w:rPr>
              <w:fldChar w:fldCharType="end"/>
            </w:r>
            <w:r w:rsidRPr="000858EE">
              <w:rPr>
                <w:rFonts w:ascii="Arial" w:hAnsi="Arial" w:cs="Arial"/>
                <w:noProof/>
                <w:sz w:val="18"/>
                <w:szCs w:val="18"/>
              </w:rPr>
              <w:t>; Stein, 2015</w:t>
            </w:r>
            <w:r>
              <w:rPr>
                <w:rFonts w:ascii="Arial" w:hAnsi="Arial" w:cs="Arial"/>
                <w:noProof/>
                <w:sz w:val="18"/>
                <w:szCs w:val="18"/>
              </w:rPr>
              <w:fldChar w:fldCharType="begin">
                <w:fldData xml:space="preserve">PEVuZE5vdGU+PENpdGUgRXhjbHVkZUF1dGg9IjEiIEV4Y2x1ZGVZZWFyPSIxIj48QXV0aG9yPlN0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==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PEVuZE5vdGU+PENpdGUgRXhjbHVkZUF1dGg9IjEiIEV4Y2x1ZGVZZWFyPSIxIj48QXV0aG9yPlN0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==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1087</w:t>
            </w:r>
            <w:r>
              <w:rPr>
                <w:rFonts w:ascii="Arial" w:hAnsi="Arial" w:cs="Arial"/>
                <w:noProof/>
                <w:sz w:val="18"/>
                <w:szCs w:val="18"/>
              </w:rPr>
              <w:fldChar w:fldCharType="end"/>
            </w:r>
          </w:p>
          <w:p w14:paraId="760A1C4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CEAB3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30045F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C89F39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340</w:t>
            </w:r>
          </w:p>
          <w:p w14:paraId="6353E6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24B0C29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2C2576E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primary diagnosis of ADHD according to DSM-IV-TR; a baseline ADHD-RS-IV total score 28 and a Clinical Global Impressions–Severity of Illness Scale score 4; no current diagnosis of controlled or uncontrolled comorbid psychiatric disorders; no previous or present risk for suicide; no history or active presence of cardiac abnormalities or a primary sleep disorder</w:t>
            </w:r>
          </w:p>
          <w:p w14:paraId="344EDB7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5046983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2.1,hyperactive : 1.8,combined : 96.1</w:t>
            </w:r>
          </w:p>
          <w:p w14:paraId="3F4A0EA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7202D7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diagnosis according to DSM-IV-TR based on psychiatric assessment</w:t>
            </w:r>
          </w:p>
          <w:p w14:paraId="487D65E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DBA4A4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29.4</w:t>
            </w:r>
            <w:r w:rsidRPr="002367A2">
              <w:rPr>
                <w:rFonts w:ascii="Arial" w:hAnsi="Arial" w:cs="Arial"/>
                <w:sz w:val="18"/>
                <w:szCs w:val="18"/>
              </w:rPr>
              <w:t xml:space="preserve"> %</w:t>
            </w:r>
            <w:r>
              <w:rPr>
                <w:rFonts w:ascii="Arial" w:hAnsi="Arial" w:cs="Arial"/>
                <w:sz w:val="18"/>
                <w:szCs w:val="18"/>
              </w:rPr>
              <w:t xml:space="preserve"> </w:t>
            </w:r>
          </w:p>
          <w:p w14:paraId="3EC10C1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EFAB1D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9.1 (1.77), control 8.9 (1.78), comparator 9.3 (1.76)</w:t>
            </w:r>
          </w:p>
          <w:p w14:paraId="42846D6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D64DC8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16D336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55918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36</w:t>
            </w:r>
          </w:p>
          <w:p w14:paraId="2614C28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0.3</w:t>
            </w:r>
          </w:p>
          <w:p w14:paraId="0576629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0.6</w:t>
            </w:r>
          </w:p>
          <w:p w14:paraId="29B04C1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57.1</w:t>
            </w:r>
          </w:p>
        </w:tc>
        <w:tc>
          <w:tcPr>
            <w:tcW w:w="1165" w:type="pct"/>
          </w:tcPr>
          <w:p w14:paraId="6B64BC8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Guanfacine extended release administered in the morning and placebo administeredin the evening, 1-4 mg/day based on dose optimization,  for 8 weeks</w:t>
            </w:r>
          </w:p>
          <w:p w14:paraId="12A1E9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881044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administered in the morning and evening for 8 weeks</w:t>
            </w:r>
          </w:p>
          <w:p w14:paraId="388DB33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MedicationGuanfacine extended release administered in the evening and placebo administered in the morning for 8 weeks; 5 week dose-optimization period, 3 week dose-maintenance period, and 9 day dose-taper period, dose optimization starting dose of 1 mg/day was titr</w:t>
            </w:r>
          </w:p>
          <w:p w14:paraId="2F21314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76B5026" w14:textId="77777777" w:rsidR="00342F49" w:rsidRDefault="00342F49" w:rsidP="006830E9">
            <w:pPr>
              <w:rPr>
                <w:rFonts w:ascii="Arial" w:hAnsi="Arial" w:cs="Arial"/>
                <w:sz w:val="18"/>
                <w:szCs w:val="18"/>
              </w:rPr>
            </w:pPr>
            <w:r w:rsidRPr="000858EE">
              <w:rPr>
                <w:rFonts w:ascii="Arial" w:hAnsi="Arial" w:cs="Arial"/>
                <w:noProof/>
                <w:sz w:val="18"/>
                <w:szCs w:val="18"/>
              </w:rPr>
              <w:t>CPRS-RS total score</w:t>
            </w:r>
          </w:p>
          <w:p w14:paraId="5AEE8A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and comparator group had a significantly greater improvement from baseline in total score than control group (p&lt;0.001).</w:t>
            </w:r>
          </w:p>
          <w:p w14:paraId="0C51F796" w14:textId="77777777" w:rsidR="00342F49" w:rsidRDefault="00342F49" w:rsidP="006830E9">
            <w:pPr>
              <w:rPr>
                <w:rFonts w:ascii="Arial" w:hAnsi="Arial" w:cs="Arial"/>
                <w:sz w:val="18"/>
                <w:szCs w:val="18"/>
              </w:rPr>
            </w:pPr>
            <w:r w:rsidRPr="000858EE">
              <w:rPr>
                <w:rFonts w:ascii="Arial" w:hAnsi="Arial" w:cs="Arial"/>
                <w:noProof/>
                <w:sz w:val="18"/>
                <w:szCs w:val="18"/>
              </w:rPr>
              <w:t>ADHD-RS-IV score</w:t>
            </w:r>
          </w:p>
          <w:p w14:paraId="3F93EAE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end of treatment, participants receiving guanfacine had a significantly greater reductions in mean ADHD-RS-IV total scores compared with the placebo group, regardless of the time of administration (p &lt; .001 for all intervention groups versus placebo).</w:t>
            </w:r>
          </w:p>
          <w:p w14:paraId="28A80068"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Scale–Parent Report (WFIRS-P)</w:t>
            </w:r>
          </w:p>
          <w:p w14:paraId="502450C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Both medication groups  showed significantly greater improvement in mean WFIRS-P Total scores versus placebo (p &lt; 0.001).</w:t>
            </w:r>
          </w:p>
          <w:p w14:paraId="1C3AADB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correlations were found between change from baseline to last visit in pediatric daytime sleepiness scale (PDSS) total scores by treatment group.</w:t>
            </w:r>
          </w:p>
          <w:p w14:paraId="122728C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3538E2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 of decreased appetite was 4% in the active arms and 2.7% in the placebo arm.</w:t>
            </w:r>
          </w:p>
          <w:p w14:paraId="3781CC7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treatment-emergent adverse events</w:t>
            </w:r>
          </w:p>
          <w:p w14:paraId="098E61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of events was 79% in the active groups and 57% in placebo.</w:t>
            </w:r>
          </w:p>
          <w:p w14:paraId="3648F62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4.1% reported severe adverse events (4 in the AM, 5 in the PM group, 0 in placebo).</w:t>
            </w:r>
          </w:p>
        </w:tc>
      </w:tr>
      <w:tr w:rsidR="00342F49" w:rsidRPr="002367A2" w14:paraId="26A95833" w14:textId="77777777" w:rsidTr="006830E9">
        <w:trPr>
          <w:cantSplit/>
          <w:trHeight w:val="1134"/>
          <w:jc w:val="center"/>
        </w:trPr>
        <w:tc>
          <w:tcPr>
            <w:tcW w:w="205" w:type="pct"/>
            <w:textDirection w:val="btLr"/>
          </w:tcPr>
          <w:p w14:paraId="2B59472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FDA-approved pharmacological</w:t>
            </w:r>
          </w:p>
        </w:tc>
        <w:tc>
          <w:tcPr>
            <w:tcW w:w="973" w:type="pct"/>
          </w:tcPr>
          <w:p w14:paraId="1B0B57B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Zhu,  2017</w:t>
            </w:r>
            <w:r>
              <w:rPr>
                <w:rFonts w:ascii="Arial" w:hAnsi="Arial" w:cs="Arial"/>
                <w:noProof/>
                <w:sz w:val="18"/>
                <w:szCs w:val="18"/>
              </w:rPr>
              <w:fldChar w:fldCharType="begin">
                <w:fldData xml:space="preserve">PEVuZE5vdGU+PENpdGUgRXhjbHVkZUF1dGg9IjEiIEV4Y2x1ZGVZZWFyPSIxIj48QXV0aG9yPlpo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PEVuZE5vdGU+PENpdGUgRXhjbHVkZUF1dGg9IjEiIEV4Y2x1ZGVZZWFyPSIxIj48QXV0aG9yPlpo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645</w:t>
            </w:r>
            <w:r>
              <w:rPr>
                <w:rFonts w:ascii="Arial" w:hAnsi="Arial" w:cs="Arial"/>
                <w:noProof/>
                <w:sz w:val="18"/>
                <w:szCs w:val="18"/>
              </w:rPr>
              <w:fldChar w:fldCharType="end"/>
            </w:r>
          </w:p>
          <w:p w14:paraId="1D3007C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6A82F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D4237A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05E359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104</w:t>
            </w:r>
          </w:p>
          <w:p w14:paraId="793A007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4130108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BF6A8F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who met the ADHD diagnostic criteria of the DSM5, fourth edition</w:t>
            </w:r>
          </w:p>
          <w:p w14:paraId="70BBEB3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43C33F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49.03,hyperactive : 29.80,combined : 21.15</w:t>
            </w:r>
          </w:p>
          <w:p w14:paraId="44A1619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E2AC5B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Confirmed by clinician using DSM 5.</w:t>
            </w:r>
          </w:p>
          <w:p w14:paraId="49F0A73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04CEFB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20.19</w:t>
            </w:r>
            <w:r w:rsidRPr="002367A2">
              <w:rPr>
                <w:rFonts w:ascii="Arial" w:hAnsi="Arial" w:cs="Arial"/>
                <w:sz w:val="18"/>
                <w:szCs w:val="18"/>
              </w:rPr>
              <w:t xml:space="preserve"> %</w:t>
            </w:r>
            <w:r>
              <w:rPr>
                <w:rFonts w:ascii="Arial" w:hAnsi="Arial" w:cs="Arial"/>
                <w:sz w:val="18"/>
                <w:szCs w:val="18"/>
              </w:rPr>
              <w:t xml:space="preserve"> </w:t>
            </w:r>
          </w:p>
          <w:p w14:paraId="1295BC9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570B6A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Atomoxetine 9.92 (2.98), methylphenidate 9.75 (3.14)</w:t>
            </w:r>
          </w:p>
          <w:p w14:paraId="201C480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803740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378721A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6241B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234718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Atomoxetine with initial dose 0.5 mg/kg per day then gradually increased to 1.2 mg/kg according to the participant's condition and tolerance, taken after breakfast for 2 months</w:t>
            </w:r>
          </w:p>
          <w:p w14:paraId="70F5425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BFF7AD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with initial dose 0.2 mg/kg per day and then gradually increased to 0.5 mg/kh., taken after breakfast every day for 2 months</w:t>
            </w:r>
          </w:p>
          <w:p w14:paraId="6319805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45EA1AA" w14:textId="77777777" w:rsidR="00342F49" w:rsidRDefault="00342F49" w:rsidP="006830E9">
            <w:pPr>
              <w:rPr>
                <w:rFonts w:ascii="Arial" w:hAnsi="Arial" w:cs="Arial"/>
                <w:sz w:val="18"/>
                <w:szCs w:val="18"/>
              </w:rPr>
            </w:pPr>
            <w:r w:rsidRPr="000858EE">
              <w:rPr>
                <w:rFonts w:ascii="Arial" w:hAnsi="Arial" w:cs="Arial"/>
                <w:noProof/>
                <w:sz w:val="18"/>
                <w:szCs w:val="18"/>
              </w:rPr>
              <w:t>CGI-ADHD-S</w:t>
            </w:r>
          </w:p>
          <w:p w14:paraId="1D6CD8D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but there was no statistical significance in difference values between the two groups.</w:t>
            </w:r>
          </w:p>
          <w:p w14:paraId="73C78106"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for parent version) total score</w:t>
            </w:r>
          </w:p>
          <w:p w14:paraId="47ADC9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the end of treatment, a significant decrease from baseline was observed in two groups in scores of ADHDRS-IV-Parent: Inv, 2 subscales and CPRS-R: S (ADHD index, learning problems, hyperactivity-impulsion and confrontation), with considerable clinical s</w:t>
            </w:r>
          </w:p>
          <w:p w14:paraId="712A4CF7" w14:textId="77777777" w:rsidR="00342F49" w:rsidRDefault="00342F49" w:rsidP="006830E9">
            <w:pPr>
              <w:rPr>
                <w:rFonts w:ascii="Arial" w:hAnsi="Arial" w:cs="Arial"/>
                <w:sz w:val="18"/>
                <w:szCs w:val="18"/>
              </w:rPr>
            </w:pPr>
            <w:r w:rsidRPr="000858EE">
              <w:rPr>
                <w:rFonts w:ascii="Arial" w:hAnsi="Arial" w:cs="Arial"/>
                <w:noProof/>
                <w:sz w:val="18"/>
                <w:szCs w:val="18"/>
              </w:rPr>
              <w:t>Loss of appetite</w:t>
            </w:r>
          </w:p>
          <w:p w14:paraId="7ED7951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in loss of appetite between groups (p=0.239).</w:t>
            </w:r>
          </w:p>
          <w:p w14:paraId="2F7E986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incidence of lethargy of atomoxetine group was significantly higher than that of methylphenidate group (p=0.027).</w:t>
            </w:r>
          </w:p>
        </w:tc>
      </w:tr>
      <w:tr w:rsidR="00342F49" w:rsidRPr="002367A2" w14:paraId="3D989D88" w14:textId="77777777" w:rsidTr="006830E9">
        <w:trPr>
          <w:cantSplit/>
          <w:trHeight w:val="1134"/>
          <w:jc w:val="center"/>
        </w:trPr>
        <w:tc>
          <w:tcPr>
            <w:tcW w:w="205" w:type="pct"/>
            <w:textDirection w:val="btLr"/>
          </w:tcPr>
          <w:p w14:paraId="49A9598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00DC179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Arnold, 2022</w:t>
            </w:r>
            <w:r>
              <w:rPr>
                <w:rFonts w:ascii="Arial" w:hAnsi="Arial" w:cs="Arial"/>
                <w:noProof/>
                <w:sz w:val="18"/>
                <w:szCs w:val="18"/>
              </w:rPr>
              <w:fldChar w:fldCharType="begin">
                <w:fldData xml:space="preserve">PEVuZE5vdGU+PENpdGUgRXhjbHVkZUF1dGg9IjEiIEV4Y2x1ZGVZZWFyPSIxIj48QXV0aG9yPkFy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PEVuZE5vdGU+PENpdGUgRXhjbHVkZUF1dGg9IjEiIEV4Y2x1ZGVZZWFyPSIxIj48QXV0aG9yPkFy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126</w:t>
            </w:r>
            <w:r>
              <w:rPr>
                <w:rFonts w:ascii="Arial" w:hAnsi="Arial" w:cs="Arial"/>
                <w:noProof/>
                <w:sz w:val="18"/>
                <w:szCs w:val="18"/>
              </w:rPr>
              <w:fldChar w:fldCharType="end"/>
            </w:r>
          </w:p>
          <w:p w14:paraId="1682A2C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Kerson, 2020</w:t>
            </w:r>
            <w:r>
              <w:rPr>
                <w:rFonts w:ascii="Arial" w:hAnsi="Arial" w:cs="Arial"/>
                <w:noProof/>
                <w:sz w:val="18"/>
                <w:szCs w:val="18"/>
              </w:rPr>
              <w:fldChar w:fldCharType="begin">
                <w:fldData xml:space="preserve">PEVuZE5vdGU+PENpdGUgRXhjbHVkZUF1dGg9IjEiIEV4Y2x1ZGVZZWFyPSIxIj48QXV0aG9yPktl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PEVuZE5vdGU+PENpdGUgRXhjbHVkZUF1dGg9IjEiIEV4Y2x1ZGVZZWFyPSIxIj48QXV0aG9yPktl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880</w:t>
            </w:r>
            <w:r>
              <w:rPr>
                <w:rFonts w:ascii="Arial" w:hAnsi="Arial" w:cs="Arial"/>
                <w:noProof/>
                <w:sz w:val="18"/>
                <w:szCs w:val="18"/>
              </w:rPr>
              <w:fldChar w:fldCharType="end"/>
            </w:r>
          </w:p>
          <w:p w14:paraId="2CAB5D6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529E9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3FE2F3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9657A3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144</w:t>
            </w:r>
          </w:p>
          <w:p w14:paraId="450E5CE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310054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8A7676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comorbid diagnoses were allowed if they did not require psychiatric medication; exclusions were serious physical illness, convergence insuf­ficiency, vitamin D deficiency/insufficiency, more than 5 previous neurofeedback sessions, seizures, sleep apnea, restless legs, or current/recent psychoactive drug use other than stimulants for ADHD</w:t>
            </w:r>
          </w:p>
          <w:p w14:paraId="3937E3B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3027CDE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37.5,combined : 62.5</w:t>
            </w:r>
          </w:p>
          <w:p w14:paraId="021207E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8C5261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per Child Interview for Psychiatric Syndromes (CHIPS)</w:t>
            </w:r>
          </w:p>
          <w:p w14:paraId="0E533B0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A0BE03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23.3</w:t>
            </w:r>
            <w:r w:rsidRPr="002367A2">
              <w:rPr>
                <w:rFonts w:ascii="Arial" w:hAnsi="Arial" w:cs="Arial"/>
                <w:sz w:val="18"/>
                <w:szCs w:val="18"/>
              </w:rPr>
              <w:t xml:space="preserve"> %</w:t>
            </w:r>
            <w:r>
              <w:rPr>
                <w:rFonts w:ascii="Arial" w:hAnsi="Arial" w:cs="Arial"/>
                <w:sz w:val="18"/>
                <w:szCs w:val="18"/>
              </w:rPr>
              <w:t xml:space="preserve"> </w:t>
            </w:r>
          </w:p>
          <w:p w14:paraId="24A4509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8.6 (1.14)</w:t>
            </w:r>
          </w:p>
          <w:p w14:paraId="4EB3929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A0ABC9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68F21BB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B1EF98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10.83</w:t>
            </w:r>
          </w:p>
          <w:p w14:paraId="5E58728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7.63</w:t>
            </w:r>
          </w:p>
          <w:p w14:paraId="022EC33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4.24</w:t>
            </w:r>
          </w:p>
          <w:p w14:paraId="5703FFD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76.3</w:t>
            </w:r>
          </w:p>
          <w:p w14:paraId="4F7A42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8.47</w:t>
            </w:r>
          </w:p>
          <w:p w14:paraId="205A15F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3.39</w:t>
            </w:r>
          </w:p>
        </w:tc>
        <w:tc>
          <w:tcPr>
            <w:tcW w:w="1165" w:type="pct"/>
          </w:tcPr>
          <w:p w14:paraId="3B088C0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Theta-beta ratio neurofeedback protocol in which theta power was down-trained and beta power was reinforced at scalp site Cz or Fz, 38 sessions total, at 3 times per week for 13 weeks</w:t>
            </w:r>
          </w:p>
          <w:p w14:paraId="51F0BB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B4FC76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of identical appearance, intensity/frequency, and duration, differing only in that reinforcement for controls was based on a pre­recorded EEG of another child</w:t>
            </w:r>
          </w:p>
          <w:p w14:paraId="5EA2A41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07E247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22495A06" w14:textId="77777777" w:rsidR="00342F49" w:rsidRDefault="00342F49" w:rsidP="006830E9">
            <w:pPr>
              <w:rPr>
                <w:rFonts w:ascii="Arial" w:hAnsi="Arial" w:cs="Arial"/>
                <w:sz w:val="18"/>
                <w:szCs w:val="18"/>
              </w:rPr>
            </w:pPr>
            <w:r w:rsidRPr="000858EE">
              <w:rPr>
                <w:rFonts w:ascii="Arial" w:hAnsi="Arial" w:cs="Arial"/>
                <w:noProof/>
                <w:sz w:val="18"/>
                <w:szCs w:val="18"/>
              </w:rPr>
              <w:t>Aggression, parent rating</w:t>
            </w:r>
          </w:p>
          <w:p w14:paraId="730F50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Aggression score were more reduced in the intervention than control group.</w:t>
            </w:r>
          </w:p>
          <w:p w14:paraId="2D91154C"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(CGI) global index, parent</w:t>
            </w:r>
          </w:p>
          <w:p w14:paraId="31EADEC0"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(CGI) - Severity &gt;2</w:t>
            </w:r>
          </w:p>
          <w:p w14:paraId="1A7032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proportion of scores above 2 was 78% in the intervention and 86% in the control group.</w:t>
            </w:r>
          </w:p>
          <w:p w14:paraId="5D5EC3BA" w14:textId="77777777" w:rsidR="00342F49" w:rsidRDefault="00342F49" w:rsidP="006830E9">
            <w:pPr>
              <w:rPr>
                <w:rFonts w:ascii="Arial" w:hAnsi="Arial" w:cs="Arial"/>
                <w:sz w:val="18"/>
                <w:szCs w:val="18"/>
              </w:rPr>
            </w:pPr>
            <w:r w:rsidRPr="000858EE">
              <w:rPr>
                <w:rFonts w:ascii="Arial" w:hAnsi="Arial" w:cs="Arial"/>
                <w:noProof/>
                <w:sz w:val="18"/>
                <w:szCs w:val="18"/>
              </w:rPr>
              <w:t>ADHD Symptom Remission</w:t>
            </w:r>
          </w:p>
          <w:p w14:paraId="1787ACA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Decreases in both groups.</w:t>
            </w:r>
          </w:p>
          <w:p w14:paraId="4AF78D0F" w14:textId="77777777" w:rsidR="00342F49" w:rsidRDefault="00342F49" w:rsidP="006830E9">
            <w:pPr>
              <w:rPr>
                <w:rFonts w:ascii="Arial" w:hAnsi="Arial" w:cs="Arial"/>
                <w:sz w:val="18"/>
                <w:szCs w:val="18"/>
              </w:rPr>
            </w:pPr>
            <w:r w:rsidRPr="000858EE">
              <w:rPr>
                <w:rFonts w:ascii="Arial" w:hAnsi="Arial" w:cs="Arial"/>
                <w:noProof/>
                <w:sz w:val="18"/>
                <w:szCs w:val="18"/>
              </w:rPr>
              <w:t>Functional Assessment Checklist, teacher rating</w:t>
            </w:r>
          </w:p>
          <w:p w14:paraId="15EB651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Function improved in both groups without statistical difference between them.</w:t>
            </w:r>
          </w:p>
          <w:p w14:paraId="0292321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Percentage of participants with ADHD medication decrease/discontimuation was 7.1% for neurofeedback and 4.0% for control.</w:t>
            </w:r>
          </w:p>
        </w:tc>
      </w:tr>
      <w:tr w:rsidR="00342F49" w:rsidRPr="002367A2" w14:paraId="3B955A71" w14:textId="77777777" w:rsidTr="006830E9">
        <w:trPr>
          <w:cantSplit/>
          <w:trHeight w:val="1134"/>
          <w:jc w:val="center"/>
        </w:trPr>
        <w:tc>
          <w:tcPr>
            <w:tcW w:w="205" w:type="pct"/>
            <w:textDirection w:val="btLr"/>
          </w:tcPr>
          <w:p w14:paraId="22E049F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118183B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Bakhshayesh, 2011</w:t>
            </w:r>
            <w:r>
              <w:rPr>
                <w:rFonts w:ascii="Arial" w:hAnsi="Arial" w:cs="Arial"/>
                <w:noProof/>
                <w:sz w:val="18"/>
                <w:szCs w:val="18"/>
              </w:rPr>
              <w:fldChar w:fldCharType="begin">
                <w:fldData xml:space="preserve">PEVuZE5vdGU+PENpdGUgRXhjbHVkZUF1dGg9IjEiIEV4Y2x1ZGVZZWFyPSIxIj48QXV0aG9yPkJh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a2hzaGF5ZXNoPC9BdXRob3I+PFllYXI+MjAxMTwvWWVhcj48UmVjTnVtPjE3MTg0PC9SZWNOdW0+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130</w:t>
            </w:r>
            <w:r>
              <w:rPr>
                <w:rFonts w:ascii="Arial" w:hAnsi="Arial" w:cs="Arial"/>
                <w:noProof/>
                <w:sz w:val="18"/>
                <w:szCs w:val="18"/>
              </w:rPr>
              <w:fldChar w:fldCharType="end"/>
            </w:r>
          </w:p>
          <w:p w14:paraId="30A78D5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6E594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0857D6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2C298A8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35</w:t>
            </w:r>
          </w:p>
          <w:p w14:paraId="50B32A6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046EFD2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0F2701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primary diagnosis of hyperkinetic disorder (disturbance of activity and attention (ICD-10:F90.0); or attention deficit without hyperactivity (ICD-10:F98.8); an IQ of &gt;80;  no known neurological or gross organic diseases, hyperkinetic conduct disorders (ICD-10:F90.1) or pervasive developmental disorders</w:t>
            </w:r>
          </w:p>
          <w:p w14:paraId="5FC2578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 assessed the behavior of pre-and post-treatment</w:t>
            </w:r>
          </w:p>
          <w:p w14:paraId="3DA3B8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CDA4E7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E009A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ICD-10:F90.0; (ICD-10:F98.8</w:t>
            </w:r>
          </w:p>
          <w:p w14:paraId="28432C7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40DB30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0C99558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9.34 (1.92)</w:t>
            </w:r>
          </w:p>
          <w:p w14:paraId="7172006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D86D8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792A63A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A3E007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7A5C14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EEG neurofeedback: each session lasted 30 min with a 30-s break between the different games, each game consisted of three trials lasting 3 min each, total of 30 sessions over 10-15 weeks</w:t>
            </w:r>
          </w:p>
          <w:p w14:paraId="5CF5BDE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A8233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OtherEMG biofeedback (BF) aiming at forehead muscle relaxation: Both groups experienced similar treatment conditions except for the location of electrodes. Children received instructions on a computer screen to familiarize them with the exercises based on thei</w:t>
            </w:r>
          </w:p>
          <w:p w14:paraId="500B5D1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5EFE94EA" w14:textId="77777777" w:rsidR="00342F49" w:rsidRDefault="00342F49" w:rsidP="006830E9">
            <w:pPr>
              <w:rPr>
                <w:rFonts w:ascii="Arial" w:hAnsi="Arial" w:cs="Arial"/>
                <w:sz w:val="18"/>
                <w:szCs w:val="18"/>
              </w:rPr>
            </w:pPr>
            <w:r w:rsidRPr="000858EE">
              <w:rPr>
                <w:rFonts w:ascii="Arial" w:hAnsi="Arial" w:cs="Arial"/>
                <w:noProof/>
                <w:sz w:val="18"/>
                <w:szCs w:val="18"/>
              </w:rPr>
              <w:t>FBB-HKS (German ADHD rating scales) total scores, parent report</w:t>
            </w:r>
          </w:p>
          <w:p w14:paraId="67A3CE3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Improvement of the NF group in total score was superior to EMG group and approached statistical significance (p=0.062; effect size -.77); no significant differences between treatment groups in teacher ratings</w:t>
            </w:r>
          </w:p>
          <w:p w14:paraId="122BF65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Computer Continuous Performance Test: Commission Errors: No significant difference between groups</w:t>
            </w:r>
          </w:p>
        </w:tc>
      </w:tr>
      <w:tr w:rsidR="00342F49" w:rsidRPr="002367A2" w14:paraId="65DA9B40" w14:textId="77777777" w:rsidTr="006830E9">
        <w:trPr>
          <w:cantSplit/>
          <w:trHeight w:val="1134"/>
          <w:jc w:val="center"/>
        </w:trPr>
        <w:tc>
          <w:tcPr>
            <w:tcW w:w="205" w:type="pct"/>
            <w:textDirection w:val="btLr"/>
          </w:tcPr>
          <w:p w14:paraId="6BBB72C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112FDC7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Bluschke, 2022</w:t>
            </w:r>
            <w:r>
              <w:rPr>
                <w:rFonts w:ascii="Arial" w:hAnsi="Arial" w:cs="Arial"/>
                <w:noProof/>
                <w:sz w:val="18"/>
                <w:szCs w:val="18"/>
              </w:rPr>
              <w:fldChar w:fldCharType="begin">
                <w:fldData xml:space="preserve">PEVuZE5vdGU+PENpdGUgRXhjbHVkZUF1dGg9IjEiIEV4Y2x1ZGVZZWFyPSIxIj48QXV0aG9yPkJs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PEVuZE5vdGU+PENpdGUgRXhjbHVkZUF1dGg9IjEiIEV4Y2x1ZGVZZWFyPSIxIj48QXV0aG9yPkJs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156</w:t>
            </w:r>
            <w:r>
              <w:rPr>
                <w:rFonts w:ascii="Arial" w:hAnsi="Arial" w:cs="Arial"/>
                <w:noProof/>
                <w:sz w:val="18"/>
                <w:szCs w:val="18"/>
              </w:rPr>
              <w:fldChar w:fldCharType="end"/>
            </w:r>
          </w:p>
          <w:p w14:paraId="7429B1D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E98AB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420756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E9E506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129</w:t>
            </w:r>
          </w:p>
          <w:p w14:paraId="0A7F9A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5C4C3A8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36DFAE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according to ICD-10 criteria</w:t>
            </w:r>
          </w:p>
          <w:p w14:paraId="5D3F29B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one outcome measure</w:t>
            </w:r>
          </w:p>
          <w:p w14:paraId="5B2F20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A0186D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79F8F7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determined according to standard clinical guidelines by a team of experienced child and adolescent psychiatrists and psychologists</w:t>
            </w:r>
          </w:p>
          <w:p w14:paraId="6F50D25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AA2B10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1E6DDD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10.76 (0.37)</w:t>
            </w:r>
          </w:p>
          <w:p w14:paraId="77C69D4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198BBCC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20D5E30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872667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7D2D46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downregulation of theta and upregulation of beta, 2 one-hours sessions per week for 8 weeks</w:t>
            </w:r>
          </w:p>
          <w:p w14:paraId="1E2B4B1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7DEC526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neurofeedback</w:t>
            </w:r>
          </w:p>
          <w:p w14:paraId="6E21F0D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NeurofeedbackNeurofeedback, upregulation of beta, 2 one-hours sessions per week for 8 weeks</w:t>
            </w:r>
          </w:p>
          <w:p w14:paraId="272238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6CB89F4" w14:textId="77777777" w:rsidR="00342F49" w:rsidRDefault="00342F49" w:rsidP="006830E9">
            <w:pPr>
              <w:rPr>
                <w:rFonts w:ascii="Arial" w:hAnsi="Arial" w:cs="Arial"/>
                <w:sz w:val="18"/>
                <w:szCs w:val="18"/>
              </w:rPr>
            </w:pPr>
            <w:r w:rsidRPr="000858EE">
              <w:rPr>
                <w:rFonts w:ascii="Arial" w:hAnsi="Arial" w:cs="Arial"/>
                <w:noProof/>
                <w:sz w:val="18"/>
                <w:szCs w:val="18"/>
              </w:rPr>
              <w:t>ADHD Symptom Checklist inattention scale, parent rating</w:t>
            </w:r>
          </w:p>
          <w:p w14:paraId="29783EB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effect by group.</w:t>
            </w:r>
          </w:p>
          <w:p w14:paraId="0509D9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Flanker test: the no neurofeedback group demonstrated significantly faster reaction times than those in the intervention (p=0.007) or comparator (p=0.033) group.</w:t>
            </w:r>
          </w:p>
        </w:tc>
      </w:tr>
      <w:tr w:rsidR="00342F49" w:rsidRPr="002367A2" w14:paraId="37B5E0BC" w14:textId="77777777" w:rsidTr="006830E9">
        <w:trPr>
          <w:cantSplit/>
          <w:trHeight w:val="1134"/>
          <w:jc w:val="center"/>
        </w:trPr>
        <w:tc>
          <w:tcPr>
            <w:tcW w:w="205" w:type="pct"/>
            <w:textDirection w:val="btLr"/>
          </w:tcPr>
          <w:p w14:paraId="0E82DA2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4CF8570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Dashbozorgi, 2021</w:t>
            </w:r>
            <w:r>
              <w:rPr>
                <w:rFonts w:ascii="Arial" w:hAnsi="Arial" w:cs="Arial"/>
                <w:noProof/>
                <w:sz w:val="18"/>
                <w:szCs w:val="18"/>
              </w:rPr>
              <w:fldChar w:fldCharType="begin">
                <w:fldData xml:space="preserve">PEVuZE5vdGU+PENpdGUgRXhjbHVkZUF1dGg9IjEiIEV4Y2x1ZGVZZWFyPSIxIj48QXV0aG9yPkRh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PEVuZE5vdGU+PENpdGUgRXhjbHVkZUF1dGg9IjEiIEV4Y2x1ZGVZZWFyPSIxIj48QXV0aG9yPkRh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215</w:t>
            </w:r>
            <w:r>
              <w:rPr>
                <w:rFonts w:ascii="Arial" w:hAnsi="Arial" w:cs="Arial"/>
                <w:noProof/>
                <w:sz w:val="18"/>
                <w:szCs w:val="18"/>
              </w:rPr>
              <w:fldChar w:fldCharType="end"/>
            </w:r>
          </w:p>
          <w:p w14:paraId="6E2F4B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Faculty of Rehabilitation,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ExcludeYear="1"&gt;&lt;Author&gt;Faculty of Rehabilitation&lt;/Author&gt;&lt;Year&gt;2018&lt;/Year&gt;&lt;RecNum&gt;22369&lt;/RecNum&gt;&lt;DisplayText&gt;&lt;style face="superscript" font="Times New Roman"&gt;764&lt;/style&gt;&lt;/DisplayText&gt;&lt;record&gt;&lt;rec-number&gt;22369&lt;/rec-number&gt;&lt;foreign-keys&gt;&lt;key app="EN" db-id="zs0r5205zs5d9fe90v45v9rq50vrp09twwfx" timestamp="1665097830"&gt;22369&lt;/key&gt;&lt;/foreign-keys&gt;&lt;ref-type name="Web Page"&gt;12&lt;/ref-type&gt;&lt;contributors&gt;&lt;authors&gt;&lt;author&gt;Faculty of Rehabilitation, Shahid Beheshti University of Medical Sciences,&lt;/author&gt;&lt;/authors&gt;&lt;/contributors&gt;&lt;titles&gt;&lt;title&gt;The effect of neurofeedback training on aggression and impulsivity in elementary boy students with attention deficit / hyperactivity disorders&lt;/title&gt;&lt;/titles&gt;&lt;volume&gt;2022&lt;/volume&gt;&lt;number&gt;October 6&lt;/number&gt;&lt;dates&gt;&lt;year&gt;2018&lt;/year&gt;&lt;/dates&gt;&lt;accession-num&gt;IRCT20160717028964N2&lt;/accession-num&gt;&lt;urls&gt;&lt;related-urls&gt;&lt;url&gt;https://en.irct.ir/trial/23385&lt;/url&gt;&lt;/related-urls&gt;&lt;/urls&gt;&lt;custom1&gt;Handsearching&lt;/custom1&gt;&lt;custom4&gt;Order&lt;/custom4&gt;&lt;custom6&gt;Multiple publication to ID 18905&lt;/custom6&gt;&lt;/record&gt;&lt;/Cite&gt;&lt;/EndNote&gt;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764</w:t>
            </w:r>
            <w:r>
              <w:rPr>
                <w:rFonts w:ascii="Arial" w:hAnsi="Arial" w:cs="Arial"/>
                <w:noProof/>
                <w:sz w:val="18"/>
                <w:szCs w:val="18"/>
              </w:rPr>
              <w:fldChar w:fldCharType="end"/>
            </w:r>
          </w:p>
          <w:p w14:paraId="277EFA9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IRCT20160717028964N2</w:t>
            </w:r>
          </w:p>
          <w:p w14:paraId="4D6126E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31DA1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2D2B03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40</w:t>
            </w:r>
          </w:p>
          <w:p w14:paraId="27C019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FA05C8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60ABD5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Male elementary school children with ADHD with IQ&gt;90, no history of cerebral trauma/injuries, learning disability, and behavioral disorders, taking a stable dose of psychostimulant under the supervision of a child psychiatrist, no history of receiving any other types of non-medical therapies</w:t>
            </w:r>
          </w:p>
          <w:p w14:paraId="350EE76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7D0661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0E923A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B095FF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per Child Psychiatrist</w:t>
            </w:r>
          </w:p>
          <w:p w14:paraId="31B427B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764FB0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27FF7AC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11.17 (0.97)</w:t>
            </w:r>
          </w:p>
          <w:p w14:paraId="0F15534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402956E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0CF718D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E8173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N/A,Other : 100% Persian</w:t>
            </w:r>
          </w:p>
        </w:tc>
        <w:tc>
          <w:tcPr>
            <w:tcW w:w="1165" w:type="pct"/>
          </w:tcPr>
          <w:p w14:paraId="474A552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60 minute training sessions, twice a week, for a total of 12 sessions, for 6 weeks</w:t>
            </w:r>
          </w:p>
          <w:p w14:paraId="09B14FE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251F94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Sham neurofeedback group that watched animations which had no therapeutic potency; they waited to receive neurofeedback training sessions after the study</w:t>
            </w:r>
          </w:p>
          <w:p w14:paraId="4DD4D5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90BF50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5AC43694" w14:textId="77777777" w:rsidR="00342F49" w:rsidRDefault="00342F49" w:rsidP="006830E9">
            <w:pPr>
              <w:rPr>
                <w:rFonts w:ascii="Arial" w:hAnsi="Arial" w:cs="Arial"/>
                <w:sz w:val="18"/>
                <w:szCs w:val="18"/>
              </w:rPr>
            </w:pPr>
            <w:r w:rsidRPr="000858EE">
              <w:rPr>
                <w:rFonts w:ascii="Arial" w:hAnsi="Arial" w:cs="Arial"/>
                <w:noProof/>
                <w:sz w:val="18"/>
                <w:szCs w:val="18"/>
              </w:rPr>
              <w:t>Buss-Perry Aggression Questionnaire (BPAQ)</w:t>
            </w:r>
          </w:p>
          <w:p w14:paraId="346EC3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greater decrease in aggression (p=0.01)</w:t>
            </w:r>
          </w:p>
          <w:p w14:paraId="1851C941" w14:textId="77777777" w:rsidR="00342F49" w:rsidRDefault="00342F49" w:rsidP="006830E9">
            <w:pPr>
              <w:rPr>
                <w:rFonts w:ascii="Arial" w:hAnsi="Arial" w:cs="Arial"/>
                <w:sz w:val="18"/>
                <w:szCs w:val="18"/>
              </w:rPr>
            </w:pPr>
            <w:r w:rsidRPr="000858EE">
              <w:rPr>
                <w:rFonts w:ascii="Arial" w:hAnsi="Arial" w:cs="Arial"/>
                <w:noProof/>
                <w:sz w:val="18"/>
                <w:szCs w:val="18"/>
              </w:rPr>
              <w:t>BIS (Barrat Impulsiveness Scale)</w:t>
            </w:r>
          </w:p>
          <w:p w14:paraId="14A276D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(NF)  had significantly greater decrease in impulsivity (p=0.01)</w:t>
            </w:r>
          </w:p>
        </w:tc>
      </w:tr>
      <w:tr w:rsidR="00342F49" w:rsidRPr="002367A2" w14:paraId="7CEA1714" w14:textId="77777777" w:rsidTr="006830E9">
        <w:trPr>
          <w:cantSplit/>
          <w:trHeight w:val="1134"/>
          <w:jc w:val="center"/>
        </w:trPr>
        <w:tc>
          <w:tcPr>
            <w:tcW w:w="205" w:type="pct"/>
            <w:textDirection w:val="btLr"/>
          </w:tcPr>
          <w:p w14:paraId="577B62D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338BA41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Duric, 2017</w:t>
            </w:r>
            <w:r>
              <w:rPr>
                <w:rFonts w:ascii="Arial" w:hAnsi="Arial" w:cs="Arial"/>
                <w:noProof/>
                <w:sz w:val="18"/>
                <w:szCs w:val="18"/>
              </w:rPr>
              <w:fldChar w:fldCharType="begin">
                <w:fldData xml:space="preserve">PEVuZE5vdGU+PENpdGUgRXhjbHVkZUF1dGg9IjEiIEV4Y2x1ZGVZZWFyPSIxIj48QXV0aG9yPkR1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PEVuZE5vdGU+PENpdGUgRXhjbHVkZUF1dGg9IjEiIEV4Y2x1ZGVZZWFyPSIxIj48QXV0aG9yPkR1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240</w:t>
            </w:r>
            <w:r>
              <w:rPr>
                <w:rFonts w:ascii="Arial" w:hAnsi="Arial" w:cs="Arial"/>
                <w:noProof/>
                <w:sz w:val="18"/>
                <w:szCs w:val="18"/>
              </w:rPr>
              <w:fldChar w:fldCharType="end"/>
            </w:r>
          </w:p>
          <w:p w14:paraId="0F2262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Duric, 2014</w:t>
            </w:r>
            <w:r>
              <w:rPr>
                <w:rFonts w:ascii="Arial" w:hAnsi="Arial" w:cs="Arial"/>
                <w:noProof/>
                <w:sz w:val="18"/>
                <w:szCs w:val="18"/>
              </w:rPr>
              <w:fldChar w:fldCharType="begin">
                <w:fldData xml:space="preserve">PEVuZE5vdGU+PENpdGUgRXhjbHVkZUF1dGg9IjEiIEV4Y2x1ZGVZZWFyPSIxIj48QXV0aG9yPkR1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PEVuZE5vdGU+PENpdGUgRXhjbHVkZUF1dGg9IjEiIEV4Y2x1ZGVZZWFyPSIxIj48QXV0aG9yPkR1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748</w:t>
            </w:r>
            <w:r>
              <w:rPr>
                <w:rFonts w:ascii="Arial" w:hAnsi="Arial" w:cs="Arial"/>
                <w:noProof/>
                <w:sz w:val="18"/>
                <w:szCs w:val="18"/>
              </w:rPr>
              <w:fldChar w:fldCharType="end"/>
            </w:r>
          </w:p>
          <w:p w14:paraId="351CC95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NCT01252446</w:t>
            </w:r>
          </w:p>
          <w:p w14:paraId="2C65C20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6D1B78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467A6AD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130</w:t>
            </w:r>
          </w:p>
          <w:p w14:paraId="6162A2A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Norway</w:t>
            </w:r>
          </w:p>
          <w:p w14:paraId="2007095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8FDD6D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using the ICD-10 criteria; IQ&gt;70; no involvement in another intervention group, including CBT and Stop Now And Plan; no co-morbid disorders other than Oppositional Defiant Disorder or anxiety disorder; no presence of a neurological and/or cardiovascular condition</w:t>
            </w:r>
          </w:p>
          <w:p w14:paraId="4D281BE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w:t>
            </w:r>
          </w:p>
          <w:p w14:paraId="16C405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911E90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F2508E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 psychiatrist using ICD-10 diagnostic criteria consistent with DSM-IV</w:t>
            </w:r>
          </w:p>
          <w:p w14:paraId="0AD481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57BF2E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4F22E74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90F7AB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11.2 (2.8), 11.4 (3.1), 10.9 (2.4) across groups</w:t>
            </w:r>
          </w:p>
          <w:p w14:paraId="31E2A15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E54FD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7D9657A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BACA8E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9D7C76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plus methylphenidate, 3 times a week, at a dosage of 1mg/kg/day in the form of long-acting methylphenidate capsules between 20–60mg, with a total of 30 sessions for 3 months</w:t>
            </w:r>
          </w:p>
          <w:p w14:paraId="660AC5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463F8B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3 times a week, of 1mg/kg/day in the form of long-acting methylphenidate capsules between 20–60mg, for 6 months</w:t>
            </w:r>
          </w:p>
          <w:p w14:paraId="0ED0575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9B2EE2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1066662C" w14:textId="77777777" w:rsidR="00342F49" w:rsidRDefault="00342F49" w:rsidP="006830E9">
            <w:pPr>
              <w:rPr>
                <w:rFonts w:ascii="Arial" w:hAnsi="Arial" w:cs="Arial"/>
                <w:sz w:val="18"/>
                <w:szCs w:val="18"/>
              </w:rPr>
            </w:pPr>
            <w:r w:rsidRPr="000858EE">
              <w:rPr>
                <w:rFonts w:ascii="Arial" w:hAnsi="Arial" w:cs="Arial"/>
                <w:noProof/>
                <w:sz w:val="18"/>
                <w:szCs w:val="18"/>
              </w:rPr>
              <w:t>ADHD core symptoms, Barkley’s Defiant Children rating scale, parent</w:t>
            </w:r>
          </w:p>
          <w:p w14:paraId="436A54F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All groups improved over time but no difference was found between groups (p=0.385).</w:t>
            </w:r>
          </w:p>
          <w:p w14:paraId="614A5D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School performance in the neurofeedback group did show a significant improvement (mean difference 1.5, CI 0.1 to 0.29).</w:t>
            </w:r>
          </w:p>
        </w:tc>
      </w:tr>
      <w:tr w:rsidR="00342F49" w:rsidRPr="002367A2" w14:paraId="01712247" w14:textId="77777777" w:rsidTr="006830E9">
        <w:trPr>
          <w:cantSplit/>
          <w:trHeight w:val="1134"/>
          <w:jc w:val="center"/>
        </w:trPr>
        <w:tc>
          <w:tcPr>
            <w:tcW w:w="205" w:type="pct"/>
            <w:textDirection w:val="btLr"/>
          </w:tcPr>
          <w:p w14:paraId="3B845EB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603357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Fuchs, 2003</w:t>
            </w:r>
            <w:r>
              <w:rPr>
                <w:rFonts w:ascii="Arial" w:hAnsi="Arial" w:cs="Arial"/>
                <w:noProof/>
                <w:sz w:val="18"/>
                <w:szCs w:val="18"/>
              </w:rPr>
              <w:fldChar w:fldCharType="begin">
                <w:fldData xml:space="preserve">PEVuZE5vdGU+PENpdGUgRXhjbHVkZUF1dGg9IjEiIEV4Y2x1ZGVZZWFyPSIxIj48QXV0aG9yPkZ1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PEVuZE5vdGU+PENpdGUgRXhjbHVkZUF1dGg9IjEiIEV4Y2x1ZGVZZWFyPSIxIj48QXV0aG9yPkZ1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280</w:t>
            </w:r>
            <w:r>
              <w:rPr>
                <w:rFonts w:ascii="Arial" w:hAnsi="Arial" w:cs="Arial"/>
                <w:noProof/>
                <w:sz w:val="18"/>
                <w:szCs w:val="18"/>
              </w:rPr>
              <w:fldChar w:fldCharType="end"/>
            </w:r>
          </w:p>
          <w:p w14:paraId="2CBFC0D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3569B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Cohort study</w:t>
            </w:r>
          </w:p>
          <w:p w14:paraId="3C9866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DA8BBC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w:t>
            </w:r>
          </w:p>
          <w:p w14:paraId="0D3826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3E3421D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104145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Treatment naive children with ADHD, Wechsler intelligence quotient &gt;80; and at least one substandard score(&lt;85) on the Test of Variables of Attention</w:t>
            </w:r>
          </w:p>
          <w:p w14:paraId="448E485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and parents reported outcomes</w:t>
            </w:r>
          </w:p>
          <w:p w14:paraId="217B1F7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B7389A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A74889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 a child neurologist or pediatrician and a psychologist specialized in child and adolescent clinical psychology</w:t>
            </w:r>
          </w:p>
          <w:p w14:paraId="13A8AFD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96DD02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14D718E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9.7 (1.25)</w:t>
            </w:r>
          </w:p>
          <w:p w14:paraId="1AE1FF6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B0FC47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6F1165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9F222D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92EED1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EEG neurofeedback, 3 training sessions per week using the Neurocybernetics EEG BiofeedbackSystem; neurofeedback training consisted of 30–60 min of visual and auditory feedback per session, interrupted for short breaks if required; for 12 weeks</w:t>
            </w:r>
          </w:p>
          <w:p w14:paraId="784A6FA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AAB6EB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on school days only, dosages were adjusted during the treatment period and varied between 10 and 60 mg/day, for 12 weeks</w:t>
            </w:r>
          </w:p>
          <w:p w14:paraId="7DC3D3F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5CA7E1B4" w14:textId="77777777" w:rsidR="00342F49" w:rsidRDefault="00342F49" w:rsidP="006830E9">
            <w:pPr>
              <w:rPr>
                <w:rFonts w:ascii="Arial" w:hAnsi="Arial" w:cs="Arial"/>
                <w:sz w:val="18"/>
                <w:szCs w:val="18"/>
              </w:rPr>
            </w:pPr>
            <w:r w:rsidRPr="000858EE">
              <w:rPr>
                <w:rFonts w:ascii="Arial" w:hAnsi="Arial" w:cs="Arial"/>
                <w:noProof/>
                <w:sz w:val="18"/>
                <w:szCs w:val="18"/>
              </w:rPr>
              <w:t>Conners Behavior Rating Scale, total, parent report</w:t>
            </w:r>
          </w:p>
          <w:p w14:paraId="2F8AA61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effect between groups on parent or teacher ratings.</w:t>
            </w:r>
          </w:p>
          <w:p w14:paraId="7513535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main effects of group or interactions for the three subscales of the d2 Attention Endurance Test.  No main effect of group on Variables of Attention (TOVA).  No effect of group on Wechsler Intelligence Scale for Children-Revised.</w:t>
            </w:r>
          </w:p>
        </w:tc>
      </w:tr>
      <w:tr w:rsidR="00342F49" w:rsidRPr="002367A2" w14:paraId="7C4961C3" w14:textId="77777777" w:rsidTr="006830E9">
        <w:trPr>
          <w:cantSplit/>
          <w:trHeight w:val="1134"/>
          <w:jc w:val="center"/>
        </w:trPr>
        <w:tc>
          <w:tcPr>
            <w:tcW w:w="205" w:type="pct"/>
            <w:textDirection w:val="btLr"/>
          </w:tcPr>
          <w:p w14:paraId="6C3CA00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6CD4537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Gelade, 2017</w:t>
            </w:r>
            <w:r>
              <w:rPr>
                <w:rFonts w:ascii="Arial" w:hAnsi="Arial" w:cs="Arial"/>
                <w:noProof/>
                <w:sz w:val="18"/>
                <w:szCs w:val="18"/>
              </w:rPr>
              <w:fldChar w:fldCharType="begin">
                <w:fldData xml:space="preserve">PEVuZE5vdGU+PENpdGUgRXhjbHVkZUF1dGg9IjEiIEV4Y2x1ZGVZZWFyPSIxIj48QXV0aG9yPkdl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PEVuZE5vdGU+PENpdGUgRXhjbHVkZUF1dGg9IjEiIEV4Y2x1ZGVZZWFyPSIxIj48QXV0aG9yPkdl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291</w:t>
            </w:r>
            <w:r>
              <w:rPr>
                <w:rFonts w:ascii="Arial" w:hAnsi="Arial" w:cs="Arial"/>
                <w:noProof/>
                <w:sz w:val="18"/>
                <w:szCs w:val="18"/>
              </w:rPr>
              <w:fldChar w:fldCharType="end"/>
            </w:r>
          </w:p>
          <w:p w14:paraId="289395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Gelade, 2016</w:t>
            </w:r>
            <w:r>
              <w:rPr>
                <w:rFonts w:ascii="Arial" w:hAnsi="Arial" w:cs="Arial"/>
                <w:noProof/>
                <w:sz w:val="18"/>
                <w:szCs w:val="18"/>
              </w:rPr>
              <w:fldChar w:fldCharType="begin">
                <w:fldData xml:space="preserve">PEVuZE5vdGU+PENpdGUgRXhjbHVkZUF1dGg9IjEiIEV4Y2x1ZGVZZWFyPSIxIj48QXV0aG9yPkdl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PEVuZE5vdGU+PENpdGUgRXhjbHVkZUF1dGg9IjEiIEV4Y2x1ZGVZZWFyPSIxIj48QXV0aG9yPkdl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788</w:t>
            </w:r>
            <w:r>
              <w:rPr>
                <w:rFonts w:ascii="Arial" w:hAnsi="Arial" w:cs="Arial"/>
                <w:noProof/>
                <w:sz w:val="18"/>
                <w:szCs w:val="18"/>
              </w:rPr>
              <w:fldChar w:fldCharType="end"/>
            </w:r>
            <w:r w:rsidRPr="000858EE">
              <w:rPr>
                <w:rFonts w:ascii="Arial" w:hAnsi="Arial" w:cs="Arial"/>
                <w:noProof/>
                <w:sz w:val="18"/>
                <w:szCs w:val="18"/>
              </w:rPr>
              <w:t>; Janssen, 2016</w:t>
            </w:r>
            <w:r>
              <w:rPr>
                <w:rFonts w:ascii="Arial" w:hAnsi="Arial" w:cs="Arial"/>
                <w:noProof/>
                <w:sz w:val="18"/>
                <w:szCs w:val="18"/>
              </w:rPr>
              <w:fldChar w:fldCharType="begin">
                <w:fldData xml:space="preserve">PEVuZE5vdGU+PENpdGUgRXhjbHVkZUF1dGg9IjEiIEV4Y2x1ZGVZZWFyPSIxIj48QXV0aG9yPkph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bnNzZW48L0F1dGhvcj48WWVhcj4yMDE2PC9ZZWFyPjxSZWNOdW0+MTMwNDQ8L1JlY051bT48RGlz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857</w:t>
            </w:r>
            <w:r>
              <w:rPr>
                <w:rFonts w:ascii="Arial" w:hAnsi="Arial" w:cs="Arial"/>
                <w:noProof/>
                <w:sz w:val="18"/>
                <w:szCs w:val="18"/>
              </w:rPr>
              <w:fldChar w:fldCharType="end"/>
            </w:r>
            <w:r w:rsidRPr="000858EE">
              <w:rPr>
                <w:rFonts w:ascii="Arial" w:hAnsi="Arial" w:cs="Arial"/>
                <w:noProof/>
                <w:sz w:val="18"/>
                <w:szCs w:val="18"/>
              </w:rPr>
              <w:t>; Janssen, 2016</w:t>
            </w:r>
            <w:r>
              <w:rPr>
                <w:rFonts w:ascii="Arial" w:hAnsi="Arial" w:cs="Arial"/>
                <w:noProof/>
                <w:sz w:val="18"/>
                <w:szCs w:val="18"/>
              </w:rPr>
              <w:fldChar w:fldCharType="begin">
                <w:fldData xml:space="preserve">PEVuZE5vdGU+PENpdGUgRXhjbHVkZUF1dGg9IjEiIEV4Y2x1ZGVZZWFyPSIxIj48QXV0aG9yPkph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=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bnNzZW48L0F1dGhvcj48WWVhcj4yMDE2PC9ZZWFyPjxSZWNOdW0+MTMwNDU8L1JlY051bT48RGlz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=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858</w:t>
            </w:r>
            <w:r>
              <w:rPr>
                <w:rFonts w:ascii="Arial" w:hAnsi="Arial" w:cs="Arial"/>
                <w:noProof/>
                <w:sz w:val="18"/>
                <w:szCs w:val="18"/>
              </w:rPr>
              <w:fldChar w:fldCharType="end"/>
            </w:r>
            <w:r w:rsidRPr="000858EE">
              <w:rPr>
                <w:rFonts w:ascii="Arial" w:hAnsi="Arial" w:cs="Arial"/>
                <w:noProof/>
                <w:sz w:val="18"/>
                <w:szCs w:val="18"/>
              </w:rPr>
              <w:t>; Janssen, 2017</w:t>
            </w:r>
            <w:r>
              <w:rPr>
                <w:rFonts w:ascii="Arial" w:hAnsi="Arial" w:cs="Arial"/>
                <w:noProof/>
                <w:sz w:val="18"/>
                <w:szCs w:val="18"/>
              </w:rPr>
              <w:fldChar w:fldCharType="begin">
                <w:fldData xml:space="preserve">PEVuZE5vdGU+PENpdGUgRXhjbHVkZUF1dGg9IjEiIEV4Y2x1ZGVZZWFyPSIxIj48QXV0aG9yPkph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bnNzZW48L0F1dGhvcj48WWVhcj4yMDE3PC9ZZWFyPjxSZWNOdW0+MzM3PC9SZWNOdW0+PERpc3Bs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859</w:t>
            </w:r>
            <w:r>
              <w:rPr>
                <w:rFonts w:ascii="Arial" w:hAnsi="Arial" w:cs="Arial"/>
                <w:noProof/>
                <w:sz w:val="18"/>
                <w:szCs w:val="18"/>
              </w:rPr>
              <w:fldChar w:fldCharType="end"/>
            </w:r>
            <w:r w:rsidRPr="000858EE">
              <w:rPr>
                <w:rFonts w:ascii="Arial" w:hAnsi="Arial" w:cs="Arial"/>
                <w:noProof/>
                <w:sz w:val="18"/>
                <w:szCs w:val="18"/>
              </w:rPr>
              <w:t>; Janssen, 2020</w:t>
            </w:r>
            <w:r>
              <w:rPr>
                <w:rFonts w:ascii="Arial" w:hAnsi="Arial" w:cs="Arial"/>
                <w:noProof/>
                <w:sz w:val="18"/>
                <w:szCs w:val="18"/>
              </w:rPr>
              <w:fldChar w:fldCharType="begin">
                <w:fldData xml:space="preserve">PEVuZE5vdGU+PENpdGUgRXhjbHVkZUF1dGg9IjEiIEV4Y2x1ZGVZZWFyPSIxIj48QXV0aG9yPkph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==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bnNzZW48L0F1dGhvcj48WWVhcj4yMDIwPC9ZZWFyPjxSZWNOdW0+MTk5MTwvUmVjTnVtPjxEaXNw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==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860</w:t>
            </w:r>
            <w:r>
              <w:rPr>
                <w:rFonts w:ascii="Arial" w:hAnsi="Arial" w:cs="Arial"/>
                <w:noProof/>
                <w:sz w:val="18"/>
                <w:szCs w:val="18"/>
              </w:rPr>
              <w:fldChar w:fldCharType="end"/>
            </w:r>
            <w:r w:rsidRPr="000858EE">
              <w:rPr>
                <w:rFonts w:ascii="Arial" w:hAnsi="Arial" w:cs="Arial"/>
                <w:noProof/>
                <w:sz w:val="18"/>
                <w:szCs w:val="18"/>
              </w:rPr>
              <w:t>; Gelade, 2018</w:t>
            </w:r>
            <w:r>
              <w:rPr>
                <w:rFonts w:ascii="Arial" w:hAnsi="Arial" w:cs="Arial"/>
                <w:noProof/>
                <w:sz w:val="18"/>
                <w:szCs w:val="18"/>
              </w:rPr>
              <w:fldChar w:fldCharType="begin">
                <w:fldData xml:space="preserve">PEVuZE5vdGU+PENpdGUgRXhjbHVkZUF1dGg9IjEiIEV4Y2x1ZGVZZWFyPSIxIj48QXV0aG9yPkdl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PEVuZE5vdGU+PENpdGUgRXhjbHVkZUF1dGg9IjEiIEV4Y2x1ZGVZZWFyPSIxIj48QXV0aG9yPkdl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789</w:t>
            </w:r>
            <w:r>
              <w:rPr>
                <w:rFonts w:ascii="Arial" w:hAnsi="Arial" w:cs="Arial"/>
                <w:noProof/>
                <w:sz w:val="18"/>
                <w:szCs w:val="18"/>
              </w:rPr>
              <w:fldChar w:fldCharType="end"/>
            </w:r>
            <w:r w:rsidRPr="000858EE">
              <w:rPr>
                <w:rFonts w:ascii="Arial" w:hAnsi="Arial" w:cs="Arial"/>
                <w:noProof/>
                <w:sz w:val="18"/>
                <w:szCs w:val="18"/>
              </w:rPr>
              <w:t xml:space="preserve">; van Mourik, 2011 </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ExcludeYear="1"&gt;&lt;Author&gt;van Mourik&lt;/Author&gt;&lt;Year&gt;2010&lt;/Year&gt;&lt;RecNum&gt;13739&lt;/RecNum&gt;&lt;DisplayText&gt;&lt;style face="superscript" font="Times New Roman"&gt;1140&lt;/style&gt;&lt;/DisplayText&gt;&lt;record&gt;&lt;rec-number&gt;13739&lt;/rec-number&gt;&lt;foreign-keys&gt;&lt;key app="EN" db-id="zs0r5205zs5d9fe90v45v9rq50vrp09twwfx" timestamp="1641950671"&gt;13739&lt;/key&gt;&lt;/foreign-keys&gt;&lt;ref-type name="Generic"&gt;13&lt;/ref-type&gt;&lt;contributors&gt;&lt;authors&gt;&lt;author&gt;van Mourik, R.&lt;/author&gt;&lt;author&gt;ZonMw: The Netherlands Organisation for Health Research&lt;/author&gt;&lt;author&gt;Development&lt;/author&gt;&lt;author&gt;Yulius&lt;/author&gt;&lt;author&gt;VU University of Amsterdam&lt;/author&gt;&lt;/authors&gt;&lt;/contributors&gt;&lt;titles&gt;&lt;title&gt;Train Your Brain and Exercise Your Heart? Advancing the Treatment for Attention Deficit Hyperactivity Disorder (ADHD)&lt;/title&gt;&lt;/titles&gt;&lt;keywords&gt;&lt;keyword&gt;Attention Deficit Hyperactivity Disorder (ADHD)&lt;/keyword&gt;&lt;/keywords&gt;&lt;dates&gt;&lt;year&gt;2010&lt;/year&gt;&lt;pub-dates&gt;&lt;date&gt;June&lt;/date&gt;&lt;/pub-dates&gt;&lt;/dates&gt;&lt;accession-num&gt;NCT01363544&lt;/accession-num&gt;&lt;urls&gt;&lt;related-urls&gt;&lt;url&gt;https://ClinicalTrials.gov/show/NCT01363544&lt;/url&gt;&lt;/related-urls&gt;&lt;/urls&gt;&lt;custom1&gt;Clinical trials_January 3 2022&lt;/custom1&gt;&lt;custom4&gt;Order&lt;/custom4&gt;&lt;custom6&gt;Multiple publication to ID 4319&lt;/custom6&gt;&lt;/record&gt;&lt;/Cite&gt;&lt;/EndNote&gt;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1140</w:t>
            </w:r>
            <w:r>
              <w:rPr>
                <w:rFonts w:ascii="Arial" w:hAnsi="Arial" w:cs="Arial"/>
                <w:noProof/>
                <w:sz w:val="18"/>
                <w:szCs w:val="18"/>
              </w:rPr>
              <w:fldChar w:fldCharType="end"/>
            </w:r>
            <w:r w:rsidRPr="000858EE">
              <w:rPr>
                <w:rFonts w:ascii="Arial" w:hAnsi="Arial" w:cs="Arial"/>
                <w:noProof/>
                <w:sz w:val="18"/>
                <w:szCs w:val="18"/>
              </w:rPr>
              <w:t>; van Mourik,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ExcludeYear="1"&gt;&lt;Author&gt;van Mourik&lt;/Author&gt;&lt;Year&gt;2010&lt;/Year&gt;&lt;RecNum&gt;13739&lt;/RecNum&gt;&lt;DisplayText&gt;&lt;style face="superscript" font="Times New Roman"&gt;1140&lt;/style&gt;&lt;/DisplayText&gt;&lt;record&gt;&lt;rec-number&gt;13739&lt;/rec-number&gt;&lt;foreign-keys&gt;&lt;key app="EN" db-id="zs0r5205zs5d9fe90v45v9rq50vrp09twwfx" timestamp="1641950671"&gt;13739&lt;/key&gt;&lt;/foreign-keys&gt;&lt;ref-type name="Generic"&gt;13&lt;/ref-type&gt;&lt;contributors&gt;&lt;authors&gt;&lt;author&gt;van Mourik, R.&lt;/author&gt;&lt;author&gt;ZonMw: The Netherlands Organisation for Health Research&lt;/author&gt;&lt;author&gt;Development&lt;/author&gt;&lt;author&gt;Yulius&lt;/author&gt;&lt;author&gt;VU University of Amsterdam&lt;/author&gt;&lt;/authors&gt;&lt;/contributors&gt;&lt;titles&gt;&lt;title&gt;Train Your Brain and Exercise Your Heart? Advancing the Treatment for Attention Deficit Hyperactivity Disorder (ADHD)&lt;/title&gt;&lt;/titles&gt;&lt;keywords&gt;&lt;keyword&gt;Attention Deficit Hyperactivity Disorder (ADHD)&lt;/keyword&gt;&lt;/keywords&gt;&lt;dates&gt;&lt;year&gt;2010&lt;/year&gt;&lt;pub-dates&gt;&lt;date&gt;June&lt;/date&gt;&lt;/pub-dates&gt;&lt;/dates&gt;&lt;accession-num&gt;NCT01363544&lt;/accession-num&gt;&lt;urls&gt;&lt;related-urls&gt;&lt;url&gt;https://ClinicalTrials.gov/show/NCT01363544&lt;/url&gt;&lt;/related-urls&gt;&lt;/urls&gt;&lt;custom1&gt;Clinical trials_January 3 2022&lt;/custom1&gt;&lt;custom4&gt;Order&lt;/custom4&gt;&lt;custom6&gt;Multiple publication to ID 4319&lt;/custom6&gt;&lt;/record&gt;&lt;/Cite&gt;&lt;/EndNote&gt;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1140</w:t>
            </w:r>
            <w:r>
              <w:rPr>
                <w:rFonts w:ascii="Arial" w:hAnsi="Arial" w:cs="Arial"/>
                <w:noProof/>
                <w:sz w:val="18"/>
                <w:szCs w:val="18"/>
              </w:rPr>
              <w:fldChar w:fldCharType="end"/>
            </w:r>
          </w:p>
          <w:p w14:paraId="40E4377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NCT01363544</w:t>
            </w:r>
          </w:p>
          <w:p w14:paraId="0E30DF3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EF4A8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E0AA37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112</w:t>
            </w:r>
          </w:p>
          <w:p w14:paraId="492EBD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2130DE0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AC1EC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confirmed ADHD, free of stimulant use for 1 month, IQ&gt;80, no comorbidity restrictions</w:t>
            </w:r>
          </w:p>
          <w:p w14:paraId="2C94718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55D399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1AF586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EDF5C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diagnosis required;   parent- and teacher ratings on the Disruptive Behavior Disorders Rating Scale (DBDRS) confirmed diagnosis</w:t>
            </w:r>
          </w:p>
          <w:p w14:paraId="49EDA3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CA913E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24.1</w:t>
            </w:r>
            <w:r w:rsidRPr="002367A2">
              <w:rPr>
                <w:rFonts w:ascii="Arial" w:hAnsi="Arial" w:cs="Arial"/>
                <w:sz w:val="18"/>
                <w:szCs w:val="18"/>
              </w:rPr>
              <w:t xml:space="preserve"> %</w:t>
            </w:r>
            <w:r>
              <w:rPr>
                <w:rFonts w:ascii="Arial" w:hAnsi="Arial" w:cs="Arial"/>
                <w:sz w:val="18"/>
                <w:szCs w:val="18"/>
              </w:rPr>
              <w:t xml:space="preserve"> </w:t>
            </w:r>
          </w:p>
          <w:p w14:paraId="3D6D1B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9.63 (1.76)</w:t>
            </w:r>
          </w:p>
          <w:p w14:paraId="1DCC5DE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43AF90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25713FE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4ADC5D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98B3D5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Theta/beta neurofeedback training with the aim to inhibit theta (4–8 Hz) andreinforce beta (13–20 Hz) activity at Cz, three 45 minute individual training sessions a week, for 10–12 weeks</w:t>
            </w:r>
          </w:p>
          <w:p w14:paraId="0DBD1E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2B59432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Physical activity consisting of  three 45 minute individual training sessions a week, over a period of 10–12 weeks</w:t>
            </w:r>
          </w:p>
          <w:p w14:paraId="1A71A76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MedicationShort-acting methylphenidate; during the 4 weeks titration phase, children received in pseudo-random order 5 mg, 10 mg, 15 mg, 10 mg MPH, or placebo for 1 week, twice daily</w:t>
            </w:r>
          </w:p>
          <w:p w14:paraId="152EEB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41D21E9" w14:textId="77777777" w:rsidR="00342F49" w:rsidRDefault="00342F49" w:rsidP="006830E9">
            <w:pPr>
              <w:rPr>
                <w:rFonts w:ascii="Arial" w:hAnsi="Arial" w:cs="Arial"/>
                <w:sz w:val="18"/>
                <w:szCs w:val="18"/>
              </w:rPr>
            </w:pPr>
            <w:r w:rsidRPr="000858EE">
              <w:rPr>
                <w:rFonts w:ascii="Arial" w:hAnsi="Arial" w:cs="Arial"/>
                <w:noProof/>
                <w:sz w:val="18"/>
                <w:szCs w:val="18"/>
              </w:rPr>
              <w:t>Inattention score, SWAN, parent report</w:t>
            </w:r>
          </w:p>
          <w:p w14:paraId="2CAAC070"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SWAN Inattention score, Parent report: MPH group had better score at follow-up than neurofeedback (p = .002).</w:t>
            </w:r>
          </w:p>
          <w:p w14:paraId="2DA54588"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SWAN Hyperactivity / Impulsivity score, Parent report: MPH group had better score at follow-up than neurofeedback (p = .005).</w:t>
            </w:r>
          </w:p>
          <w:p w14:paraId="386938C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SWAN Inattention sc</w:t>
            </w:r>
          </w:p>
          <w:p w14:paraId="37B3802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Response speed  at follow-up as measured by  stop-signal reaction time (SSRT) and mean reaction time (MRT)  was better for intervention compared to neurofeedback and physical activity ( p &lt; .001 for all).</w:t>
            </w:r>
          </w:p>
        </w:tc>
      </w:tr>
      <w:tr w:rsidR="00342F49" w:rsidRPr="002367A2" w14:paraId="0A545931" w14:textId="77777777" w:rsidTr="006830E9">
        <w:trPr>
          <w:cantSplit/>
          <w:trHeight w:val="1134"/>
          <w:jc w:val="center"/>
        </w:trPr>
        <w:tc>
          <w:tcPr>
            <w:tcW w:w="205" w:type="pct"/>
            <w:textDirection w:val="btLr"/>
          </w:tcPr>
          <w:p w14:paraId="26387C1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5FFE2B3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Gevensleben,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ExcludeYear="1"&gt;&lt;Author&gt;Gevensleben H&lt;/Author&gt;&lt;Year&gt;2010&lt;/Year&gt;&lt;RecNum&gt;17058&lt;/RecNum&gt;&lt;DisplayText&gt;&lt;style face="superscript" font="Times New Roman"&gt;294&lt;/style&gt;&lt;/DisplayText&gt;&lt;record&gt;&lt;rec-number&gt;17058&lt;/rec-number&gt;&lt;foreign-keys&gt;&lt;key app="EN" db-id="zs0r5205zs5d9fe90v45v9rq50vrp09twwfx" timestamp="1650667702"&gt;17058&lt;/key&gt;&lt;/foreign-keys&gt;&lt;ref-type name="Journal Article"&gt;17&lt;/ref-type&gt;&lt;contributors&gt;&lt;authors&gt;&lt;author&gt;Gevensleben H, Holl B, Albrecht B, et al.&lt;/author&gt;&lt;/authors&gt;&lt;/contributors&gt;&lt;titles&gt;&lt;title&gt;Neurofeedback training in children with ADHD: 6-month follow-up of a randomised controlled trial&lt;/title&gt;&lt;secondary-title&gt;Eur Child Adolesc Psychiatry&lt;/secondary-title&gt;&lt;/titles&gt;&lt;periodical&gt;&lt;full-title&gt;Eur Child Adolesc Psychiatry&lt;/full-title&gt;&lt;/periodical&gt;&lt;pages&gt;715-24&lt;/pages&gt;&lt;volume&gt;19&lt;/volume&gt;&lt;number&gt;9&lt;/number&gt;&lt;dates&gt;&lt;year&gt;2010&lt;/year&gt;&lt;pub-dates&gt;&lt;date&gt;Sep&lt;/date&gt;&lt;/pub-dates&gt;&lt;/dates&gt;&lt;urls&gt;&lt;related-urls&gt;&lt;url&gt;https://www.ncbi.nlm.nih.gov/pmc/articles/PMC3128749/pdf/787_2010_Article_109.pdf&lt;/url&gt;&lt;/related-urls&gt;&lt;/urls&gt;&lt;custom1&gt;ADHD 2018 report_KQ2&lt;/custom1&gt;&lt;custom2&gt;20499120&lt;/custom2&gt;&lt;custom4&gt;Order&lt;/custom4&gt;&lt;custom5&gt;Retrieved&lt;/custom5&gt;&lt;custom6&gt;IncludeDE_KQ2&lt;/custom6&gt;&lt;electronic-resource-num&gt;10.1007/s00787-010-0109-5&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294</w:t>
            </w:r>
            <w:r>
              <w:rPr>
                <w:rFonts w:ascii="Arial" w:hAnsi="Arial" w:cs="Arial"/>
                <w:noProof/>
                <w:sz w:val="18"/>
                <w:szCs w:val="18"/>
              </w:rPr>
              <w:fldChar w:fldCharType="end"/>
            </w:r>
          </w:p>
          <w:p w14:paraId="34CBDBA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Gevensleben,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ExcludeYear="1"&gt;&lt;Author&gt;Gevensleben&lt;/Author&gt;&lt;Year&gt;2009&lt;/Year&gt;&lt;RecNum&gt;17027&lt;/RecNum&gt;&lt;DisplayText&gt;&lt;style face="superscript" font="Times New Roman"&gt;790&lt;/style&gt;&lt;/DisplayText&gt;&lt;record&gt;&lt;rec-number&gt;17027&lt;/rec-number&gt;&lt;foreign-keys&gt;&lt;key app="EN" db-id="zs0r5205zs5d9fe90v45v9rq50vrp09twwfx" timestamp="1650664554"&gt;17027&lt;/key&gt;&lt;/foreign-keys&gt;&lt;ref-type name="Journal Article"&gt;17&lt;/ref-type&gt;&lt;contributors&gt;&lt;authors&gt;&lt;author&gt;Gevensleben, H, Holl B, Albrecht B, et al.&lt;/author&gt;&lt;/authors&gt;&lt;/contributors&gt;&lt;auth-address&gt;Child &amp;amp; Adolescent Psychiatry, University of Gottingen, Germany.&lt;/auth-address&gt;&lt;titles&gt;&lt;title&gt;Is neurofeedback an efficacious treatment for ADHD? A randomised controlled clinical trial&lt;/title&gt;&lt;secondary-title&gt;J Child Psychol Psychiatry&lt;/secondary-title&gt;&lt;/titles&gt;&lt;periodical&gt;&lt;full-title&gt;J Child Psychol Psychiatry&lt;/full-title&gt;&lt;abbr-1&gt;Journal of child psychology and psychiatry, and allied disciplines&lt;/abbr-1&gt;&lt;/periodical&gt;&lt;pages&gt;780-9&lt;/pages&gt;&lt;volume&gt;50&lt;/volume&gt;&lt;number&gt;7&lt;/number&gt;&lt;edition&gt;2009/02/12&lt;/edition&gt;&lt;keywords&gt;&lt;keyword&gt;Attention&lt;/keyword&gt;&lt;keyword&gt;Attention Deficit Disorder with Hyperactivity/*therapy&lt;/keyword&gt;&lt;keyword&gt;Biofeedback, Psychology/*methods&lt;/keyword&gt;&lt;keyword&gt;Child&lt;/keyword&gt;&lt;keyword&gt;Electroencephalography/methods&lt;/keyword&gt;&lt;keyword&gt;Female&lt;/keyword&gt;&lt;keyword&gt;Humans&lt;/keyword&gt;&lt;keyword&gt;Impulsive Behavior/therapy&lt;/keyword&gt;&lt;keyword&gt;Male&lt;/keyword&gt;&lt;keyword&gt;Treatment Outcome&lt;/keyword&gt;&lt;/keywords&gt;&lt;dates&gt;&lt;year&gt;2009&lt;/year&gt;&lt;pub-dates&gt;&lt;date&gt;Jul&lt;/date&gt;&lt;/pub-dates&gt;&lt;/dates&gt;&lt;isbn&gt;1469-7610 (Electronic)&amp;#xD;0021-9630 (Linking)&lt;/isbn&gt;&lt;accession-num&gt;19207632&lt;/accession-num&gt;&lt;urls&gt;&lt;related-urls&gt;&lt;url&gt;https://www.ncbi.nlm.nih.gov/pubmed/19207632&lt;/url&gt;&lt;/related-urls&gt;&lt;/urls&gt;&lt;custom1&gt;ADHD 2018 report_KQ2&lt;/custom1&gt;&lt;custom2&gt;19207632&lt;/custom2&gt;&lt;custom4&gt;Order&lt;/custom4&gt;&lt;custom5&gt;Retrieved&lt;/custom5&gt;&lt;custom6&gt;Multiple publication to ID 17058&lt;/custom6&gt;&lt;electronic-resource-num&gt;10.1111/j.1469-7610.2008.02033.x&lt;/electronic-resource-num&gt;&lt;/record&gt;&lt;/Cite&gt;&lt;/EndNote&gt;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790</w:t>
            </w:r>
            <w:r>
              <w:rPr>
                <w:rFonts w:ascii="Arial" w:hAnsi="Arial" w:cs="Arial"/>
                <w:noProof/>
                <w:sz w:val="18"/>
                <w:szCs w:val="18"/>
              </w:rPr>
              <w:fldChar w:fldCharType="end"/>
            </w:r>
            <w:r w:rsidRPr="000858EE">
              <w:rPr>
                <w:rFonts w:ascii="Arial" w:hAnsi="Arial" w:cs="Arial"/>
                <w:noProof/>
                <w:sz w:val="18"/>
                <w:szCs w:val="18"/>
              </w:rPr>
              <w:t>; Wangler,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ExcludeYear="1"&gt;&lt;Author&gt;Wangler&lt;/Author&gt;&lt;Year&gt;2011&lt;/Year&gt;&lt;RecNum&gt;17057&lt;/RecNum&gt;&lt;DisplayText&gt;&lt;style face="superscript" font="Times New Roman"&gt;1161&lt;/style&gt;&lt;/DisplayText&gt;&lt;record&gt;&lt;rec-number&gt;17057&lt;/rec-number&gt;&lt;foreign-keys&gt;&lt;key app="EN" db-id="zs0r5205zs5d9fe90v45v9rq50vrp09twwfx" timestamp="1650667645"&gt;17057&lt;/key&gt;&lt;/foreign-keys&gt;&lt;ref-type name="Journal Article"&gt;17&lt;/ref-type&gt;&lt;contributors&gt;&lt;authors&gt;&lt;author&gt;Wangler, S.&lt;/author&gt;&lt;author&gt;Gevensleben, H.&lt;/author&gt;&lt;author&gt;Albrecht, B.&lt;/author&gt;&lt;author&gt;et al.&lt;/author&gt;&lt;/authors&gt;&lt;/contributors&gt;&lt;titles&gt;&lt;title&gt;Neurofeedback in children with ADHD: specific event-related potential findings of a randomized controlled trial&lt;/title&gt;&lt;secondary-title&gt;Clin Neurophysiol&lt;/secondary-title&gt;&lt;/titles&gt;&lt;periodical&gt;&lt;full-title&gt;Clin Neurophysiol&lt;/full-title&gt;&lt;/periodical&gt;&lt;pages&gt;942-50&lt;/pages&gt;&lt;volume&gt;122&lt;/volume&gt;&lt;number&gt;5&lt;/number&gt;&lt;dates&gt;&lt;year&gt;2011&lt;/year&gt;&lt;pub-dates&gt;&lt;date&gt;May&lt;/date&gt;&lt;/pub-dates&gt;&lt;/dates&gt;&lt;urls&gt;&lt;related-urls&gt;&lt;url&gt;https://www.sciencedirect.com/science/article/abs/pii/S1388245710006516?via%3Dihub&lt;/url&gt;&lt;/related-urls&gt;&lt;/urls&gt;&lt;custom1&gt;ADHD 2018 report_KQ2&lt;/custom1&gt;&lt;custom2&gt;20843737&lt;/custom2&gt;&lt;custom4&gt;Order&lt;/custom4&gt;&lt;custom5&gt;Retrieved&lt;/custom5&gt;&lt;custom6&gt;Multiple publication to ID 17058&lt;/custom6&gt;&lt;electronic-resource-num&gt;10.1016/j.clinph.2010.06.036&lt;/electronic-resource-num&gt;&lt;/record&gt;&lt;/Cite&gt;&lt;/EndNote&gt;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1161</w:t>
            </w:r>
            <w:r>
              <w:rPr>
                <w:rFonts w:ascii="Arial" w:hAnsi="Arial" w:cs="Arial"/>
                <w:noProof/>
                <w:sz w:val="18"/>
                <w:szCs w:val="18"/>
              </w:rPr>
              <w:fldChar w:fldCharType="end"/>
            </w:r>
          </w:p>
          <w:p w14:paraId="0BB6823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ISRCTN87071503</w:t>
            </w:r>
          </w:p>
          <w:p w14:paraId="73AF3F9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5267C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0874BE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102</w:t>
            </w:r>
          </w:p>
          <w:p w14:paraId="7177D7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1DA468D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75782D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vast majority (over 90%) were medication naive; included comorbid conduct disorder, emotional disorders, tic disorder, and dyslexia; lacked gross neurological, other organic disorders, and comorbidities not specified above</w:t>
            </w:r>
          </w:p>
          <w:p w14:paraId="0343071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data</w:t>
            </w:r>
          </w:p>
          <w:p w14:paraId="3D73AB7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29.8,combined : 70.2</w:t>
            </w:r>
          </w:p>
          <w:p w14:paraId="1984B65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54F3F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Diagnoses were based on a semi-structured clinical interview (CASCAP-D [6]) and confirmed using the Diagnostic Checklist for Hyperkinetic Disorders/ADHD [7] by a child and adolescent psychiatrist or a clinical psychologist</w:t>
            </w:r>
          </w:p>
          <w:p w14:paraId="3D2101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641C97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18.1</w:t>
            </w:r>
            <w:r w:rsidRPr="002367A2">
              <w:rPr>
                <w:rFonts w:ascii="Arial" w:hAnsi="Arial" w:cs="Arial"/>
                <w:sz w:val="18"/>
                <w:szCs w:val="18"/>
              </w:rPr>
              <w:t xml:space="preserve"> %</w:t>
            </w:r>
            <w:r>
              <w:rPr>
                <w:rFonts w:ascii="Arial" w:hAnsi="Arial" w:cs="Arial"/>
                <w:sz w:val="18"/>
                <w:szCs w:val="18"/>
              </w:rPr>
              <w:t xml:space="preserve"> </w:t>
            </w:r>
          </w:p>
          <w:p w14:paraId="14DA732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 (1.25)</w:t>
            </w:r>
          </w:p>
          <w:p w14:paraId="1B81983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55B903B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5CF805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47C01D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45F8CB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system SAM (‘self-regulation and attention management’) with 36 units of 50 minutes each, divided in two blocks of 18 units, the units were combined in 9 sessions which took place 2-3 times a week, break of 2–3 weeks between the two treatment blocks over 8-11 weeks</w:t>
            </w:r>
          </w:p>
          <w:p w14:paraId="70A538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D6B897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trainingComputerized attention skills training which primarily exercises visual and auditory perception, vigilance, sustained attention, and reactivity; 36 units of 50 minutes each,  divided in 2 blocks of 18 units; the units were combined in 9 sessions which too</w:t>
            </w:r>
          </w:p>
          <w:p w14:paraId="7185D6F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3694FD80" w14:textId="77777777" w:rsidR="00342F49" w:rsidRDefault="00342F49" w:rsidP="006830E9">
            <w:pPr>
              <w:rPr>
                <w:rFonts w:ascii="Arial" w:hAnsi="Arial" w:cs="Arial"/>
                <w:sz w:val="18"/>
                <w:szCs w:val="18"/>
              </w:rPr>
            </w:pPr>
            <w:r w:rsidRPr="000858EE">
              <w:rPr>
                <w:rFonts w:ascii="Arial" w:hAnsi="Arial" w:cs="Arial"/>
                <w:noProof/>
                <w:sz w:val="18"/>
                <w:szCs w:val="18"/>
              </w:rPr>
              <w:t>Problem behavior during homework, Homework Problem Checklist</w:t>
            </w:r>
          </w:p>
          <w:p w14:paraId="0CCDF8D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w:t>
            </w:r>
          </w:p>
          <w:p w14:paraId="54CFDB58" w14:textId="77777777" w:rsidR="00342F49" w:rsidRDefault="00342F49" w:rsidP="006830E9">
            <w:pPr>
              <w:rPr>
                <w:rFonts w:ascii="Arial" w:hAnsi="Arial" w:cs="Arial"/>
                <w:sz w:val="18"/>
                <w:szCs w:val="18"/>
              </w:rPr>
            </w:pPr>
            <w:r w:rsidRPr="000858EE">
              <w:rPr>
                <w:rFonts w:ascii="Arial" w:hAnsi="Arial" w:cs="Arial"/>
                <w:noProof/>
                <w:sz w:val="18"/>
                <w:szCs w:val="18"/>
              </w:rPr>
              <w:t>FBB-HKS (German ADHD rating scale) total score</w:t>
            </w:r>
          </w:p>
          <w:p w14:paraId="451EA2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one week post 8 week treatment, improvement in German ADHD rating scale (FBB-HKS) total score , parent rating, was greater for neurofeedback group compared to attention training group (p &lt; .005).  Improvement in teacher rating was also greater for neur</w:t>
            </w:r>
          </w:p>
          <w:p w14:paraId="43433E93" w14:textId="77777777" w:rsidR="00342F49" w:rsidRDefault="00342F49" w:rsidP="006830E9">
            <w:pPr>
              <w:rPr>
                <w:rFonts w:ascii="Arial" w:hAnsi="Arial" w:cs="Arial"/>
                <w:sz w:val="18"/>
                <w:szCs w:val="18"/>
              </w:rPr>
            </w:pPr>
            <w:r w:rsidRPr="000858EE">
              <w:rPr>
                <w:rFonts w:ascii="Arial" w:hAnsi="Arial" w:cs="Arial"/>
                <w:noProof/>
                <w:sz w:val="18"/>
                <w:szCs w:val="18"/>
              </w:rPr>
              <w:t>SDQ (Strength and Difficulties Questionnaire)</w:t>
            </w:r>
          </w:p>
          <w:p w14:paraId="05C478A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Effect size was 0.32 indicating a small positive effect of the intervention.</w:t>
            </w:r>
          </w:p>
          <w:p w14:paraId="5D54693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For the problem situations in family (HSQ-D) questionnaire, no significant effects were seen.</w:t>
            </w:r>
          </w:p>
        </w:tc>
      </w:tr>
      <w:tr w:rsidR="00342F49" w:rsidRPr="002367A2" w14:paraId="399A51D5" w14:textId="77777777" w:rsidTr="006830E9">
        <w:trPr>
          <w:cantSplit/>
          <w:trHeight w:val="1134"/>
          <w:jc w:val="center"/>
        </w:trPr>
        <w:tc>
          <w:tcPr>
            <w:tcW w:w="205" w:type="pct"/>
            <w:textDirection w:val="btLr"/>
          </w:tcPr>
          <w:p w14:paraId="60EE5ED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33B9B7E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Gonzalez-Castro, 2016</w:t>
            </w:r>
            <w:r>
              <w:rPr>
                <w:rFonts w:ascii="Arial" w:hAnsi="Arial" w:cs="Arial"/>
                <w:noProof/>
                <w:sz w:val="18"/>
                <w:szCs w:val="18"/>
              </w:rPr>
              <w:fldChar w:fldCharType="begin">
                <w:fldData xml:space="preserve">PEVuZE5vdGU+PENpdGUgRXhjbHVkZUF1dGg9IjEiIEV4Y2x1ZGVZZWFyPSIxIj48QXV0aG9yPkdv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PEVuZE5vdGU+PENpdGUgRXhjbHVkZUF1dGg9IjEiIEV4Y2x1ZGVZZWFyPSIxIj48QXV0aG9yPkdv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302</w:t>
            </w:r>
            <w:r>
              <w:rPr>
                <w:rFonts w:ascii="Arial" w:hAnsi="Arial" w:cs="Arial"/>
                <w:noProof/>
                <w:sz w:val="18"/>
                <w:szCs w:val="18"/>
              </w:rPr>
              <w:fldChar w:fldCharType="end"/>
            </w:r>
          </w:p>
          <w:p w14:paraId="76D1B3B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5E7A12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021D7D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406D236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131</w:t>
            </w:r>
          </w:p>
          <w:p w14:paraId="35F346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50D68DE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520E7A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an IQ of 80 or higher</w:t>
            </w:r>
          </w:p>
          <w:p w14:paraId="108191A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 ADHD symptoms outcome</w:t>
            </w:r>
          </w:p>
          <w:p w14:paraId="55BD80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1EDBCC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8706B4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Neuro-pediatrician</w:t>
            </w:r>
          </w:p>
          <w:p w14:paraId="0BD11B4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0F3B9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37</w:t>
            </w:r>
            <w:r w:rsidRPr="002367A2">
              <w:rPr>
                <w:rFonts w:ascii="Arial" w:hAnsi="Arial" w:cs="Arial"/>
                <w:sz w:val="18"/>
                <w:szCs w:val="18"/>
              </w:rPr>
              <w:t xml:space="preserve"> %</w:t>
            </w:r>
            <w:r>
              <w:rPr>
                <w:rFonts w:ascii="Arial" w:hAnsi="Arial" w:cs="Arial"/>
                <w:sz w:val="18"/>
                <w:szCs w:val="18"/>
              </w:rPr>
              <w:t xml:space="preserve"> </w:t>
            </w:r>
          </w:p>
          <w:p w14:paraId="136E0BC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9.61 (1.11)</w:t>
            </w:r>
          </w:p>
          <w:p w14:paraId="7FC708A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11A367A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44CB3C4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3D3E00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24773B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plus pharmacological support, neurofeedback consisted of a 15 minsession, 3 days per week, methylphenidate administered according to neuropediatricians' recommendations, for 3 months</w:t>
            </w:r>
          </w:p>
          <w:p w14:paraId="7A3027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2459CE1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Pharmacalogical support, methylphenidate administered according to neuropediatricians' recommendations</w:t>
            </w:r>
          </w:p>
          <w:p w14:paraId="24433B1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23FB8A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19CA954" w14:textId="77777777" w:rsidR="00342F49" w:rsidRDefault="00342F49" w:rsidP="006830E9">
            <w:pPr>
              <w:rPr>
                <w:rFonts w:ascii="Arial" w:hAnsi="Arial" w:cs="Arial"/>
                <w:sz w:val="18"/>
                <w:szCs w:val="18"/>
              </w:rPr>
            </w:pPr>
            <w:r w:rsidRPr="000858EE">
              <w:rPr>
                <w:rFonts w:ascii="Arial" w:hAnsi="Arial" w:cs="Arial"/>
                <w:noProof/>
                <w:sz w:val="18"/>
                <w:szCs w:val="18"/>
              </w:rPr>
              <w:t>ADHD Scale of Assessment of Attention Deficit with Hyperactivity (EDAH)</w:t>
            </w:r>
          </w:p>
          <w:p w14:paraId="1218C54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difference between neurofeedback plus pharma vs pharma alone.</w:t>
            </w:r>
          </w:p>
          <w:p w14:paraId="5B53D1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Test of Variables of Attention (TOVA): Differences between combined intervention group and the pharmacological support only group were statistically significant  (p 0.005)</w:t>
            </w:r>
          </w:p>
        </w:tc>
      </w:tr>
      <w:tr w:rsidR="00342F49" w:rsidRPr="002367A2" w14:paraId="6CB84EDA" w14:textId="77777777" w:rsidTr="006830E9">
        <w:trPr>
          <w:cantSplit/>
          <w:trHeight w:val="1134"/>
          <w:jc w:val="center"/>
        </w:trPr>
        <w:tc>
          <w:tcPr>
            <w:tcW w:w="205" w:type="pct"/>
            <w:textDirection w:val="btLr"/>
          </w:tcPr>
          <w:p w14:paraId="704222C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343D3AA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Hasslinger, 2021</w:t>
            </w:r>
            <w:r>
              <w:rPr>
                <w:rFonts w:ascii="Arial" w:hAnsi="Arial" w:cs="Arial"/>
                <w:noProof/>
                <w:sz w:val="18"/>
                <w:szCs w:val="18"/>
              </w:rPr>
              <w:fldChar w:fldCharType="begin">
                <w:fldData xml:space="preserve">PEVuZE5vdGU+PENpdGUgRXhjbHVkZUF1dGg9IjEiIEV4Y2x1ZGVZZWFyPSIxIj48QXV0aG9yPkhh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c3NsaW5nZXI8L0F1dGhvcj48WWVhcj4yMDIxPC9ZZWFyPjxSZWNOdW0+MTMwMDI8L1JlY051bT48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320</w:t>
            </w:r>
            <w:r>
              <w:rPr>
                <w:rFonts w:ascii="Arial" w:hAnsi="Arial" w:cs="Arial"/>
                <w:noProof/>
                <w:sz w:val="18"/>
                <w:szCs w:val="18"/>
              </w:rPr>
              <w:fldChar w:fldCharType="end"/>
            </w:r>
          </w:p>
          <w:p w14:paraId="2C001D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Karolinska Institutet,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ExcludeYear="1"&gt;&lt;Author&gt;Karolinska Institutet&lt;/Author&gt;&lt;Year&gt;2013&lt;/Year&gt;&lt;RecNum&gt;19329&lt;/RecNum&gt;&lt;DisplayText&gt;&lt;style face="superscript" font="Times New Roman"&gt;875&lt;/style&gt;&lt;/DisplayText&gt;&lt;record&gt;&lt;rec-number&gt;19329&lt;/rec-number&gt;&lt;foreign-keys&gt;&lt;key app="EN" db-id="zs0r5205zs5d9fe90v45v9rq50vrp09twwfx" timestamp="1663973998"&gt;19329&lt;/key&gt;&lt;/foreign-keys&gt;&lt;ref-type name="Generic"&gt;13&lt;/ref-type&gt;&lt;contributors&gt;&lt;authors&gt;&lt;author&gt;Karolinska Institutet,&lt;/author&gt;&lt;author&gt;Region Stockholm&lt;/author&gt;&lt;author&gt;Child&lt;/author&gt;&lt;author&gt;Adolescent Psychiatry, Stockholm&lt;/author&gt;&lt;author&gt;Stiftelsen Sunnerdahls Handikappfond&lt;/author&gt;&lt;author&gt;Swedish Foundation for Strategic Research&lt;/author&gt;&lt;/authors&gt;&lt;/contributors&gt;&lt;titles&gt;&lt;title&gt;Neurofeedback and Working Memory Training for Children and Adolescents With ADHD&lt;/title&gt;&lt;short-title&gt;kite&lt;/short-title&gt;&lt;/titles&gt;&lt;keywords&gt;&lt;keyword&gt;Attention Deficit Disorder&lt;/keyword&gt;&lt;/keywords&gt;&lt;dates&gt;&lt;year&gt;2013&lt;/year&gt;&lt;pub-dates&gt;&lt;date&gt;August&lt;/date&gt;&lt;/pub-dates&gt;&lt;/dates&gt;&lt;accession-num&gt;NCT01841151&lt;/accession-num&gt;&lt;urls&gt;&lt;related-urls&gt;&lt;url&gt;https://ClinicalTrials.gov/show/NCT01841151&lt;/url&gt;&lt;/related-urls&gt;&lt;/urls&gt;&lt;custom1&gt;Handsearching&lt;/custom1&gt;&lt;custom4&gt;Order&lt;/custom4&gt;&lt;custom6&gt;Multiple publication to ID 13002&lt;/custom6&gt;&lt;/record&gt;&lt;/Cite&gt;&lt;/EndNote&gt;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875</w:t>
            </w:r>
            <w:r>
              <w:rPr>
                <w:rFonts w:ascii="Arial" w:hAnsi="Arial" w:cs="Arial"/>
                <w:noProof/>
                <w:sz w:val="18"/>
                <w:szCs w:val="18"/>
              </w:rPr>
              <w:fldChar w:fldCharType="end"/>
            </w:r>
          </w:p>
          <w:p w14:paraId="1B736CE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NCT01841151</w:t>
            </w:r>
          </w:p>
          <w:p w14:paraId="362688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F4BBC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77CCFE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217</w:t>
            </w:r>
          </w:p>
          <w:p w14:paraId="2A406D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04C58F2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A11F9F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Individuals with ADHD as primary diagnosis, IQ&gt;80, had sufficient Swedish proficiency, and stable pharmacologic treatment</w:t>
            </w:r>
          </w:p>
          <w:p w14:paraId="0EAFBCB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6E8A57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6204A9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FD9D7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 Schedule for Afective Disorders and Schizophrenia Interview</w:t>
            </w:r>
          </w:p>
          <w:p w14:paraId="23378FC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592F49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w:t>
            </w:r>
            <w:r w:rsidRPr="002367A2">
              <w:rPr>
                <w:rFonts w:ascii="Arial" w:hAnsi="Arial" w:cs="Arial"/>
                <w:sz w:val="18"/>
                <w:szCs w:val="18"/>
              </w:rPr>
              <w:t xml:space="preserve"> %</w:t>
            </w:r>
            <w:r>
              <w:rPr>
                <w:rFonts w:ascii="Arial" w:hAnsi="Arial" w:cs="Arial"/>
                <w:sz w:val="18"/>
                <w:szCs w:val="18"/>
              </w:rPr>
              <w:t xml:space="preserve"> </w:t>
            </w:r>
          </w:p>
          <w:p w14:paraId="11BE535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D91296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12.21 and 12.61 (2.30 and 2.74)</w:t>
            </w:r>
          </w:p>
          <w:p w14:paraId="54EED9C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6A25239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DD4686C"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48B6D30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Slow cortical potentials neurofeedback plus pharmacotherapy, intentionally creating negative or positive slow cortical potentials, each trial lasted 10s, each session consisted of 144 trials split into 4 blocks (36 trial per block), lasted around 60 min, 5 sessions per week for 5 weeks</w:t>
            </w:r>
          </w:p>
          <w:p w14:paraId="28CA54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750D7CF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in accordance with regional guidelines for treatment of ADHD, pharmacotherapy, many of the children’s parents underwent psychoeducational parent group-training</w:t>
            </w:r>
          </w:p>
          <w:p w14:paraId="217F4E3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trainingWorking Memory Training plus pharmacotherapy, computerized software program with visuospatial and auditory tasks called Minneslek Flex (based on CogMed); participants could choose between a Junior and a Senior version that differed in the thematic content</w:t>
            </w:r>
          </w:p>
          <w:p w14:paraId="2BE983F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387802E7" w14:textId="77777777" w:rsidR="00342F49" w:rsidRDefault="00342F49" w:rsidP="006830E9">
            <w:pPr>
              <w:rPr>
                <w:rFonts w:ascii="Arial" w:hAnsi="Arial" w:cs="Arial"/>
                <w:sz w:val="18"/>
                <w:szCs w:val="18"/>
              </w:rPr>
            </w:pPr>
            <w:r w:rsidRPr="000858EE">
              <w:rPr>
                <w:rFonts w:ascii="Arial" w:hAnsi="Arial" w:cs="Arial"/>
                <w:noProof/>
                <w:sz w:val="18"/>
                <w:szCs w:val="18"/>
              </w:rPr>
              <w:t>Inattention, Conners 3 Swedish Version, parent</w:t>
            </w:r>
          </w:p>
          <w:p w14:paraId="6F143A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were significantly superior to control. There were no significant differences between intervention and comparator. Live Z-score neurofeedback outperformed slow cortical potential for teacher-rated hyperactivity (p 0.028; effect</w:t>
            </w:r>
          </w:p>
          <w:p w14:paraId="7624615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severe adverse events were reported during the trial, whereas transient stress-related problems were quite frequent.</w:t>
            </w:r>
          </w:p>
        </w:tc>
      </w:tr>
      <w:tr w:rsidR="00342F49" w:rsidRPr="002367A2" w14:paraId="12DE762E" w14:textId="77777777" w:rsidTr="006830E9">
        <w:trPr>
          <w:cantSplit/>
          <w:trHeight w:val="1134"/>
          <w:jc w:val="center"/>
        </w:trPr>
        <w:tc>
          <w:tcPr>
            <w:tcW w:w="205" w:type="pct"/>
            <w:textDirection w:val="btLr"/>
          </w:tcPr>
          <w:p w14:paraId="75B5FD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61BF7F0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Korfmacher, 2022</w:t>
            </w:r>
            <w:r>
              <w:rPr>
                <w:rFonts w:ascii="Arial" w:hAnsi="Arial" w:cs="Arial"/>
                <w:noProof/>
                <w:sz w:val="18"/>
                <w:szCs w:val="18"/>
              </w:rPr>
              <w:fldChar w:fldCharType="begin">
                <w:fldData xml:space="preserve">PEVuZE5vdGU+PENpdGUgRXhjbHVkZUF1dGg9IjEiIEV4Y2x1ZGVZZWFyPSIxIj48QXV0aG9yPktv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cmZtYWNoZXI8L0F1dGhvcj48WWVhcj4yMDIyPC9ZZWFyPjxSZWNOdW0+MjQwNDc8L1JlY051bT48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375</w:t>
            </w:r>
            <w:r>
              <w:rPr>
                <w:rFonts w:ascii="Arial" w:hAnsi="Arial" w:cs="Arial"/>
                <w:noProof/>
                <w:sz w:val="18"/>
                <w:szCs w:val="18"/>
              </w:rPr>
              <w:fldChar w:fldCharType="end"/>
            </w:r>
          </w:p>
          <w:p w14:paraId="0A79AA0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 01879644</w:t>
            </w:r>
          </w:p>
          <w:p w14:paraId="787CB0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29F1A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CC4AD5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115</w:t>
            </w:r>
          </w:p>
          <w:p w14:paraId="7039FC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7BA05E0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2442E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disorders or conditions that may mimic ADHD such as autism, brain disorders, epilepsy, hyperthyreosis, and any genetic or medical disorder associated with externalizing behavior were excluded</w:t>
            </w:r>
          </w:p>
          <w:p w14:paraId="1CAF22E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05DA764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34,hyperactive : 11,combined : 55</w:t>
            </w:r>
          </w:p>
          <w:p w14:paraId="28F80F0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F666BB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DSM-III-R and DSM-IV via semi-structured diagnostic interview (K-SADS-PL)</w:t>
            </w:r>
          </w:p>
          <w:p w14:paraId="273E5CD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E7B668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w:t>
            </w:r>
            <w:r w:rsidRPr="002367A2">
              <w:rPr>
                <w:rFonts w:ascii="Arial" w:hAnsi="Arial" w:cs="Arial"/>
                <w:sz w:val="18"/>
                <w:szCs w:val="18"/>
              </w:rPr>
              <w:t xml:space="preserve"> %</w:t>
            </w:r>
            <w:r>
              <w:rPr>
                <w:rFonts w:ascii="Arial" w:hAnsi="Arial" w:cs="Arial"/>
                <w:sz w:val="18"/>
                <w:szCs w:val="18"/>
              </w:rPr>
              <w:t xml:space="preserve"> </w:t>
            </w:r>
          </w:p>
          <w:p w14:paraId="7F1980D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070A79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9.1</w:t>
            </w:r>
          </w:p>
          <w:p w14:paraId="4CDA7D3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7.0</w:t>
            </w:r>
          </w:p>
          <w:p w14:paraId="7502584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11.8</w:t>
            </w:r>
          </w:p>
          <w:p w14:paraId="7601AFE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9C6F4F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0B131F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Slow cortical potential neurofeedback training aims at first learning to controland self-regulate certain brain activity parameters (via real-time feedback and operant principles), and as the next step utilizing this ability (by transfer) to improve everyday life functioning; 3 booster sessions 6 months after end of therapy; 3 training sessions per week over 3 months</w:t>
            </w:r>
          </w:p>
          <w:p w14:paraId="48D61F4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97AC52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BehavioralSelf management training addressing selective attention, inhibitory control, and self-regulation (e.g., stopping and checking), planning skills, and self-instruction; 3 sessions per week over 3 months; 3 booster sessions 6 months after end of therapy</w:t>
            </w:r>
          </w:p>
          <w:p w14:paraId="55E950C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72CC3782" w14:textId="77777777" w:rsidR="00342F49" w:rsidRDefault="00342F49" w:rsidP="006830E9">
            <w:pPr>
              <w:rPr>
                <w:rFonts w:ascii="Arial" w:hAnsi="Arial" w:cs="Arial"/>
                <w:sz w:val="18"/>
                <w:szCs w:val="18"/>
              </w:rPr>
            </w:pPr>
            <w:r w:rsidRPr="000858EE">
              <w:rPr>
                <w:rFonts w:ascii="Arial" w:hAnsi="Arial" w:cs="Arial"/>
                <w:noProof/>
                <w:sz w:val="18"/>
                <w:szCs w:val="18"/>
              </w:rPr>
              <w:t>Conners Parent Rating Scale</w:t>
            </w:r>
          </w:p>
          <w:p w14:paraId="1F7A5A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groups in any Conner's Parent or Teacher Rating Scales (p &gt; 0.34).</w:t>
            </w:r>
          </w:p>
          <w:p w14:paraId="33FF3B19" w14:textId="77777777" w:rsidR="00342F49" w:rsidRDefault="00342F49" w:rsidP="006830E9">
            <w:pPr>
              <w:rPr>
                <w:rFonts w:ascii="Arial" w:hAnsi="Arial" w:cs="Arial"/>
                <w:sz w:val="18"/>
                <w:szCs w:val="18"/>
              </w:rPr>
            </w:pPr>
            <w:r w:rsidRPr="000858EE">
              <w:rPr>
                <w:rFonts w:ascii="Arial" w:hAnsi="Arial" w:cs="Arial"/>
                <w:noProof/>
                <w:sz w:val="18"/>
                <w:szCs w:val="18"/>
              </w:rPr>
              <w:t>Conners parent-rated ADHD-index</w:t>
            </w:r>
          </w:p>
          <w:p w14:paraId="618AF15E" w14:textId="77777777" w:rsidR="00342F49" w:rsidRDefault="00342F49" w:rsidP="006830E9">
            <w:pPr>
              <w:rPr>
                <w:rFonts w:ascii="Arial" w:hAnsi="Arial" w:cs="Arial"/>
                <w:sz w:val="18"/>
                <w:szCs w:val="18"/>
              </w:rPr>
            </w:pPr>
            <w:r w:rsidRPr="000858EE">
              <w:rPr>
                <w:rFonts w:ascii="Arial" w:hAnsi="Arial" w:cs="Arial"/>
                <w:noProof/>
                <w:sz w:val="18"/>
                <w:szCs w:val="18"/>
              </w:rPr>
              <w:t>Qb-Test (quantified behavior test) for core ADHD symptoms</w:t>
            </w:r>
          </w:p>
          <w:p w14:paraId="2A5A81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Self-management decreased ADHD-index more than neurofeedback. No differences between the groups in the Qb subscales.</w:t>
            </w:r>
          </w:p>
          <w:p w14:paraId="6D20801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Quality of life assessed via KINDL-R self-report showed SMT superior to neurofeedback regarding quality of life in school.</w:t>
            </w:r>
          </w:p>
        </w:tc>
      </w:tr>
      <w:tr w:rsidR="00342F49" w:rsidRPr="002367A2" w14:paraId="000B7431" w14:textId="77777777" w:rsidTr="006830E9">
        <w:trPr>
          <w:cantSplit/>
          <w:trHeight w:val="1134"/>
          <w:jc w:val="center"/>
        </w:trPr>
        <w:tc>
          <w:tcPr>
            <w:tcW w:w="205" w:type="pct"/>
            <w:textDirection w:val="btLr"/>
          </w:tcPr>
          <w:p w14:paraId="7B68806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7311CF8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Lim, 2019</w:t>
            </w:r>
            <w:r>
              <w:rPr>
                <w:rFonts w:ascii="Arial" w:hAnsi="Arial" w:cs="Arial"/>
                <w:noProof/>
                <w:sz w:val="18"/>
                <w:szCs w:val="18"/>
              </w:rPr>
              <w:fldChar w:fldCharType="begin">
                <w:fldData xml:space="preserve">PEVuZE5vdGU+PENpdGUgRXhjbHVkZUF1dGg9IjEiIEV4Y2x1ZGVZZWFyPSIxIj48QXV0aG9yPkxp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PEVuZE5vdGU+PENpdGUgRXhjbHVkZUF1dGg9IjEiIEV4Y2x1ZGVZZWFyPSIxIj48QXV0aG9yPkxp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398</w:t>
            </w:r>
            <w:r>
              <w:rPr>
                <w:rFonts w:ascii="Arial" w:hAnsi="Arial" w:cs="Arial"/>
                <w:noProof/>
                <w:sz w:val="18"/>
                <w:szCs w:val="18"/>
              </w:rPr>
              <w:fldChar w:fldCharType="end"/>
            </w:r>
          </w:p>
          <w:p w14:paraId="0D5309D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National Healthcare Group, Singapore,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ExcludeYear="1"&gt;&lt;Author&gt;National Healthcare Group Singapore&lt;/Author&gt;&lt;Year&gt;2011&lt;/Year&gt;&lt;RecNum&gt;13769&lt;/RecNum&gt;&lt;DisplayText&gt;&lt;style face="superscript" font="Times New Roman"&gt;951&lt;/style&gt;&lt;/DisplayText&gt;&lt;record&gt;&lt;rec-number&gt;13769&lt;/rec-number&gt;&lt;foreign-keys&gt;&lt;key app="EN" db-id="zs0r5205zs5d9fe90v45v9rq50vrp09twwfx" timestamp="1641950677"&gt;13769&lt;/key&gt;&lt;/foreign-keys&gt;&lt;ref-type name="Generic"&gt;13&lt;/ref-type&gt;&lt;contributors&gt;&lt;authors&gt;&lt;author&gt;National Healthcare Group Singapore, Duke-NUS Graduate Medical School, Agency for Science Technology Research, Singapore Clinical Research Institute&lt;/author&gt;&lt;/authors&gt;&lt;/contributors&gt;&lt;titles&gt;&lt;title&gt;Brain-Computer Interface (BCI) Based Intervention for Attention Deficit Hyperactivity Disorder (ADHD)&lt;/title&gt;&lt;/titles&gt;&lt;keywords&gt;&lt;keyword&gt;Attention Deficit Hyperactivity Disorder&lt;/keyword&gt;&lt;/keywords&gt;&lt;dates&gt;&lt;year&gt;2011&lt;/year&gt;&lt;pub-dates&gt;&lt;date&gt;January&lt;/date&gt;&lt;/pub-dates&gt;&lt;/dates&gt;&lt;accession-num&gt;NCT01344044&lt;/accession-num&gt;&lt;urls&gt;&lt;related-urls&gt;&lt;url&gt;https://ClinicalTrials.gov/show/NCT01344044&lt;/url&gt;&lt;/related-urls&gt;&lt;/urls&gt;&lt;custom1&gt;Clinical trials_January 3 2022&lt;/custom1&gt;&lt;custom4&gt;Order&lt;/custom4&gt;&lt;custom6&gt;Multiple publication to ID 322&lt;/custom6&gt;&lt;/record&gt;&lt;/Cite&gt;&lt;/EndNote&gt;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951</w:t>
            </w:r>
            <w:r>
              <w:rPr>
                <w:rFonts w:ascii="Arial" w:hAnsi="Arial" w:cs="Arial"/>
                <w:noProof/>
                <w:sz w:val="18"/>
                <w:szCs w:val="18"/>
              </w:rPr>
              <w:fldChar w:fldCharType="end"/>
            </w:r>
          </w:p>
          <w:p w14:paraId="45AD65E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NCT01344044</w:t>
            </w:r>
          </w:p>
          <w:p w14:paraId="282C39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3AF35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391A6E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172</w:t>
            </w:r>
          </w:p>
          <w:p w14:paraId="75BBEA1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Singapore</w:t>
            </w:r>
          </w:p>
          <w:p w14:paraId="450F705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C5544E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without intellectual disability, epilepsy and severe sensorineural deficits or co-existing psychiatric disorder</w:t>
            </w:r>
          </w:p>
          <w:p w14:paraId="6E41D59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One parent and one clinician per child completed outcome assessments</w:t>
            </w:r>
          </w:p>
          <w:p w14:paraId="6EACFE1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41.7,combined : 58.3</w:t>
            </w:r>
          </w:p>
          <w:p w14:paraId="7D9D982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1E295C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Computerized Diagnostic Interview Schedule for Children Version IV (CDISC-IV)</w:t>
            </w:r>
          </w:p>
          <w:p w14:paraId="0C9931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C19B53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15.3</w:t>
            </w:r>
            <w:r w:rsidRPr="002367A2">
              <w:rPr>
                <w:rFonts w:ascii="Arial" w:hAnsi="Arial" w:cs="Arial"/>
                <w:sz w:val="18"/>
                <w:szCs w:val="18"/>
              </w:rPr>
              <w:t xml:space="preserve"> %</w:t>
            </w:r>
            <w:r>
              <w:rPr>
                <w:rFonts w:ascii="Arial" w:hAnsi="Arial" w:cs="Arial"/>
                <w:sz w:val="18"/>
                <w:szCs w:val="18"/>
              </w:rPr>
              <w:t xml:space="preserve"> </w:t>
            </w:r>
          </w:p>
          <w:p w14:paraId="3149A39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8.6 (1.54)</w:t>
            </w:r>
          </w:p>
          <w:p w14:paraId="7116DDD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54A054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3B881A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851D05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5B32F3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Brain-computer interface-based attention training program, first 8 weeks 3 sessions per week, next 12 weeks 4 sessions per week, each training session consists of 10 minutes gameplay, 10 minutes break, 10 minutes game play (30 minutes total),  for 20 weeks</w:t>
            </w:r>
          </w:p>
          <w:p w14:paraId="662729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0782ED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who received the intervention after the first group</w:t>
            </w:r>
          </w:p>
          <w:p w14:paraId="44D9A8F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D33AF7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72DF8115"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 - Externalizing reduction</w:t>
            </w:r>
          </w:p>
          <w:p w14:paraId="0367F17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greater reductions than the control group (p&lt;0.001).</w:t>
            </w:r>
          </w:p>
          <w:p w14:paraId="45A69521" w14:textId="77777777" w:rsidR="00342F49" w:rsidRDefault="00342F49" w:rsidP="006830E9">
            <w:pPr>
              <w:rPr>
                <w:rFonts w:ascii="Arial" w:hAnsi="Arial" w:cs="Arial"/>
                <w:sz w:val="18"/>
                <w:szCs w:val="18"/>
              </w:rPr>
            </w:pPr>
            <w:r w:rsidRPr="000858EE">
              <w:rPr>
                <w:rFonts w:ascii="Arial" w:hAnsi="Arial" w:cs="Arial"/>
                <w:noProof/>
                <w:sz w:val="18"/>
                <w:szCs w:val="18"/>
              </w:rPr>
              <w:t>ADHD-RS, clinician-rated</w:t>
            </w:r>
          </w:p>
          <w:p w14:paraId="22B3F05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greater reductions on the inattentive symptom score on the clinician-rated ADHD-RS than control group (p=0.017).</w:t>
            </w:r>
          </w:p>
          <w:p w14:paraId="6C186C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 total of 11 children across groups reported at least one adverse event. Only 1 participant reported 2 different adverse events–headache and trouble paying attention/concentrating–on one occasion. None of these adverse events required medical treatment o</w:t>
            </w:r>
          </w:p>
        </w:tc>
      </w:tr>
      <w:tr w:rsidR="00342F49" w:rsidRPr="002367A2" w14:paraId="74CFBBF2" w14:textId="77777777" w:rsidTr="006830E9">
        <w:trPr>
          <w:cantSplit/>
          <w:trHeight w:val="1134"/>
          <w:jc w:val="center"/>
        </w:trPr>
        <w:tc>
          <w:tcPr>
            <w:tcW w:w="205" w:type="pct"/>
            <w:textDirection w:val="btLr"/>
          </w:tcPr>
          <w:p w14:paraId="5275354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75897E1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Luo, 2022</w:t>
            </w:r>
            <w:r>
              <w:rPr>
                <w:rFonts w:ascii="Arial" w:hAnsi="Arial" w:cs="Arial"/>
                <w:noProof/>
                <w:sz w:val="18"/>
                <w:szCs w:val="18"/>
              </w:rPr>
              <w:fldChar w:fldCharType="begin">
                <w:fldData xml:space="preserve">PEVuZE5vdGU+PENpdGUgRXhjbHVkZUF1dGg9IjEiIEV4Y2x1ZGVZZWFyPSIxIj48QXV0aG9yPkx1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PEVuZE5vdGU+PENpdGUgRXhjbHVkZUF1dGg9IjEiIEV4Y2x1ZGVZZWFyPSIxIj48QXV0aG9yPkx1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409</w:t>
            </w:r>
            <w:r>
              <w:rPr>
                <w:rFonts w:ascii="Arial" w:hAnsi="Arial" w:cs="Arial"/>
                <w:noProof/>
                <w:sz w:val="18"/>
                <w:szCs w:val="18"/>
              </w:rPr>
              <w:fldChar w:fldCharType="end"/>
            </w:r>
          </w:p>
          <w:p w14:paraId="36B83B8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ChiCTR 1900021891</w:t>
            </w:r>
          </w:p>
          <w:p w14:paraId="54CFD8B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4BAEE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24F350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121</w:t>
            </w:r>
          </w:p>
          <w:p w14:paraId="43B2CF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3DDE696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87F16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other serious neuropsychiatric diseases or IQ&lt;80 were excluded</w:t>
            </w:r>
          </w:p>
          <w:p w14:paraId="5E9F288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outcomes</w:t>
            </w:r>
          </w:p>
          <w:p w14:paraId="1AE2F0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F342B5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F6E9C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criteria by a qualifed psychiatrist</w:t>
            </w:r>
          </w:p>
          <w:p w14:paraId="316ACE8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981085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162B18B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E6066D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8.8 (1.5), 8.8 (1.2), 9.1 (1.0) in the different groups</w:t>
            </w:r>
          </w:p>
          <w:p w14:paraId="23564D0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0D6CAB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B2C4E1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DBB856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100,Other : assumed; conducted in China</w:t>
            </w:r>
          </w:p>
        </w:tc>
        <w:tc>
          <w:tcPr>
            <w:tcW w:w="1165" w:type="pct"/>
          </w:tcPr>
          <w:p w14:paraId="5DF9356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plus computerized cognitive training; Focus Pocus training program includes neurofeedback games and cognitive training games, each training session consisted of 14 randomly ordered mini-games, each 1 min, total time per session 15 minutes; neurofeedback games to promote awareness and control of brain activity with EEG recorded via a portable Bluetooth device that provided the participant with real-time feedback; cognitive training games to train and improve inhibitory control and working memory abilities; 3-5 sessions per week online at home, for 3 months</w:t>
            </w:r>
          </w:p>
          <w:p w14:paraId="3C8295B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8B6A3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Computerized cognitive training only; cognitive training games to train and improve inhibitory control and working memory abilities; 3-5 sessions per week online at home, for 3 months</w:t>
            </w:r>
          </w:p>
          <w:p w14:paraId="11B91DF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5BF6E1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1BEE33C8" w14:textId="77777777" w:rsidR="00342F49" w:rsidRDefault="00342F49" w:rsidP="006830E9">
            <w:pPr>
              <w:rPr>
                <w:rFonts w:ascii="Arial" w:hAnsi="Arial" w:cs="Arial"/>
                <w:sz w:val="18"/>
                <w:szCs w:val="18"/>
              </w:rPr>
            </w:pPr>
            <w:r w:rsidRPr="000858EE">
              <w:rPr>
                <w:rFonts w:ascii="Arial" w:hAnsi="Arial" w:cs="Arial"/>
                <w:noProof/>
                <w:sz w:val="18"/>
                <w:szCs w:val="18"/>
              </w:rPr>
              <w:t>ADHD Rating Scale IV (ADHD-RS IV), parent</w:t>
            </w:r>
          </w:p>
          <w:p w14:paraId="1C453C9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All groups improved; no significant difference in change among groups.</w:t>
            </w:r>
          </w:p>
          <w:p w14:paraId="2731A0BB"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Scale-Parent Report</w:t>
            </w:r>
          </w:p>
          <w:p w14:paraId="35EFEAC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All groups improved; no significant difference in change among groups.</w:t>
            </w:r>
          </w:p>
          <w:p w14:paraId="500F44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Behavior Rating Inventory of Executive Function (BRIEF): no significant difference in change among groups.</w:t>
            </w:r>
          </w:p>
        </w:tc>
      </w:tr>
      <w:tr w:rsidR="00342F49" w:rsidRPr="002367A2" w14:paraId="0ADEC776" w14:textId="77777777" w:rsidTr="006830E9">
        <w:trPr>
          <w:cantSplit/>
          <w:trHeight w:val="1134"/>
          <w:jc w:val="center"/>
        </w:trPr>
        <w:tc>
          <w:tcPr>
            <w:tcW w:w="205" w:type="pct"/>
            <w:textDirection w:val="btLr"/>
          </w:tcPr>
          <w:p w14:paraId="606A31B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65013A0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Minder, 2018</w:t>
            </w:r>
            <w:r>
              <w:rPr>
                <w:rFonts w:ascii="Arial" w:hAnsi="Arial" w:cs="Arial"/>
                <w:noProof/>
                <w:sz w:val="18"/>
                <w:szCs w:val="18"/>
              </w:rPr>
              <w:fldChar w:fldCharType="begin">
                <w:fldData xml:space="preserve">PEVuZE5vdGU+PENpdGUgRXhjbHVkZUF1dGg9IjEiIEV4Y2x1ZGVZZWFyPSIxIj48QXV0aG9yPk1p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bmRlcjwvQXV0aG9yPjxZZWFyPjIwMTg8L1llYXI+PFJlY051bT40Njg5PC9SZWNOdW0+PERpc3Bs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435</w:t>
            </w:r>
            <w:r>
              <w:rPr>
                <w:rFonts w:ascii="Arial" w:hAnsi="Arial" w:cs="Arial"/>
                <w:noProof/>
                <w:sz w:val="18"/>
                <w:szCs w:val="18"/>
              </w:rPr>
              <w:fldChar w:fldCharType="end"/>
            </w:r>
          </w:p>
          <w:p w14:paraId="7B1BF9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Zuberer, 2018</w:t>
            </w:r>
            <w:r>
              <w:rPr>
                <w:rFonts w:ascii="Arial" w:hAnsi="Arial" w:cs="Arial"/>
                <w:noProof/>
                <w:sz w:val="18"/>
                <w:szCs w:val="18"/>
              </w:rPr>
              <w:fldChar w:fldCharType="begin">
                <w:fldData xml:space="preserve">PEVuZE5vdGU+PENpdGUgRXhjbHVkZUF1dGg9IjEiIEV4Y2x1ZGVZZWFyPSIxIj48QXV0aG9yPlp1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PEVuZE5vdGU+PENpdGUgRXhjbHVkZUF1dGg9IjEiIEV4Y2x1ZGVZZWFyPSIxIj48QXV0aG9yPlp1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1194</w:t>
            </w:r>
            <w:r>
              <w:rPr>
                <w:rFonts w:ascii="Arial" w:hAnsi="Arial" w:cs="Arial"/>
                <w:noProof/>
                <w:sz w:val="18"/>
                <w:szCs w:val="18"/>
              </w:rPr>
              <w:fldChar w:fldCharType="end"/>
            </w:r>
            <w:r w:rsidRPr="000858EE">
              <w:rPr>
                <w:rFonts w:ascii="Arial" w:hAnsi="Arial" w:cs="Arial"/>
                <w:noProof/>
                <w:sz w:val="18"/>
                <w:szCs w:val="18"/>
              </w:rPr>
              <w:t>; University of Zurich,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Zurich&lt;/Author&gt;&lt;Year&gt;2013&lt;/Year&gt;&lt;RecNum&gt;19325&lt;/RecNum&gt;&lt;DisplayText&gt;&lt;style face="superscript" font="Times New Roman"&gt;1135&lt;/style&gt;&lt;/DisplayText&gt;&lt;record&gt;&lt;rec-number&gt;19325&lt;/rec-number&gt;&lt;foreign-keys&gt;&lt;key app="EN" db-id="zs0r5205zs5d9fe90v45v9rq50vrp09twwfx" timestamp="1663973996"&gt;19325&lt;/key&gt;&lt;/foreign-keys&gt;&lt;ref-type name="Generic"&gt;13&lt;/ref-type&gt;&lt;contributors&gt;&lt;authors&gt;&lt;author&gt;University of Zurich,&lt;/author&gt;&lt;author&gt;Swiss National Science Foundation&lt;/author&gt;&lt;/authors&gt;&lt;/contributors&gt;&lt;titles&gt;&lt;title&gt;Neurofeedback and Computerized Cognitive Training in Different Settings for Children and Adolescents With ADHD&lt;/title&gt;&lt;/titles&gt;&lt;keywords&gt;&lt;keyword&gt;Attention Deficit Hyperactivity Disorder&lt;/keyword&gt;&lt;/keywords&gt;&lt;dates&gt;&lt;year&gt;2013&lt;/year&gt;&lt;pub-dates&gt;&lt;date&gt;December&lt;/date&gt;&lt;/pub-dates&gt;&lt;/dates&gt;&lt;accession-num&gt;NCT02358941&lt;/accession-num&gt;&lt;urls&gt;&lt;related-urls&gt;&lt;url&gt;https://ClinicalTrials.gov/show/NCT02358941&lt;/url&gt;&lt;/related-urls&gt;&lt;/urls&gt;&lt;custom1&gt;Handsearching&lt;/custom1&gt;&lt;custom4&gt;Order&lt;/custom4&gt;&lt;custom6&gt;Multiple publication to ID 4689&lt;/custom6&gt;&lt;/record&gt;&lt;/Cite&gt;&lt;/EndNote&gt;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1135</w:t>
            </w:r>
            <w:r>
              <w:rPr>
                <w:rFonts w:ascii="Arial" w:hAnsi="Arial" w:cs="Arial"/>
                <w:noProof/>
                <w:sz w:val="18"/>
                <w:szCs w:val="18"/>
              </w:rPr>
              <w:fldChar w:fldCharType="end"/>
            </w:r>
          </w:p>
          <w:p w14:paraId="7B3FB75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NCT02358941</w:t>
            </w:r>
          </w:p>
          <w:p w14:paraId="5669204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A0738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20F6D0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102</w:t>
            </w:r>
          </w:p>
          <w:p w14:paraId="44D5856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Switzerland</w:t>
            </w:r>
          </w:p>
          <w:p w14:paraId="4E6C53B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CD407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or without hyperactivity;  no severe comorbidities, autism, tics, or other psychiatric disorders; medication dose kept stable over duration of study</w:t>
            </w:r>
          </w:p>
          <w:p w14:paraId="5D33241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0DFC34B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F7FFAD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BC715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6F9276F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0EB038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w:t>
            </w:r>
            <w:r w:rsidRPr="002367A2">
              <w:rPr>
                <w:rFonts w:ascii="Arial" w:hAnsi="Arial" w:cs="Arial"/>
                <w:sz w:val="18"/>
                <w:szCs w:val="18"/>
              </w:rPr>
              <w:t xml:space="preserve"> %</w:t>
            </w:r>
            <w:r>
              <w:rPr>
                <w:rFonts w:ascii="Arial" w:hAnsi="Arial" w:cs="Arial"/>
                <w:sz w:val="18"/>
                <w:szCs w:val="18"/>
              </w:rPr>
              <w:t xml:space="preserve"> </w:t>
            </w:r>
          </w:p>
          <w:p w14:paraId="32F225A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E9A936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(SD) by group: 10.58 (2.3), 11.37 (1.7), 10.40 (2.0), 10.83 (1.8)</w:t>
            </w:r>
          </w:p>
          <w:p w14:paraId="5B1621F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7B2321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0DC290B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C36D0C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DF3B49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Slow cortical potential neurofeedback with the Theraprax training device where patients were supposed to steer a feedback item on the screen downward or upward by changing brain activity; in 50% of the trials, the task was to decrease brain activity and in the other 50% to increase brain activity; in school setting, training began with two to three double sessions (2 × 45–60 min) per week and continued with one to two sessions per week, over a period of 10–14 weeks; in clinical setting, daily double sessions over 2 weeks, usually followed by a short therapy break and five double sessions over 5–8 weeks</w:t>
            </w:r>
          </w:p>
          <w:p w14:paraId="6963C0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32CE591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Cognitive trainingCognitive training with CogniPlus, a software program developed for the rehabilitation of neurological patients consisting of adaptive game-like training tasks that target neuropsychological functions such as alertness, sustained attention, working memory</w:t>
            </w:r>
          </w:p>
          <w:p w14:paraId="313D0D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3.5 months</w:t>
            </w:r>
          </w:p>
        </w:tc>
        <w:tc>
          <w:tcPr>
            <w:tcW w:w="1283" w:type="pct"/>
          </w:tcPr>
          <w:p w14:paraId="0E31D25A" w14:textId="77777777" w:rsidR="00342F49" w:rsidRDefault="00342F49" w:rsidP="006830E9">
            <w:pPr>
              <w:rPr>
                <w:rFonts w:ascii="Arial" w:hAnsi="Arial" w:cs="Arial"/>
                <w:sz w:val="18"/>
                <w:szCs w:val="18"/>
              </w:rPr>
            </w:pPr>
            <w:r w:rsidRPr="000858EE">
              <w:rPr>
                <w:rFonts w:ascii="Arial" w:hAnsi="Arial" w:cs="Arial"/>
                <w:noProof/>
                <w:sz w:val="18"/>
                <w:szCs w:val="18"/>
              </w:rPr>
              <w:t>Conners-3 ADHD DSM–IV inattention, parent report</w:t>
            </w:r>
          </w:p>
          <w:p w14:paraId="285F7D78" w14:textId="77777777" w:rsidR="00342F49" w:rsidRDefault="00342F49" w:rsidP="006830E9">
            <w:pPr>
              <w:rPr>
                <w:rFonts w:ascii="Arial" w:hAnsi="Arial" w:cs="Arial"/>
                <w:sz w:val="18"/>
                <w:szCs w:val="18"/>
              </w:rPr>
            </w:pPr>
            <w:r w:rsidRPr="000858EE">
              <w:rPr>
                <w:rFonts w:ascii="Arial" w:hAnsi="Arial" w:cs="Arial"/>
                <w:noProof/>
                <w:sz w:val="18"/>
                <w:szCs w:val="18"/>
              </w:rPr>
              <w:t>Conners-3 ADHD DSM-IV indices responder rate</w:t>
            </w:r>
          </w:p>
          <w:p w14:paraId="725D35F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Parent rated inattention score improved significantly more in cognitive training group than neurofeedback group. No significant differences between groups in other Conners scores.  % responding:  A greater % of neurofeedback patients "responded" - improve</w:t>
            </w:r>
          </w:p>
          <w:p w14:paraId="7CEC289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BRIEF indices of Metacognition and Behavior Regulation, parent &amp; teacher report: no significant differences in effect between intervention and comparator.</w:t>
            </w:r>
          </w:p>
        </w:tc>
      </w:tr>
      <w:tr w:rsidR="00342F49" w:rsidRPr="002367A2" w14:paraId="7FB70E2A" w14:textId="77777777" w:rsidTr="006830E9">
        <w:trPr>
          <w:cantSplit/>
          <w:trHeight w:val="1134"/>
          <w:jc w:val="center"/>
        </w:trPr>
        <w:tc>
          <w:tcPr>
            <w:tcW w:w="205" w:type="pct"/>
            <w:textDirection w:val="btLr"/>
          </w:tcPr>
          <w:p w14:paraId="1F96A4C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713D296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NF Coll. Group, 2021</w:t>
            </w:r>
            <w:r>
              <w:rPr>
                <w:rFonts w:ascii="Arial" w:hAnsi="Arial" w:cs="Arial"/>
                <w:noProof/>
                <w:sz w:val="18"/>
                <w:szCs w:val="18"/>
              </w:rPr>
              <w:fldChar w:fldCharType="begin">
                <w:fldData xml:space="preserve">PEVuZE5vdGU+PENpdGUgRXhjbHVkZUF1dGg9IjEiIEV4Y2x1ZGVZZWFyPSIxIj48QXV0aG9yPk5l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PEVuZE5vdGU+PENpdGUgRXhjbHVkZUF1dGg9IjEiIEV4Y2x1ZGVZZWFyPSIxIj48QXV0aG9yPk5l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458</w:t>
            </w:r>
            <w:r>
              <w:rPr>
                <w:rFonts w:ascii="Arial" w:hAnsi="Arial" w:cs="Arial"/>
                <w:noProof/>
                <w:sz w:val="18"/>
                <w:szCs w:val="18"/>
              </w:rPr>
              <w:fldChar w:fldCharType="end"/>
            </w:r>
          </w:p>
          <w:p w14:paraId="526977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Ohio State University,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ExcludeYear="1"&gt;&lt;Author&gt;Ohio State University&lt;/Author&gt;&lt;Year&gt;2014&lt;/Year&gt;&lt;RecNum&gt;19327&lt;/RecNum&gt;&lt;DisplayText&gt;&lt;style face="superscript" font="Times New Roman"&gt;969&lt;/style&gt;&lt;/DisplayText&gt;&lt;record&gt;&lt;rec-number&gt;19327&lt;/rec-number&gt;&lt;foreign-keys&gt;&lt;key app="EN" db-id="zs0r5205zs5d9fe90v45v9rq50vrp09twwfx" timestamp="1663973997"&gt;19327&lt;/key&gt;&lt;/foreign-keys&gt;&lt;ref-type name="Generic"&gt;13&lt;/ref-type&gt;&lt;contributors&gt;&lt;authors&gt;&lt;author&gt;Ohio State University,&lt;/author&gt;&lt;author&gt;National Institute of Mental Health&lt;/author&gt;&lt;author&gt;University of North Carolina&lt;/author&gt;&lt;/authors&gt;&lt;/contributors&gt;&lt;titles&gt;&lt;title&gt;Double-Blind 2-Site Randomized Clinical Trial of Neurofeedback for ADHD&lt;/title&gt;&lt;/titles&gt;&lt;keywords&gt;&lt;keyword&gt;Attention-Deficit/Hyperactivity Disorder&lt;/keyword&gt;&lt;/keywords&gt;&lt;dates&gt;&lt;year&gt;2014&lt;/year&gt;&lt;pub-dates&gt;&lt;date&gt;September&lt;/date&gt;&lt;/pub-dates&gt;&lt;/dates&gt;&lt;accession-num&gt;NCT02251743&lt;/accession-num&gt;&lt;urls&gt;&lt;related-urls&gt;&lt;url&gt;https://ClinicalTrials.gov/show/NCT02251743&lt;/url&gt;&lt;/related-urls&gt;&lt;/urls&gt;&lt;custom1&gt;Handsearching&lt;/custom1&gt;&lt;custom4&gt;Order&lt;/custom4&gt;&lt;custom6&gt;Multiple publication to ID 307&lt;/custom6&gt;&lt;/record&gt;&lt;/Cite&gt;&lt;/EndNote&gt;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969</w:t>
            </w:r>
            <w:r>
              <w:rPr>
                <w:rFonts w:ascii="Arial" w:hAnsi="Arial" w:cs="Arial"/>
                <w:noProof/>
                <w:sz w:val="18"/>
                <w:szCs w:val="18"/>
              </w:rPr>
              <w:fldChar w:fldCharType="end"/>
            </w:r>
          </w:p>
          <w:p w14:paraId="3317A74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NCT02251743</w:t>
            </w:r>
          </w:p>
          <w:p w14:paraId="2D7933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DB3AE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128347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144</w:t>
            </w:r>
          </w:p>
          <w:p w14:paraId="4E7063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8AFF6B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2198EA9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IQ&gt;=80; an eyes-open theta/beta power ratio greater than or equal to 4.5 at Cz or Fz; stimulants discontinued for 5 days before major assessments; no comorbid disorder requiring psychoactive medication other than psychostimulant; no medical disorder requiring systemic chronic medication with confounding psychoactive effects</w:t>
            </w:r>
          </w:p>
          <w:p w14:paraId="026CF62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92C18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35.9,combined : 64.1</w:t>
            </w:r>
          </w:p>
          <w:p w14:paraId="1BBC5F6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4A4AA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5C37EB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50C19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21.8</w:t>
            </w:r>
            <w:r w:rsidRPr="002367A2">
              <w:rPr>
                <w:rFonts w:ascii="Arial" w:hAnsi="Arial" w:cs="Arial"/>
                <w:sz w:val="18"/>
                <w:szCs w:val="18"/>
              </w:rPr>
              <w:t xml:space="preserve"> %</w:t>
            </w:r>
            <w:r>
              <w:rPr>
                <w:rFonts w:ascii="Arial" w:hAnsi="Arial" w:cs="Arial"/>
                <w:sz w:val="18"/>
                <w:szCs w:val="18"/>
              </w:rPr>
              <w:t xml:space="preserve"> </w:t>
            </w:r>
          </w:p>
          <w:p w14:paraId="7D1EBE4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8.58 (1.14)</w:t>
            </w:r>
          </w:p>
          <w:p w14:paraId="1F7590A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7C3AB2E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72EF15A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91E5C5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7.9</w:t>
            </w:r>
          </w:p>
          <w:p w14:paraId="7CC96A1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3.6</w:t>
            </w:r>
          </w:p>
          <w:p w14:paraId="55F8EC0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76.3</w:t>
            </w:r>
          </w:p>
          <w:p w14:paraId="4984589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9.4</w:t>
            </w:r>
          </w:p>
        </w:tc>
        <w:tc>
          <w:tcPr>
            <w:tcW w:w="1165" w:type="pct"/>
          </w:tcPr>
          <w:p w14:paraId="754820C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EEG biofeedback treatment, 5 training periods per training session, each period lasted 5 minutes at the beginning and gradually increased to 9 minutes per period in later sessions, 38 sessions in 14 weeks</w:t>
            </w:r>
          </w:p>
          <w:p w14:paraId="6B1D5BE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05BE4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Prerecorded electroencephalograms instead of the live electroencephalograph to determine rewards; participants were also counseled about the importance of sleep and nutrition, especially breakfast, and were given an “Eat Smart” list of recommended breakfa</w:t>
            </w:r>
          </w:p>
          <w:p w14:paraId="4062300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1DA27F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13 months</w:t>
            </w:r>
          </w:p>
        </w:tc>
        <w:tc>
          <w:tcPr>
            <w:tcW w:w="1283" w:type="pct"/>
          </w:tcPr>
          <w:p w14:paraId="793BB58C" w14:textId="77777777" w:rsidR="00342F49" w:rsidRDefault="00342F49" w:rsidP="006830E9">
            <w:pPr>
              <w:rPr>
                <w:rFonts w:ascii="Arial" w:hAnsi="Arial" w:cs="Arial"/>
                <w:sz w:val="18"/>
                <w:szCs w:val="18"/>
              </w:rPr>
            </w:pPr>
            <w:r w:rsidRPr="000858EE">
              <w:rPr>
                <w:rFonts w:ascii="Arial" w:hAnsi="Arial" w:cs="Arial"/>
                <w:noProof/>
                <w:sz w:val="18"/>
                <w:szCs w:val="18"/>
              </w:rPr>
              <w:t>Conners 3 Aggression, teacher rating</w:t>
            </w:r>
          </w:p>
          <w:p w14:paraId="02B0AA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difference between groups was not statistically significant.</w:t>
            </w:r>
          </w:p>
          <w:p w14:paraId="4E76C2CD"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Impression-Improvement) improvement of more than 2</w:t>
            </w:r>
          </w:p>
          <w:p w14:paraId="3D1C158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Responders were 61% in the intervention and 54% in the control group (p =0.36).</w:t>
            </w:r>
          </w:p>
          <w:p w14:paraId="7972D1D4" w14:textId="77777777" w:rsidR="00342F49" w:rsidRDefault="00342F49" w:rsidP="006830E9">
            <w:pPr>
              <w:rPr>
                <w:rFonts w:ascii="Arial" w:hAnsi="Arial" w:cs="Arial"/>
                <w:sz w:val="18"/>
                <w:szCs w:val="18"/>
              </w:rPr>
            </w:pPr>
            <w:r w:rsidRPr="000858EE">
              <w:rPr>
                <w:rFonts w:ascii="Arial" w:hAnsi="Arial" w:cs="Arial"/>
                <w:noProof/>
                <w:sz w:val="18"/>
                <w:szCs w:val="18"/>
              </w:rPr>
              <w:t>DSM Inattentive Symptoms on Conners 3 Long Version (average of teacher and parent ratings), change from baseline</w:t>
            </w:r>
          </w:p>
          <w:p w14:paraId="44E8A0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and there was no significant difference between groups (p 0.412)</w:t>
            </w:r>
          </w:p>
          <w:p w14:paraId="2B637E9D" w14:textId="77777777" w:rsidR="00342F49" w:rsidRDefault="00342F49" w:rsidP="006830E9">
            <w:pPr>
              <w:rPr>
                <w:rFonts w:ascii="Arial" w:hAnsi="Arial" w:cs="Arial"/>
                <w:sz w:val="18"/>
                <w:szCs w:val="18"/>
              </w:rPr>
            </w:pPr>
            <w:r w:rsidRPr="000858EE">
              <w:rPr>
                <w:rFonts w:ascii="Arial" w:hAnsi="Arial" w:cs="Arial"/>
                <w:noProof/>
                <w:sz w:val="18"/>
                <w:szCs w:val="18"/>
              </w:rPr>
              <w:t>Functional assessment checklist, parent rating</w:t>
            </w:r>
          </w:p>
          <w:p w14:paraId="22FD148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difference between groups was not statistically significant.</w:t>
            </w:r>
          </w:p>
          <w:p w14:paraId="6208F0BB" w14:textId="77777777" w:rsidR="00342F49" w:rsidRDefault="00342F49" w:rsidP="006830E9">
            <w:pPr>
              <w:rPr>
                <w:rFonts w:ascii="Arial" w:hAnsi="Arial" w:cs="Arial"/>
                <w:sz w:val="18"/>
                <w:szCs w:val="18"/>
              </w:rPr>
            </w:pPr>
            <w:r w:rsidRPr="000858EE">
              <w:rPr>
                <w:rFonts w:ascii="Arial" w:hAnsi="Arial" w:cs="Arial"/>
                <w:noProof/>
                <w:sz w:val="18"/>
                <w:szCs w:val="18"/>
              </w:rPr>
              <w:t>Appetite decrease</w:t>
            </w:r>
          </w:p>
          <w:p w14:paraId="0C081B8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26.2% in the intervention and 13.8% in the control group.</w:t>
            </w:r>
          </w:p>
          <w:p w14:paraId="2E153C4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Adverse events that were possibly attributable to treatment were distributed proportionally between the treatments, with no significant difference in any.</w:t>
            </w:r>
          </w:p>
        </w:tc>
      </w:tr>
      <w:tr w:rsidR="00342F49" w:rsidRPr="002367A2" w14:paraId="1A5C0216" w14:textId="77777777" w:rsidTr="006830E9">
        <w:trPr>
          <w:cantSplit/>
          <w:trHeight w:val="1134"/>
          <w:jc w:val="center"/>
        </w:trPr>
        <w:tc>
          <w:tcPr>
            <w:tcW w:w="205" w:type="pct"/>
            <w:textDirection w:val="btLr"/>
          </w:tcPr>
          <w:p w14:paraId="2CA76A4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2DA5EE5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Purper-Ouakil, 2021</w:t>
            </w:r>
            <w:r>
              <w:rPr>
                <w:rFonts w:ascii="Arial" w:hAnsi="Arial" w:cs="Arial"/>
                <w:noProof/>
                <w:sz w:val="18"/>
                <w:szCs w:val="18"/>
              </w:rPr>
              <w:fldChar w:fldCharType="begin">
                <w:fldData xml:space="preserve">PEVuZE5vdGU+PENpdGUgRXhjbHVkZUF1dGg9IjEiIEV4Y2x1ZGVZZWFyPSIxIj48QXV0aG9yPlB1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PEVuZE5vdGU+PENpdGUgRXhjbHVkZUF1dGg9IjEiIEV4Y2x1ZGVZZWFyPSIxIj48QXV0aG9yPlB1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483</w:t>
            </w:r>
            <w:r>
              <w:rPr>
                <w:rFonts w:ascii="Arial" w:hAnsi="Arial" w:cs="Arial"/>
                <w:noProof/>
                <w:sz w:val="18"/>
                <w:szCs w:val="18"/>
              </w:rPr>
              <w:fldChar w:fldCharType="end"/>
            </w:r>
          </w:p>
          <w:p w14:paraId="51B5DF7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Mensia Technologies SA,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ExcludeYear="1"&gt;&lt;Author&gt;Mensia Technologies SA&lt;/Author&gt;&lt;Year&gt;2016&lt;/Year&gt;&lt;RecNum&gt;19318&lt;/RecNum&gt;&lt;DisplayText&gt;&lt;style face="superscript" font="Times New Roman"&gt;920&lt;/style&gt;&lt;/DisplayText&gt;&lt;record&gt;&lt;rec-number&gt;19318&lt;/rec-number&gt;&lt;foreign-keys&gt;&lt;key app="EN" db-id="zs0r5205zs5d9fe90v45v9rq50vrp09twwfx" timestamp="1663973994"&gt;19318&lt;/key&gt;&lt;/foreign-keys&gt;&lt;ref-type name="Generic"&gt;13&lt;/ref-type&gt;&lt;contributors&gt;&lt;authors&gt;&lt;author&gt;Mensia Technologies SA,&lt;/author&gt;&lt;author&gt;European Union H SME Instrument&lt;/author&gt;&lt;/authors&gt;&lt;/contributors&gt;&lt;titles&gt;&lt;title&gt;Effectiveness of a Personalized Neurofeedback Training Device (ADHD@Home) in Attention-Deficit/Hyperactivity Disorder&lt;/title&gt;&lt;short-title&gt;Newrofeed&lt;/short-title&gt;&lt;/titles&gt;&lt;keywords&gt;&lt;keyword&gt;Attention Deficit-Hyperactivity Disorder&lt;/keyword&gt;&lt;/keywords&gt;&lt;dates&gt;&lt;year&gt;2016&lt;/year&gt;&lt;pub-dates&gt;&lt;date&gt;August&lt;/date&gt;&lt;/pub-dates&gt;&lt;/dates&gt;&lt;accession-num&gt;NCT02778360&lt;/accession-num&gt;&lt;urls&gt;&lt;related-urls&gt;&lt;url&gt;https://ClinicalTrials.gov/show/NCT02778360&lt;/url&gt;&lt;/related-urls&gt;&lt;/urls&gt;&lt;custom1&gt;Handsearching&lt;/custom1&gt;&lt;custom4&gt;Order&lt;/custom4&gt;&lt;custom6&gt;Multiple publication to ID 3169&lt;/custom6&gt;&lt;/record&gt;&lt;/Cite&gt;&lt;/EndNote&gt;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920</w:t>
            </w:r>
            <w:r>
              <w:rPr>
                <w:rFonts w:ascii="Arial" w:hAnsi="Arial" w:cs="Arial"/>
                <w:noProof/>
                <w:sz w:val="18"/>
                <w:szCs w:val="18"/>
              </w:rPr>
              <w:fldChar w:fldCharType="end"/>
            </w:r>
          </w:p>
          <w:p w14:paraId="494BB4B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NCT02778360</w:t>
            </w:r>
          </w:p>
          <w:p w14:paraId="7860EF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9DB859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5A041F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186</w:t>
            </w:r>
          </w:p>
          <w:p w14:paraId="600FEB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5DB8A29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0F42716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an inattentive or combined presentation of ADHD; without established diagnosis of autism, schizophrenia, severe generalized anxiety disorder, major depression, tics, epilepsy, or other neurological disorders; no antecedents of treatment with neurofeedback or medications for ADHD; no systemic chronic medication; IQ&gt;80</w:t>
            </w:r>
          </w:p>
          <w:p w14:paraId="0304F0C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F96E2C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Inattentive and combined presentation but no breakdown</w:t>
            </w:r>
          </w:p>
          <w:p w14:paraId="0A85F0B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F715F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Made by a clinician using Kiddie-SADS (K-SADS)</w:t>
            </w:r>
          </w:p>
          <w:p w14:paraId="4B63A74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914653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15.3</w:t>
            </w:r>
            <w:r w:rsidRPr="002367A2">
              <w:rPr>
                <w:rFonts w:ascii="Arial" w:hAnsi="Arial" w:cs="Arial"/>
                <w:sz w:val="18"/>
                <w:szCs w:val="18"/>
              </w:rPr>
              <w:t xml:space="preserve"> %</w:t>
            </w:r>
            <w:r>
              <w:rPr>
                <w:rFonts w:ascii="Arial" w:hAnsi="Arial" w:cs="Arial"/>
                <w:sz w:val="18"/>
                <w:szCs w:val="18"/>
              </w:rPr>
              <w:t xml:space="preserve"> </w:t>
            </w:r>
          </w:p>
          <w:p w14:paraId="2E7BF1C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(1.8)</w:t>
            </w:r>
          </w:p>
          <w:p w14:paraId="63F84B3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76A85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5CA1969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E1BEEF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0AC0D3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At-home neurofeedback training consisted of five 4-minute-long active blocks (withreal-time feedback) and two 2.5 minute-long transfer blocks (with only intermittent feedback), 2 treatment phases of 16 to 20 sessions (4 per week), for 90 days</w:t>
            </w:r>
          </w:p>
          <w:p w14:paraId="7384D9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A8EF19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open titration period of 3 weeks and a treatment period with titration started at 10 mg of extended-release methylphenidate per day and a maximum possible dose of 60 mg/day; treatment lasted 2 months</w:t>
            </w:r>
          </w:p>
          <w:p w14:paraId="68D643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EFADB22" w14:textId="77777777" w:rsidR="00342F49" w:rsidRDefault="00342F49" w:rsidP="006830E9">
            <w:pPr>
              <w:rPr>
                <w:rFonts w:ascii="Arial" w:hAnsi="Arial" w:cs="Arial"/>
                <w:sz w:val="18"/>
                <w:szCs w:val="18"/>
              </w:rPr>
            </w:pPr>
            <w:r w:rsidRPr="000858EE">
              <w:rPr>
                <w:rFonts w:ascii="Arial" w:hAnsi="Arial" w:cs="Arial"/>
                <w:noProof/>
                <w:sz w:val="18"/>
                <w:szCs w:val="18"/>
              </w:rPr>
              <w:t>CGI improvement</w:t>
            </w:r>
          </w:p>
          <w:p w14:paraId="78B59737"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The comparisons between neurofeedback and medication were significant, indicating a better CGI Improvement in the medication group; 76.3% were much or very much</w:t>
            </w:r>
          </w:p>
          <w:p w14:paraId="697720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improved with medication and 21.1% with neurofeedback.</w:t>
            </w:r>
          </w:p>
          <w:p w14:paraId="1A27A526" w14:textId="77777777" w:rsidR="00342F49" w:rsidRDefault="00342F49" w:rsidP="006830E9">
            <w:pPr>
              <w:rPr>
                <w:rFonts w:ascii="Arial" w:hAnsi="Arial" w:cs="Arial"/>
                <w:sz w:val="18"/>
                <w:szCs w:val="18"/>
              </w:rPr>
            </w:pPr>
            <w:r w:rsidRPr="000858EE">
              <w:rPr>
                <w:rFonts w:ascii="Arial" w:hAnsi="Arial" w:cs="Arial"/>
                <w:noProof/>
                <w:sz w:val="18"/>
                <w:szCs w:val="18"/>
              </w:rPr>
              <w:t>ADHD-Rating Scale-Clinician-rated total score</w:t>
            </w:r>
          </w:p>
          <w:p w14:paraId="7DF76E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study failed to demonstrate noninferiority of neurofeedback vs methylphenidate (mean between-group difference 8.09; 90% CI 8.09, 10.56).</w:t>
            </w:r>
          </w:p>
          <w:p w14:paraId="18678F4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Executive functions (BRIEF) showed significant decreases in both groups, the comparison showed greater effects in the medication group (p=0.002).</w:t>
            </w:r>
          </w:p>
          <w:p w14:paraId="57F08982"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spontaneous reporting or Pediatric Adverse Event Rating Scale adverse events</w:t>
            </w:r>
          </w:p>
          <w:p w14:paraId="41D81D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91% of patients in the MPH group versus 21.6% in the NF group had at least one adverse event related to treatment with a significant between-group difference (chi-square test (1) = 80.71, p &lt; .0001);</w:t>
            </w:r>
          </w:p>
          <w:p w14:paraId="1AF3E9C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Severe adverse events occurred in 20.9% of patients in the MPH vs 29.7% in the NF group (p=0.195).</w:t>
            </w:r>
          </w:p>
        </w:tc>
      </w:tr>
      <w:tr w:rsidR="00342F49" w:rsidRPr="002367A2" w14:paraId="4212AAAD" w14:textId="77777777" w:rsidTr="006830E9">
        <w:trPr>
          <w:cantSplit/>
          <w:trHeight w:val="1134"/>
          <w:jc w:val="center"/>
        </w:trPr>
        <w:tc>
          <w:tcPr>
            <w:tcW w:w="205" w:type="pct"/>
            <w:textDirection w:val="btLr"/>
          </w:tcPr>
          <w:p w14:paraId="56C8BF7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6E65F7E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Qian, 2018</w:t>
            </w:r>
            <w:r>
              <w:rPr>
                <w:rFonts w:ascii="Arial" w:hAnsi="Arial" w:cs="Arial"/>
                <w:noProof/>
                <w:sz w:val="18"/>
                <w:szCs w:val="18"/>
              </w:rPr>
              <w:fldChar w:fldCharType="begin">
                <w:fldData xml:space="preserve">PEVuZE5vdGU+PENpdGUgRXhjbHVkZUF1dGg9IjEiIEV4Y2x1ZGVZZWFyPSIxIj48QXV0aG9yPlFp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PEVuZE5vdGU+PENpdGUgRXhjbHVkZUF1dGg9IjEiIEV4Y2x1ZGVZZWFyPSIxIj48QXV0aG9yPlFp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484</w:t>
            </w:r>
            <w:r>
              <w:rPr>
                <w:rFonts w:ascii="Arial" w:hAnsi="Arial" w:cs="Arial"/>
                <w:noProof/>
                <w:sz w:val="18"/>
                <w:szCs w:val="18"/>
              </w:rPr>
              <w:fldChar w:fldCharType="end"/>
            </w:r>
          </w:p>
          <w:p w14:paraId="58E4DB5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EBFAB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A192F0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32F1B8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29</w:t>
            </w:r>
          </w:p>
          <w:p w14:paraId="313F01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Singapore</w:t>
            </w:r>
          </w:p>
          <w:p w14:paraId="592D2D5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531258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participants who had combined or inattentive subtypes on medicine after at least 1 month of washout</w:t>
            </w:r>
          </w:p>
          <w:p w14:paraId="39791AA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60099D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01A9BC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7D717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419A68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BB7B3E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317D3E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CDAF8B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 (1.5) and 9.45 (1.29) in the groups</w:t>
            </w:r>
          </w:p>
          <w:p w14:paraId="6784A4A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66AE680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4BD98C9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3F3519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88E452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Brain-computer-interface training: each session lasting 30 minutes with breaks included,3 sessions per week for 8 weeks</w:t>
            </w:r>
          </w:p>
          <w:p w14:paraId="64FEE8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221F6F0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MRI scan and clinical assessment were performed in the control group although no intervention was done</w:t>
            </w:r>
          </w:p>
          <w:p w14:paraId="2AF352B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3B8CA8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33FC3DC"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w:t>
            </w:r>
          </w:p>
          <w:p w14:paraId="7049CF0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reduction of internalizing problems in the intervention group was slightly greater than that in the control group, but not significant (p = 0.44).</w:t>
            </w:r>
          </w:p>
          <w:p w14:paraId="5A98F093" w14:textId="77777777" w:rsidR="00342F49" w:rsidRDefault="00342F49" w:rsidP="006830E9">
            <w:pPr>
              <w:rPr>
                <w:rFonts w:ascii="Arial" w:hAnsi="Arial" w:cs="Arial"/>
                <w:sz w:val="18"/>
                <w:szCs w:val="18"/>
              </w:rPr>
            </w:pPr>
            <w:r w:rsidRPr="000858EE">
              <w:rPr>
                <w:rFonts w:ascii="Arial" w:hAnsi="Arial" w:cs="Arial"/>
                <w:noProof/>
                <w:sz w:val="18"/>
                <w:szCs w:val="18"/>
              </w:rPr>
              <w:t>ADHD-RS, clinician rated inattention</w:t>
            </w:r>
          </w:p>
          <w:p w14:paraId="385222E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greater reduction in the ADHD-RS clinician inattention scores compared to the control group (p=0.038).</w:t>
            </w:r>
          </w:p>
        </w:tc>
      </w:tr>
      <w:tr w:rsidR="00342F49" w:rsidRPr="002367A2" w14:paraId="46A297BE" w14:textId="77777777" w:rsidTr="006830E9">
        <w:trPr>
          <w:cantSplit/>
          <w:trHeight w:val="1134"/>
          <w:jc w:val="center"/>
        </w:trPr>
        <w:tc>
          <w:tcPr>
            <w:tcW w:w="205" w:type="pct"/>
            <w:textDirection w:val="btLr"/>
          </w:tcPr>
          <w:p w14:paraId="612A7AC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35B3F1A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Rahmani, 2022</w:t>
            </w:r>
            <w:r>
              <w:rPr>
                <w:rFonts w:ascii="Arial" w:hAnsi="Arial" w:cs="Arial"/>
                <w:noProof/>
                <w:sz w:val="18"/>
                <w:szCs w:val="18"/>
              </w:rPr>
              <w:fldChar w:fldCharType="begin">
                <w:fldData xml:space="preserve">PEVuZE5vdGU+PENpdGUgRXhjbHVkZUF1dGg9IjEiIEV4Y2x1ZGVZZWFyPSIxIj48QXV0aG9yPlJh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PEVuZE5vdGU+PENpdGUgRXhjbHVkZUF1dGg9IjEiIEV4Y2x1ZGVZZWFyPSIxIj48QXV0aG9yPlJh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490</w:t>
            </w:r>
            <w:r>
              <w:rPr>
                <w:rFonts w:ascii="Arial" w:hAnsi="Arial" w:cs="Arial"/>
                <w:noProof/>
                <w:sz w:val="18"/>
                <w:szCs w:val="18"/>
              </w:rPr>
              <w:fldChar w:fldCharType="end"/>
            </w:r>
          </w:p>
          <w:p w14:paraId="534ADF6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IRCT20190602043790N1</w:t>
            </w:r>
          </w:p>
          <w:p w14:paraId="7A6921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E303BC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B71236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112</w:t>
            </w:r>
          </w:p>
          <w:p w14:paraId="0E68A49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F7E7A0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21C94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serious medical conditions or using psychotropic medication were excluded</w:t>
            </w:r>
          </w:p>
          <w:p w14:paraId="6D89D98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5C6C02C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6B3CFE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3CC1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psychiatrist</w:t>
            </w:r>
          </w:p>
          <w:p w14:paraId="54D4E52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669289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0B46437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11.3 (1.94)</w:t>
            </w:r>
          </w:p>
          <w:p w14:paraId="2197826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C717B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38A1D39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3402A5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FA5328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one 30-min session 2 days per week, for 12 weeks</w:t>
            </w:r>
          </w:p>
          <w:p w14:paraId="3F91617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475480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0FC8DA5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76BF85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423142B" w14:textId="77777777" w:rsidR="00342F49" w:rsidRDefault="00342F49" w:rsidP="006830E9">
            <w:pPr>
              <w:rPr>
                <w:rFonts w:ascii="Arial" w:hAnsi="Arial" w:cs="Arial"/>
                <w:sz w:val="18"/>
                <w:szCs w:val="18"/>
              </w:rPr>
            </w:pPr>
            <w:r w:rsidRPr="000858EE">
              <w:rPr>
                <w:rFonts w:ascii="Arial" w:hAnsi="Arial" w:cs="Arial"/>
                <w:noProof/>
                <w:sz w:val="18"/>
                <w:szCs w:val="18"/>
              </w:rPr>
              <w:t>ADHD-RS-IV, total, parent rating</w:t>
            </w:r>
          </w:p>
          <w:p w14:paraId="00C9AB6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Effect was more significant in the intervention group (p&lt;0.001).  ADHD-RS-IV, total, teacher rating showed similar results (p&lt;0.05).</w:t>
            </w:r>
          </w:p>
          <w:p w14:paraId="53C1A3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rate of reported side effects was not different across all groups for 12 weeks. No dangerous side effect was reported in any of the patients during 12 weeks. All reported side effects ranged from mild to moderate.</w:t>
            </w:r>
          </w:p>
        </w:tc>
      </w:tr>
      <w:tr w:rsidR="00342F49" w:rsidRPr="002367A2" w14:paraId="18927E27" w14:textId="77777777" w:rsidTr="006830E9">
        <w:trPr>
          <w:cantSplit/>
          <w:trHeight w:val="1134"/>
          <w:jc w:val="center"/>
        </w:trPr>
        <w:tc>
          <w:tcPr>
            <w:tcW w:w="205" w:type="pct"/>
            <w:textDirection w:val="btLr"/>
          </w:tcPr>
          <w:p w14:paraId="66A4200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416C80E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Rajabi, 2020</w:t>
            </w:r>
            <w:r>
              <w:rPr>
                <w:rFonts w:ascii="Arial" w:hAnsi="Arial" w:cs="Arial"/>
                <w:noProof/>
                <w:sz w:val="18"/>
                <w:szCs w:val="18"/>
              </w:rPr>
              <w:fldChar w:fldCharType="begin">
                <w:fldData xml:space="preserve">PEVuZE5vdGU+PENpdGUgRXhjbHVkZUF1dGg9IjEiIEV4Y2x1ZGVZZWFyPSIxIj48QXV0aG9yPlJh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PEVuZE5vdGU+PENpdGUgRXhjbHVkZUF1dGg9IjEiIEV4Y2x1ZGVZZWFyPSIxIj48QXV0aG9yPlJh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492</w:t>
            </w:r>
            <w:r>
              <w:rPr>
                <w:rFonts w:ascii="Arial" w:hAnsi="Arial" w:cs="Arial"/>
                <w:noProof/>
                <w:sz w:val="18"/>
                <w:szCs w:val="18"/>
              </w:rPr>
              <w:fldChar w:fldCharType="end"/>
            </w:r>
          </w:p>
          <w:p w14:paraId="7A99329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237D36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2B607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C5B3CC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32</w:t>
            </w:r>
          </w:p>
          <w:p w14:paraId="0337A0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8077D0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2254BB0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IQ &gt; 85, no comorbid  disorder other than oppositional defiant disorder, depression, and anxiety disorder</w:t>
            </w:r>
          </w:p>
          <w:p w14:paraId="2798F16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172BC0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15.6,hyperactive : 25.0,combined : 59.4</w:t>
            </w:r>
          </w:p>
          <w:p w14:paraId="19A4171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715EA6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2ECEB0A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A5C95A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5CE5A8A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183834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10.20 (1.3), control 10.05 (0.83)</w:t>
            </w:r>
          </w:p>
          <w:p w14:paraId="5D50239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667342B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6ED3F41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447453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D36E70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Monopolar neurofeedback training, 3 times a week during thirty 45-min sessions, for 3 months</w:t>
            </w:r>
          </w:p>
          <w:p w14:paraId="4E4A03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087577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Waiting list control</w:t>
            </w:r>
          </w:p>
          <w:p w14:paraId="1D8005A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3667A2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1D697F91" w14:textId="77777777" w:rsidR="00342F49" w:rsidRDefault="00342F49" w:rsidP="006830E9">
            <w:pPr>
              <w:rPr>
                <w:rFonts w:ascii="Arial" w:hAnsi="Arial" w:cs="Arial"/>
                <w:sz w:val="18"/>
                <w:szCs w:val="18"/>
              </w:rPr>
            </w:pPr>
            <w:r w:rsidRPr="000858EE">
              <w:rPr>
                <w:rFonts w:ascii="Arial" w:hAnsi="Arial" w:cs="Arial"/>
                <w:noProof/>
                <w:sz w:val="18"/>
                <w:szCs w:val="18"/>
              </w:rPr>
              <w:t>Attention, CPRS-R (Conners Parent Rating Scales-Revised)</w:t>
            </w:r>
          </w:p>
          <w:p w14:paraId="734F9D2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statistically significant effect favoring the intervention group.</w:t>
            </w:r>
          </w:p>
          <w:p w14:paraId="504C422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significantly improved total attention and total response control (impulsivity) measured by the Integrated Visual and Auditory Continuous Performance compared to the control group (p &lt;0.05).</w:t>
            </w:r>
          </w:p>
        </w:tc>
      </w:tr>
      <w:tr w:rsidR="00342F49" w:rsidRPr="002367A2" w14:paraId="2A8CB081" w14:textId="77777777" w:rsidTr="006830E9">
        <w:trPr>
          <w:cantSplit/>
          <w:trHeight w:val="1134"/>
          <w:jc w:val="center"/>
        </w:trPr>
        <w:tc>
          <w:tcPr>
            <w:tcW w:w="205" w:type="pct"/>
            <w:textDirection w:val="btLr"/>
          </w:tcPr>
          <w:p w14:paraId="46FE698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2923EF5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Steiner,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ExcludeYear="1"&gt;&lt;Author&gt;Steiner NJ&lt;/Author&gt;&lt;Year&gt;2014&lt;/Year&gt;&lt;RecNum&gt;17053&lt;/RecNum&gt;&lt;DisplayText&gt;&lt;style face="superscript" font="Times New Roman"&gt;562&lt;/style&gt;&lt;/DisplayText&gt;&lt;record&gt;&lt;rec-number&gt;17053&lt;/rec-number&gt;&lt;foreign-keys&gt;&lt;key app="EN" db-id="zs0r5205zs5d9fe90v45v9rq50vrp09twwfx" timestamp="1650667381"&gt;17053&lt;/key&gt;&lt;/foreign-keys&gt;&lt;ref-type name="Journal Article"&gt;17&lt;/ref-type&gt;&lt;contributors&gt;&lt;authors&gt;&lt;author&gt;Steiner NJ, Frenette EC, Rene KM, et al.&lt;/author&gt;&lt;/authors&gt;&lt;/contributors&gt;&lt;titles&gt;&lt;title&gt;In-school neurofeedback training for ADHD: sustained improvements from a randomized control trial&lt;/title&gt;&lt;secondary-title&gt;Pediatrics&lt;/secondary-title&gt;&lt;/titles&gt;&lt;periodical&gt;&lt;full-title&gt;Pediatrics&lt;/full-title&gt;&lt;/periodical&gt;&lt;pages&gt;483-92&lt;/pages&gt;&lt;volume&gt;133&lt;/volume&gt;&lt;number&gt;3&lt;/number&gt;&lt;dates&gt;&lt;year&gt;2014&lt;/year&gt;&lt;pub-dates&gt;&lt;date&gt;Mar&lt;/date&gt;&lt;/pub-dates&gt;&lt;/dates&gt;&lt;urls&gt;&lt;related-urls&gt;&lt;url&gt;https://publications.aap.org/pediatrics/article-abstract/133/3/483/32343/In-School-Neurofeedback-Training-for-ADHD?redirectedFrom=fulltext&lt;/url&gt;&lt;/related-urls&gt;&lt;/urls&gt;&lt;custom1&gt;ADHD 2018 report_KQ2&lt;/custom1&gt;&lt;custom2&gt;24534402&lt;/custom2&gt;&lt;custom4&gt;Order&lt;/custom4&gt;&lt;custom5&gt;Retrieved&lt;/custom5&gt;&lt;custom6&gt;IncludeDE_KQ2&lt;/custom6&gt;&lt;electronic-resource-num&gt;10.1542/peds.2013-2059&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562</w:t>
            </w:r>
            <w:r>
              <w:rPr>
                <w:rFonts w:ascii="Arial" w:hAnsi="Arial" w:cs="Arial"/>
                <w:noProof/>
                <w:sz w:val="18"/>
                <w:szCs w:val="18"/>
              </w:rPr>
              <w:fldChar w:fldCharType="end"/>
            </w:r>
          </w:p>
          <w:p w14:paraId="62A26B8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Steiner, 2014</w:t>
            </w:r>
            <w:r>
              <w:rPr>
                <w:rFonts w:ascii="Arial" w:hAnsi="Arial" w:cs="Arial"/>
                <w:noProof/>
                <w:sz w:val="18"/>
                <w:szCs w:val="18"/>
              </w:rPr>
              <w:fldChar w:fldCharType="begin">
                <w:fldData xml:space="preserve">PEVuZE5vdGU+PENpdGUgRXhjbHVkZUF1dGg9IjEiIEV4Y2x1ZGVZZWFyPSIxIj48QXV0aG9yPlN0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PEVuZE5vdGU+PENpdGUgRXhjbHVkZUF1dGg9IjEiIEV4Y2x1ZGVZZWFyPSIxIj48QXV0aG9yPlN0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1088</w:t>
            </w:r>
            <w:r>
              <w:rPr>
                <w:rFonts w:ascii="Arial" w:hAnsi="Arial" w:cs="Arial"/>
                <w:noProof/>
                <w:sz w:val="18"/>
                <w:szCs w:val="18"/>
              </w:rPr>
              <w:fldChar w:fldCharType="end"/>
            </w:r>
            <w:r w:rsidRPr="000858EE">
              <w:rPr>
                <w:rFonts w:ascii="Arial" w:hAnsi="Arial" w:cs="Arial"/>
                <w:noProof/>
                <w:sz w:val="18"/>
                <w:szCs w:val="18"/>
              </w:rPr>
              <w:t>; Tufts Medical Center,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ExcludeYear="1"&gt;&lt;Author&gt;Tufts Medical Center&lt;/Author&gt;&lt;Year&gt;2009&lt;/Year&gt;&lt;RecNum&gt;19334&lt;/RecNum&gt;&lt;DisplayText&gt;&lt;style face="superscript" font="Times New Roman"&gt;1124&lt;/style&gt;&lt;/DisplayText&gt;&lt;record&gt;&lt;rec-number&gt;19334&lt;/rec-number&gt;&lt;foreign-keys&gt;&lt;key app="EN" db-id="zs0r5205zs5d9fe90v45v9rq50vrp09twwfx" timestamp="1663973999"&gt;19334&lt;/key&gt;&lt;/foreign-keys&gt;&lt;ref-type name="Generic"&gt;13&lt;/ref-type&gt;&lt;contributors&gt;&lt;authors&gt;&lt;author&gt;Tufts Medical Center,&lt;/author&gt;&lt;/authors&gt;&lt;/contributors&gt;&lt;titles&gt;&lt;title&gt;Study of Computer Attention Training Programs in Schools for Children With Attention Deficit/Hyperactivity Disorder&lt;/title&gt;&lt;short-title&gt;cats&lt;/short-title&gt;&lt;/titles&gt;&lt;keywords&gt;&lt;keyword&gt;Attention Deficit Hyperactivity Disorder&lt;/keyword&gt;&lt;/keywords&gt;&lt;dates&gt;&lt;year&gt;2009&lt;/year&gt;&lt;pub-dates&gt;&lt;date&gt;May&lt;/date&gt;&lt;/pub-dates&gt;&lt;/dates&gt;&lt;accession-num&gt;NCT01583829&lt;/accession-num&gt;&lt;urls&gt;&lt;related-urls&gt;&lt;url&gt;https://ClinicalTrials.gov/show/NCT01583829&lt;/url&gt;&lt;/related-urls&gt;&lt;/urls&gt;&lt;custom1&gt;Handsearching&lt;/custom1&gt;&lt;custom4&gt;Order&lt;/custom4&gt;&lt;custom6&gt;Multiple publication to ID 17053&lt;/custom6&gt;&lt;/record&gt;&lt;/Cite&gt;&lt;/EndNote&gt;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1124</w:t>
            </w:r>
            <w:r>
              <w:rPr>
                <w:rFonts w:ascii="Arial" w:hAnsi="Arial" w:cs="Arial"/>
                <w:noProof/>
                <w:sz w:val="18"/>
                <w:szCs w:val="18"/>
              </w:rPr>
              <w:fldChar w:fldCharType="end"/>
            </w:r>
          </w:p>
          <w:p w14:paraId="0C04AC8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NCT01583829</w:t>
            </w:r>
          </w:p>
          <w:p w14:paraId="2A5AB8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55615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29382A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104</w:t>
            </w:r>
          </w:p>
          <w:p w14:paraId="7007456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1FEAEB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02810C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IQ of 80 or higher; with no coexisting diagnosis of conduct disorder, autism spectrum disorder, or other serious mental illness</w:t>
            </w:r>
          </w:p>
          <w:p w14:paraId="2BDBA7A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data</w:t>
            </w:r>
          </w:p>
          <w:p w14:paraId="24BB09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67142E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2201D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diagnosis of ADHD made by the child’s clinician,</w:t>
            </w:r>
          </w:p>
          <w:p w14:paraId="151CE26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02594F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26.0</w:t>
            </w:r>
            <w:r w:rsidRPr="002367A2">
              <w:rPr>
                <w:rFonts w:ascii="Arial" w:hAnsi="Arial" w:cs="Arial"/>
                <w:sz w:val="18"/>
                <w:szCs w:val="18"/>
              </w:rPr>
              <w:t xml:space="preserve"> %</w:t>
            </w:r>
            <w:r>
              <w:rPr>
                <w:rFonts w:ascii="Arial" w:hAnsi="Arial" w:cs="Arial"/>
                <w:sz w:val="18"/>
                <w:szCs w:val="18"/>
              </w:rPr>
              <w:t xml:space="preserve"> </w:t>
            </w:r>
          </w:p>
          <w:p w14:paraId="0CD130B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8.57 (1.0)</w:t>
            </w:r>
          </w:p>
          <w:p w14:paraId="504578B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4343DA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332ED6B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6F0CFA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6.7</w:t>
            </w:r>
          </w:p>
          <w:p w14:paraId="7F5BF07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18.3</w:t>
            </w:r>
          </w:p>
          <w:p w14:paraId="0525168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73.1</w:t>
            </w:r>
          </w:p>
        </w:tc>
        <w:tc>
          <w:tcPr>
            <w:tcW w:w="1165" w:type="pct"/>
          </w:tcPr>
          <w:p w14:paraId="7ADDA79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training (Play Attention) in-school 45- minute intervention sessions 3 times per week, monitored by a trained research assistant for 40 sessions over 5 months</w:t>
            </w:r>
          </w:p>
          <w:p w14:paraId="2472F2F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68DFE70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70AF476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 xml:space="preserve">Cognitive trainingCognitive training via computer (Captain’s Log, BrainTrain) with 14 auditory and visual exercises targeting areas of attention and working memory; each exercise is interactive and lasts </w:t>
            </w:r>
            <w:r w:rsidRPr="000858EE">
              <w:rPr>
                <w:rFonts w:ascii="Cambria Math" w:hAnsi="Cambria Math" w:cs="Cambria Math"/>
                <w:noProof/>
                <w:sz w:val="18"/>
                <w:szCs w:val="18"/>
              </w:rPr>
              <w:t>∼</w:t>
            </w:r>
            <w:r w:rsidRPr="000858EE">
              <w:rPr>
                <w:rFonts w:ascii="Arial" w:hAnsi="Arial" w:cs="Arial"/>
                <w:noProof/>
                <w:sz w:val="18"/>
                <w:szCs w:val="18"/>
              </w:rPr>
              <w:t>5 minutes; in-school 45- minute intervention sessions 3 times per we</w:t>
            </w:r>
          </w:p>
          <w:p w14:paraId="0F52C2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74FFC6B0" w14:textId="77777777" w:rsidR="00342F49" w:rsidRDefault="00342F49" w:rsidP="006830E9">
            <w:pPr>
              <w:rPr>
                <w:rFonts w:ascii="Arial" w:hAnsi="Arial" w:cs="Arial"/>
                <w:sz w:val="18"/>
                <w:szCs w:val="18"/>
              </w:rPr>
            </w:pPr>
            <w:r w:rsidRPr="000858EE">
              <w:rPr>
                <w:rFonts w:ascii="Arial" w:hAnsi="Arial" w:cs="Arial"/>
                <w:noProof/>
                <w:sz w:val="18"/>
                <w:szCs w:val="18"/>
              </w:rPr>
              <w:t>Behavioral Observation of Students in Schools (BOSS), Off-task, teacher</w:t>
            </w:r>
          </w:p>
          <w:p w14:paraId="137631B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improvements were found in the intervention condition compared with the control (p 0.04) but there were no differences found between the intervention and comparator.</w:t>
            </w:r>
          </w:p>
          <w:p w14:paraId="385F1DC4" w14:textId="77777777" w:rsidR="00342F49" w:rsidRDefault="00342F49" w:rsidP="006830E9">
            <w:pPr>
              <w:rPr>
                <w:rFonts w:ascii="Arial" w:hAnsi="Arial" w:cs="Arial"/>
                <w:sz w:val="18"/>
                <w:szCs w:val="18"/>
              </w:rPr>
            </w:pPr>
            <w:r w:rsidRPr="000858EE">
              <w:rPr>
                <w:rFonts w:ascii="Arial" w:hAnsi="Arial" w:cs="Arial"/>
                <w:noProof/>
                <w:sz w:val="18"/>
                <w:szCs w:val="18"/>
              </w:rPr>
              <w:t>Inattention score Conners 3, parent report</w:t>
            </w:r>
          </w:p>
          <w:p w14:paraId="3405B6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participants had significantly greater than gains than control group on the Connor's 3 Inattention, Executive Functioning  and Hyperactivity/Impulsivity scales (p &lt; .01 for all).</w:t>
            </w:r>
          </w:p>
          <w:p w14:paraId="5A3A2574" w14:textId="77777777" w:rsidR="00342F49" w:rsidRDefault="00342F49" w:rsidP="006830E9">
            <w:pPr>
              <w:rPr>
                <w:rFonts w:ascii="Arial" w:hAnsi="Arial" w:cs="Arial"/>
                <w:sz w:val="18"/>
                <w:szCs w:val="18"/>
              </w:rPr>
            </w:pPr>
            <w:r w:rsidRPr="000858EE">
              <w:rPr>
                <w:rFonts w:ascii="Arial" w:hAnsi="Arial" w:cs="Arial"/>
                <w:noProof/>
                <w:sz w:val="18"/>
                <w:szCs w:val="18"/>
              </w:rPr>
              <w:t>Swanson, Kotkin, Agler, M-Flynn and Pelham scale (SKAMP) total score</w:t>
            </w:r>
          </w:p>
          <w:p w14:paraId="03BBBD3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groups in SKAMP total score at follow up.</w:t>
            </w:r>
          </w:p>
          <w:p w14:paraId="5457AEC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(neurofeedback) group had greater improvement at follow-up compared to control group on the following Behavior Rating Inventory of Executive Function (BRIEF) rating summary scales:  Behavior Regulation (p &lt; .03), Metacognition (p &lt; .04), and Global Executive Composite (p &lt; .01).</w:t>
            </w:r>
          </w:p>
          <w:p w14:paraId="42D96F3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adverse side effects of either intervention were reported on the standardized session checklists.</w:t>
            </w:r>
          </w:p>
        </w:tc>
      </w:tr>
      <w:tr w:rsidR="00342F49" w:rsidRPr="002367A2" w14:paraId="2DAABFD6" w14:textId="77777777" w:rsidTr="006830E9">
        <w:trPr>
          <w:cantSplit/>
          <w:trHeight w:val="1134"/>
          <w:jc w:val="center"/>
        </w:trPr>
        <w:tc>
          <w:tcPr>
            <w:tcW w:w="205" w:type="pct"/>
            <w:textDirection w:val="btLr"/>
          </w:tcPr>
          <w:p w14:paraId="725C13A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Neurofeedback</w:t>
            </w:r>
          </w:p>
        </w:tc>
        <w:tc>
          <w:tcPr>
            <w:tcW w:w="973" w:type="pct"/>
          </w:tcPr>
          <w:p w14:paraId="516C241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Strehl, 2017</w:t>
            </w:r>
            <w:r>
              <w:rPr>
                <w:rFonts w:ascii="Arial" w:hAnsi="Arial" w:cs="Arial"/>
                <w:noProof/>
                <w:sz w:val="18"/>
                <w:szCs w:val="18"/>
              </w:rPr>
              <w:fldChar w:fldCharType="begin">
                <w:fldData xml:space="preserve">PEVuZE5vdGU+PENpdGUgRXhjbHVkZUF1dGg9IjEiIEV4Y2x1ZGVZZWFyPSIxIj48QXV0aG9yPlN0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PEVuZE5vdGU+PENpdGUgRXhjbHVkZUF1dGg9IjEiIEV4Y2x1ZGVZZWFyPSIxIj48QXV0aG9yPlN0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567</w:t>
            </w:r>
            <w:r>
              <w:rPr>
                <w:rFonts w:ascii="Arial" w:hAnsi="Arial" w:cs="Arial"/>
                <w:noProof/>
                <w:sz w:val="18"/>
                <w:szCs w:val="18"/>
              </w:rPr>
              <w:fldChar w:fldCharType="end"/>
            </w:r>
          </w:p>
          <w:p w14:paraId="3CB0BE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Holtmann, 2014</w:t>
            </w:r>
            <w:r>
              <w:rPr>
                <w:rFonts w:ascii="Arial" w:hAnsi="Arial" w:cs="Arial"/>
                <w:noProof/>
                <w:sz w:val="18"/>
                <w:szCs w:val="18"/>
              </w:rPr>
              <w:fldChar w:fldCharType="begin">
                <w:fldData xml:space="preserve">PEVuZE5vdGU+PENpdGUgRXhjbHVkZUF1dGg9IjEiIEV4Y2x1ZGVZZWFyPSIxIj48QXV0aG9yPkhv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PEVuZE5vdGU+PENpdGUgRXhjbHVkZUF1dGg9IjEiIEV4Y2x1ZGVZZWFyPSIxIj48QXV0aG9yPkhv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837</w:t>
            </w:r>
            <w:r>
              <w:rPr>
                <w:rFonts w:ascii="Arial" w:hAnsi="Arial" w:cs="Arial"/>
                <w:noProof/>
                <w:sz w:val="18"/>
                <w:szCs w:val="18"/>
              </w:rPr>
              <w:fldChar w:fldCharType="end"/>
            </w:r>
            <w:r w:rsidRPr="000858EE">
              <w:rPr>
                <w:rFonts w:ascii="Arial" w:hAnsi="Arial" w:cs="Arial"/>
                <w:noProof/>
                <w:sz w:val="18"/>
                <w:szCs w:val="18"/>
              </w:rPr>
              <w:t>; Aggensteiner, 2019</w:t>
            </w:r>
            <w:r>
              <w:rPr>
                <w:rFonts w:ascii="Arial" w:hAnsi="Arial" w:cs="Arial"/>
                <w:noProof/>
                <w:sz w:val="18"/>
                <w:szCs w:val="18"/>
              </w:rPr>
              <w:fldChar w:fldCharType="begin">
                <w:fldData xml:space="preserve">PEVuZE5vdGU+PENpdGUgRXhjbHVkZUF1dGg9IjEiIEV4Y2x1ZGVZZWFyPSIxIj48QXV0aG9yPkFn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PEVuZE5vdGU+PENpdGUgRXhjbHVkZUF1dGg9IjEiIEV4Y2x1ZGVZZWFyPSIxIj48QXV0aG9yPkFn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657</w:t>
            </w:r>
            <w:r>
              <w:rPr>
                <w:rFonts w:ascii="Arial" w:hAnsi="Arial" w:cs="Arial"/>
                <w:noProof/>
                <w:sz w:val="18"/>
                <w:szCs w:val="18"/>
              </w:rPr>
              <w:fldChar w:fldCharType="end"/>
            </w:r>
          </w:p>
          <w:p w14:paraId="6383472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ISRCTN76187185</w:t>
            </w:r>
          </w:p>
          <w:p w14:paraId="3E4E8A4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61C769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CFEC87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150</w:t>
            </w:r>
          </w:p>
          <w:p w14:paraId="055E35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0A32BFA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7EF355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combined type according to the DSM-IV; no diagnosis of bipolar disorder, obsessive compulsive disorder, psychosis, chronic severe tics, Tourette syndrome, major physical or neurological illness, and IQ of less than 80</w:t>
            </w:r>
          </w:p>
          <w:p w14:paraId="0EDE5C5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3895A9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4765E6D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54B9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confirmed by licensed psychologist/clinical psychiatrists</w:t>
            </w:r>
          </w:p>
          <w:p w14:paraId="6C4D870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54262B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16.7</w:t>
            </w:r>
            <w:r w:rsidRPr="002367A2">
              <w:rPr>
                <w:rFonts w:ascii="Arial" w:hAnsi="Arial" w:cs="Arial"/>
                <w:sz w:val="18"/>
                <w:szCs w:val="18"/>
              </w:rPr>
              <w:t xml:space="preserve"> %</w:t>
            </w:r>
            <w:r>
              <w:rPr>
                <w:rFonts w:ascii="Arial" w:hAnsi="Arial" w:cs="Arial"/>
                <w:sz w:val="18"/>
                <w:szCs w:val="18"/>
              </w:rPr>
              <w:t xml:space="preserve"> </w:t>
            </w:r>
          </w:p>
          <w:p w14:paraId="0ED32A9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616417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(SD) Neurofeedback group 8.6 (0.92), EMG feedback 8.57 (0.88)</w:t>
            </w:r>
          </w:p>
          <w:p w14:paraId="2EDA652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B6814E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9</w:t>
            </w:r>
          </w:p>
          <w:p w14:paraId="32F6226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791BBE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CE17C0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Neurofeedback where participants were prompted to either produce negative (reducingthe excitability threshold of the underlying cortex) or positive shifts (inhibition of excitation) in a randomized order; after session 12, ratio of negativity to positivity trials increased from 50 to 80%, total of 25 training sessions with 2-3 sessions per week, for 3 months</w:t>
            </w:r>
          </w:p>
          <w:p w14:paraId="115F27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A7489C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Semi-active control condition EMG feedback of coordination in the supraspinatus muscles where participants were instructed either to contract or to relax the left relative to the right supraspinatus muscle to induce differential EMG control corresponding</w:t>
            </w:r>
          </w:p>
          <w:p w14:paraId="33D5422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75682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6CC6BCBA" w14:textId="77777777" w:rsidR="00342F49" w:rsidRDefault="00342F49" w:rsidP="006830E9">
            <w:pPr>
              <w:rPr>
                <w:rFonts w:ascii="Arial" w:hAnsi="Arial" w:cs="Arial"/>
                <w:sz w:val="18"/>
                <w:szCs w:val="18"/>
              </w:rPr>
            </w:pPr>
            <w:r w:rsidRPr="000858EE">
              <w:rPr>
                <w:rFonts w:ascii="Arial" w:hAnsi="Arial" w:cs="Arial"/>
                <w:noProof/>
                <w:sz w:val="18"/>
                <w:szCs w:val="18"/>
              </w:rPr>
              <w:t>ADHD Symptom Severity, parent-rated</w:t>
            </w:r>
          </w:p>
          <w:p w14:paraId="1F430D4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Neurofeedback showed a significant superiority over EMG (treatment difference 0.17, 95% CI 0.02–0.3, p = 0.02);  yielding an effect size (ES) of d = 0.57 without and 0.40 with baseline observation carried forward (BOCF); the sensitivity analysis confirmed</w:t>
            </w:r>
          </w:p>
          <w:p w14:paraId="6A61313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 the safety population (N = 140) 119 AE were reported.; at least one AE was reported in 33% of NF participants and 35% of EMG participants; children reported headaches (N = 4, both groups), skin reactions (n = 3, NF), myalgia (n = 1, EMG), and nausea (n</w:t>
            </w:r>
          </w:p>
        </w:tc>
      </w:tr>
      <w:tr w:rsidR="00342F49" w:rsidRPr="002367A2" w14:paraId="2F1850A5" w14:textId="77777777" w:rsidTr="006830E9">
        <w:trPr>
          <w:cantSplit/>
          <w:trHeight w:val="1134"/>
          <w:jc w:val="center"/>
        </w:trPr>
        <w:tc>
          <w:tcPr>
            <w:tcW w:w="205" w:type="pct"/>
            <w:textDirection w:val="btLr"/>
          </w:tcPr>
          <w:p w14:paraId="0A8E43F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Neurostimulation</w:t>
            </w:r>
          </w:p>
        </w:tc>
        <w:tc>
          <w:tcPr>
            <w:tcW w:w="973" w:type="pct"/>
          </w:tcPr>
          <w:p w14:paraId="0ED14E2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Schertz, 2022</w:t>
            </w:r>
            <w:r>
              <w:rPr>
                <w:rFonts w:ascii="Arial" w:hAnsi="Arial" w:cs="Arial"/>
                <w:noProof/>
                <w:sz w:val="18"/>
                <w:szCs w:val="18"/>
              </w:rPr>
              <w:fldChar w:fldCharType="begin">
                <w:fldData xml:space="preserve">PEVuZE5vdGU+PENpdGUgRXhjbHVkZUF1dGg9IjEiIEV4Y2x1ZGVZZWFyPSIxIj48QXV0aG9yPlNj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aGVydHo8L0F1dGhvcj48WWVhcj4yMDIyPC9ZZWFyPjxSZWNOdW0+MjY1NTE8L1JlY051bT48RGlz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517</w:t>
            </w:r>
            <w:r>
              <w:rPr>
                <w:rFonts w:ascii="Arial" w:hAnsi="Arial" w:cs="Arial"/>
                <w:noProof/>
                <w:sz w:val="18"/>
                <w:szCs w:val="18"/>
              </w:rPr>
              <w:fldChar w:fldCharType="end"/>
            </w:r>
          </w:p>
          <w:p w14:paraId="0EB0846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MOH_2018-07-24_002209</w:t>
            </w:r>
          </w:p>
          <w:p w14:paraId="24D3AFB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808F2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A5D043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27</w:t>
            </w:r>
          </w:p>
          <w:p w14:paraId="1D782E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26AAAF8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D1D70D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history of seizure or presence of brain implant device or score above 70 on the anxiety/depression subtest of the Child Behavior Checklist were excluded</w:t>
            </w:r>
          </w:p>
          <w:p w14:paraId="6D7EBFE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3295961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56,hyperactive : 12,combined : 32</w:t>
            </w:r>
          </w:p>
          <w:p w14:paraId="2FAB52E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A987F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a specialist in pediatric neurology and child development or a pediatrician with formal training</w:t>
            </w:r>
          </w:p>
          <w:p w14:paraId="2768B6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7227BC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00F32C1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10.83 (1.79)</w:t>
            </w:r>
          </w:p>
          <w:p w14:paraId="0BEECA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2D4511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0638495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8619C1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Israel</w:t>
            </w:r>
          </w:p>
        </w:tc>
        <w:tc>
          <w:tcPr>
            <w:tcW w:w="1165" w:type="pct"/>
          </w:tcPr>
          <w:p w14:paraId="13AEEFC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Transcranial Direct Current Stimulation, 12 sessions, 20 minutes each, combined with cognitive therapy 3 times per week, for 4 weeks</w:t>
            </w:r>
          </w:p>
          <w:p w14:paraId="3930BC8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DBDFCE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Sham Transcranial Direct Current Stimulation, 12 sessions, 20 minutes each, combined with cognitive therapy 3 times per week, for 4 weeks</w:t>
            </w:r>
          </w:p>
          <w:p w14:paraId="1C9B428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B53A8A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37AF62D"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(CBCL) overall score</w:t>
            </w:r>
          </w:p>
          <w:p w14:paraId="3F42E37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total score or any subscore other than social problems (p 0.035).</w:t>
            </w:r>
          </w:p>
          <w:p w14:paraId="041CC172" w14:textId="77777777" w:rsidR="00342F49" w:rsidRDefault="00342F49" w:rsidP="006830E9">
            <w:pPr>
              <w:rPr>
                <w:rFonts w:ascii="Arial" w:hAnsi="Arial" w:cs="Arial"/>
                <w:sz w:val="18"/>
                <w:szCs w:val="18"/>
              </w:rPr>
            </w:pPr>
            <w:r w:rsidRPr="000858EE">
              <w:rPr>
                <w:rFonts w:ascii="Arial" w:hAnsi="Arial" w:cs="Arial"/>
                <w:noProof/>
                <w:sz w:val="18"/>
                <w:szCs w:val="18"/>
              </w:rPr>
              <w:t>Vanderbilt ADHD Rating Scales total score, parent report</w:t>
            </w:r>
          </w:p>
          <w:p w14:paraId="5E35DF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 difference not significant (p 0.475).</w:t>
            </w:r>
          </w:p>
          <w:p w14:paraId="53DB37D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effect of group on Cambridge Neuropsychological Test Automated Battery (CANTAB).</w:t>
            </w:r>
          </w:p>
          <w:p w14:paraId="1BFA49A4"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6BE7C8D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group differences in number of adverse events.</w:t>
            </w:r>
          </w:p>
          <w:p w14:paraId="36106C5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3 children, all receiving active stimulation, reported notable headaches, resulting in removal from the study for one child and temporary suspension of intervention for two children.</w:t>
            </w:r>
          </w:p>
        </w:tc>
      </w:tr>
      <w:tr w:rsidR="00342F49" w:rsidRPr="002367A2" w14:paraId="6DAB5466" w14:textId="77777777" w:rsidTr="006830E9">
        <w:trPr>
          <w:cantSplit/>
          <w:trHeight w:val="1134"/>
          <w:jc w:val="center"/>
        </w:trPr>
        <w:tc>
          <w:tcPr>
            <w:tcW w:w="205" w:type="pct"/>
            <w:textDirection w:val="btLr"/>
          </w:tcPr>
          <w:p w14:paraId="52DA8F0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25ADC52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Aevi Genomic Medicine,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ExcludeYear="1"&gt;&lt;Author&gt;Aevi Genomic Medicine&lt;/Author&gt;&lt;Year&gt;2016&lt;/Year&gt;&lt;RecNum&gt;13819&lt;/RecNum&gt;&lt;DisplayText&gt;&lt;style face="superscript" font="Times New Roman"&gt;113&lt;/style&gt;&lt;/DisplayText&gt;&lt;record&gt;&lt;rec-number&gt;13819&lt;/rec-number&gt;&lt;foreign-keys&gt;&lt;key app="EN" db-id="zs0r5205zs5d9fe90v45v9rq50vrp09twwfx" timestamp="1641950687"&gt;13819&lt;/key&gt;&lt;/foreign-keys&gt;&lt;ref-type name="Generic"&gt;13&lt;/ref-type&gt;&lt;contributors&gt;&lt;authors&gt;&lt;author&gt;Aevi Genomic Medicine, LLC, a Cerecor company&lt;/author&gt;&lt;author&gt;Cerecor Inc&lt;/author&gt;&lt;/authors&gt;&lt;/contributors&gt;&lt;titles&gt;&lt;title&gt;Efficacy and Safety of NFC-1 in Adolescents With Genetic Disorders Impacting mGluR and ADHD&lt;/title&gt;&lt;/titles&gt;&lt;keywords&gt;&lt;keyword&gt;Attention Deficit Disorder With Hyperactivity&lt;/keyword&gt;&lt;/keywords&gt;&lt;dates&gt;&lt;year&gt;2016&lt;/year&gt;&lt;pub-dates&gt;&lt;date&gt;June&lt;/date&gt;&lt;/pub-dates&gt;&lt;/dates&gt;&lt;accession-num&gt;NCT02777931&lt;/accession-num&gt;&lt;urls&gt;&lt;related-urls&gt;&lt;url&gt;https://ClinicalTrials.gov/show/NCT02777931&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w:t>
            </w:r>
            <w:r>
              <w:rPr>
                <w:rFonts w:ascii="Arial" w:hAnsi="Arial" w:cs="Arial"/>
                <w:noProof/>
                <w:sz w:val="18"/>
                <w:szCs w:val="18"/>
              </w:rPr>
              <w:fldChar w:fldCharType="end"/>
            </w:r>
          </w:p>
          <w:p w14:paraId="1671393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NCT02777931</w:t>
            </w:r>
          </w:p>
          <w:p w14:paraId="10ABE65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DB073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556101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101</w:t>
            </w:r>
          </w:p>
          <w:p w14:paraId="31B39BF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274391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FBFDF3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diagnosis of ADHD based on DSM-V criteria, ADHD-Rating Scale-5 score &gt; 28 at baseline, IQ at least 79, have disruptive mutations in genes within the glutamate receptor metabotropic-network, no substance use, no comorbid psychiatric disorders, no serious chronic or physical health conditions</w:t>
            </w:r>
          </w:p>
          <w:p w14:paraId="0EE2CDA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 reported symptoms outcome</w:t>
            </w:r>
          </w:p>
          <w:p w14:paraId="2DF8012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E519A6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B9C20D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w:t>
            </w:r>
          </w:p>
          <w:p w14:paraId="6FA52C1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Genetic disorders</w:t>
            </w:r>
          </w:p>
          <w:p w14:paraId="2E98CFC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37.1</w:t>
            </w:r>
            <w:r w:rsidRPr="002367A2">
              <w:rPr>
                <w:rFonts w:ascii="Arial" w:hAnsi="Arial" w:cs="Arial"/>
                <w:sz w:val="18"/>
                <w:szCs w:val="18"/>
              </w:rPr>
              <w:t xml:space="preserve"> %</w:t>
            </w:r>
            <w:r>
              <w:rPr>
                <w:rFonts w:ascii="Arial" w:hAnsi="Arial" w:cs="Arial"/>
                <w:sz w:val="18"/>
                <w:szCs w:val="18"/>
              </w:rPr>
              <w:t xml:space="preserve"> </w:t>
            </w:r>
          </w:p>
          <w:p w14:paraId="376827A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14.1 (1.58)</w:t>
            </w:r>
          </w:p>
          <w:p w14:paraId="31C66FD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24BD3E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B1C6B8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C5684A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29.9</w:t>
            </w:r>
          </w:p>
          <w:p w14:paraId="7E2B7CE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2.1</w:t>
            </w:r>
          </w:p>
          <w:p w14:paraId="6564081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w:t>
            </w:r>
          </w:p>
          <w:p w14:paraId="4996D6D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56.7</w:t>
            </w:r>
          </w:p>
          <w:p w14:paraId="3ABC94F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9.3</w:t>
            </w:r>
          </w:p>
          <w:p w14:paraId="6FAC0E5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Unknown: 1 count (1.0%)</w:t>
            </w:r>
          </w:p>
        </w:tc>
        <w:tc>
          <w:tcPr>
            <w:tcW w:w="1165" w:type="pct"/>
          </w:tcPr>
          <w:p w14:paraId="36AFF3E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NFC-1 (Fasoracetam) 100-400 mg twice daily as capsules (size 2 hard gelatin capsules);dosing was be optimized during the first 4 weeks of treatment, based on clinical response and tolerability, and maintained for an additional 2 weeks; total duration of 6 weeks</w:t>
            </w:r>
          </w:p>
          <w:p w14:paraId="172DCBE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2F4199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capsules</w:t>
            </w:r>
          </w:p>
          <w:p w14:paraId="7987547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7BFDDB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76A9FE83" w14:textId="77777777" w:rsidR="00342F49" w:rsidRDefault="00342F49" w:rsidP="006830E9">
            <w:pPr>
              <w:rPr>
                <w:rFonts w:ascii="Arial" w:hAnsi="Arial" w:cs="Arial"/>
                <w:sz w:val="18"/>
                <w:szCs w:val="18"/>
              </w:rPr>
            </w:pPr>
            <w:r w:rsidRPr="000858EE">
              <w:rPr>
                <w:rFonts w:ascii="Arial" w:hAnsi="Arial" w:cs="Arial"/>
                <w:noProof/>
                <w:sz w:val="18"/>
                <w:szCs w:val="18"/>
              </w:rPr>
              <w:t>CGI-S, number responding (Very much improved" or Much improved")</w:t>
            </w:r>
          </w:p>
          <w:p w14:paraId="7295CE8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performed better than placebo.</w:t>
            </w:r>
          </w:p>
          <w:p w14:paraId="78217426" w14:textId="77777777" w:rsidR="00342F49" w:rsidRDefault="00342F49" w:rsidP="006830E9">
            <w:pPr>
              <w:rPr>
                <w:rFonts w:ascii="Arial" w:hAnsi="Arial" w:cs="Arial"/>
                <w:sz w:val="18"/>
                <w:szCs w:val="18"/>
              </w:rPr>
            </w:pPr>
            <w:r w:rsidRPr="000858EE">
              <w:rPr>
                <w:rFonts w:ascii="Arial" w:hAnsi="Arial" w:cs="Arial"/>
                <w:noProof/>
                <w:sz w:val="18"/>
                <w:szCs w:val="18"/>
              </w:rPr>
              <w:t>ADHD-RS-5, parent report, decrease from baseline</w:t>
            </w:r>
          </w:p>
          <w:p w14:paraId="3671C4E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Symptoms were reduced more in the intervention group compared to control.</w:t>
            </w:r>
          </w:p>
          <w:p w14:paraId="459C79F6" w14:textId="77777777" w:rsidR="00342F49" w:rsidRDefault="00342F49" w:rsidP="006830E9">
            <w:pPr>
              <w:rPr>
                <w:rFonts w:ascii="Arial" w:hAnsi="Arial" w:cs="Arial"/>
                <w:sz w:val="18"/>
                <w:szCs w:val="18"/>
              </w:rPr>
            </w:pPr>
            <w:r w:rsidRPr="000858EE">
              <w:rPr>
                <w:rFonts w:ascii="Arial" w:hAnsi="Arial" w:cs="Arial"/>
                <w:noProof/>
                <w:sz w:val="18"/>
                <w:szCs w:val="18"/>
              </w:rPr>
              <w:t>Non serious adverse events, number with</w:t>
            </w:r>
          </w:p>
          <w:p w14:paraId="1EFF9F3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70% for intervention and 56% for control. Statistical tests not conducted.</w:t>
            </w:r>
          </w:p>
          <w:p w14:paraId="4F8CF54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in either group.</w:t>
            </w:r>
          </w:p>
        </w:tc>
      </w:tr>
      <w:tr w:rsidR="00342F49" w:rsidRPr="002367A2" w14:paraId="47358A97" w14:textId="77777777" w:rsidTr="006830E9">
        <w:trPr>
          <w:cantSplit/>
          <w:trHeight w:val="1134"/>
          <w:jc w:val="center"/>
        </w:trPr>
        <w:tc>
          <w:tcPr>
            <w:tcW w:w="205" w:type="pct"/>
            <w:textDirection w:val="btLr"/>
          </w:tcPr>
          <w:p w14:paraId="60D1CD8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6BC7AE3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Aevi Genomic Medicine,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ExcludeYear="1"&gt;&lt;Author&gt;Aevi Genomic Medicine&lt;/Author&gt;&lt;Year&gt;2018&lt;/Year&gt;&lt;RecNum&gt;13863&lt;/RecNum&gt;&lt;DisplayText&gt;&lt;style face="superscript" font="Times New Roman"&gt;114&lt;/style&gt;&lt;/DisplayText&gt;&lt;record&gt;&lt;rec-number&gt;13863&lt;/rec-number&gt;&lt;foreign-keys&gt;&lt;key app="EN" db-id="zs0r5205zs5d9fe90v45v9rq50vrp09twwfx" timestamp="1641950696"&gt;13863&lt;/key&gt;&lt;/foreign-keys&gt;&lt;ref-type name="Generic"&gt;13&lt;/ref-type&gt;&lt;contributors&gt;&lt;authors&gt;&lt;author&gt;Aevi Genomic Medicine, LLC, a Cerecor company&lt;/author&gt;&lt;author&gt;Cerecor Inc&lt;/author&gt;&lt;/authors&gt;&lt;/contributors&gt;&lt;titles&gt;&lt;title&gt;PART B: Efficacy and Safety of AEVI-001 in Children and Adolescents With ADHD and Without mGluR Mutations&lt;/title&gt;&lt;/titles&gt;&lt;keywords&gt;&lt;keyword&gt;Attention Deficit Hyperactivity Disorder&lt;/keyword&gt;&lt;/keywords&gt;&lt;dates&gt;&lt;year&gt;2018&lt;/year&gt;&lt;pub-dates&gt;&lt;date&gt;August 17&lt;/date&gt;&lt;/pub-dates&gt;&lt;/dates&gt;&lt;accession-num&gt;NCT03609619&lt;/accession-num&gt;&lt;urls&gt;&lt;related-urls&gt;&lt;url&gt;https://ClinicalTrials.gov/show/NCT03609619&lt;/url&gt;&lt;/related-urls&gt;&lt;/urls&gt;&lt;custom1&gt;Clinical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114</w:t>
            </w:r>
            <w:r>
              <w:rPr>
                <w:rFonts w:ascii="Arial" w:hAnsi="Arial" w:cs="Arial"/>
                <w:noProof/>
                <w:sz w:val="18"/>
                <w:szCs w:val="18"/>
              </w:rPr>
              <w:fldChar w:fldCharType="end"/>
            </w:r>
          </w:p>
          <w:p w14:paraId="6672F72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NCT03609619</w:t>
            </w:r>
          </w:p>
          <w:p w14:paraId="637F78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C47DD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BF629E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108</w:t>
            </w:r>
          </w:p>
          <w:p w14:paraId="0DB197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112846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E6E54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diagnosis of ADHD according to DSM-V criteria, minimum score of 28 on ADHD-Rating Scale-5; those with autism spectrum disorder or significant cardiovascular conditions, any of the specific gene mutation of interest implicated in glutamatergic signaling and neuronal connectivity; no other medications except for medications intended to treat ADHD within 28 days prior to screening visit</w:t>
            </w:r>
          </w:p>
          <w:p w14:paraId="19BA561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C846B1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F0C616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901EB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w:t>
            </w:r>
          </w:p>
          <w:p w14:paraId="19A575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B9C718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35.2</w:t>
            </w:r>
            <w:r w:rsidRPr="002367A2">
              <w:rPr>
                <w:rFonts w:ascii="Arial" w:hAnsi="Arial" w:cs="Arial"/>
                <w:sz w:val="18"/>
                <w:szCs w:val="18"/>
              </w:rPr>
              <w:t xml:space="preserve"> %</w:t>
            </w:r>
            <w:r>
              <w:rPr>
                <w:rFonts w:ascii="Arial" w:hAnsi="Arial" w:cs="Arial"/>
                <w:sz w:val="18"/>
                <w:szCs w:val="18"/>
              </w:rPr>
              <w:t xml:space="preserve"> </w:t>
            </w:r>
          </w:p>
          <w:p w14:paraId="3BBC1BD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 (2.86)</w:t>
            </w:r>
          </w:p>
          <w:p w14:paraId="3A83D76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EEB3F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51FFE85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18261C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18.5</w:t>
            </w:r>
          </w:p>
          <w:p w14:paraId="61EEAE6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14.8</w:t>
            </w:r>
          </w:p>
          <w:p w14:paraId="1CA61A8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0.9</w:t>
            </w:r>
          </w:p>
          <w:p w14:paraId="2B53CCB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0.00</w:t>
            </w:r>
          </w:p>
          <w:p w14:paraId="48E03F2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75.9</w:t>
            </w:r>
          </w:p>
          <w:p w14:paraId="5DE36C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4.6</w:t>
            </w:r>
          </w:p>
          <w:p w14:paraId="78B3E6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Not reported: 4/108 (3.7%)</w:t>
            </w:r>
          </w:p>
        </w:tc>
        <w:tc>
          <w:tcPr>
            <w:tcW w:w="1165" w:type="pct"/>
          </w:tcPr>
          <w:p w14:paraId="2890C34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AEVI-001 (fasoracetam monohydrate) 100 mg, 200 mg or 400 mg administered orally twice daily for 6 weeks</w:t>
            </w:r>
          </w:p>
          <w:p w14:paraId="549F55E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FAE54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Oral doses of placebo administered twice daily</w:t>
            </w:r>
          </w:p>
          <w:p w14:paraId="5DE23DD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B6A416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65D163E"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 Global Improvement scale, response  (very much improved or much improved)</w:t>
            </w:r>
          </w:p>
          <w:p w14:paraId="7C2B16F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w:t>
            </w:r>
          </w:p>
          <w:p w14:paraId="1C1D2F1E" w14:textId="77777777" w:rsidR="00342F49" w:rsidRDefault="00342F49" w:rsidP="006830E9">
            <w:pPr>
              <w:rPr>
                <w:rFonts w:ascii="Arial" w:hAnsi="Arial" w:cs="Arial"/>
                <w:sz w:val="18"/>
                <w:szCs w:val="18"/>
              </w:rPr>
            </w:pPr>
            <w:r w:rsidRPr="000858EE">
              <w:rPr>
                <w:rFonts w:ascii="Arial" w:hAnsi="Arial" w:cs="Arial"/>
                <w:noProof/>
                <w:sz w:val="18"/>
                <w:szCs w:val="18"/>
              </w:rPr>
              <w:t>ADHD-RS-5 (Attention Deficit Hyperactivity Disorder Rating Scale) change</w:t>
            </w:r>
          </w:p>
          <w:p w14:paraId="26A551A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rates of improvement.</w:t>
            </w:r>
          </w:p>
          <w:p w14:paraId="2F3AB057" w14:textId="77777777" w:rsidR="00342F49" w:rsidRDefault="00342F49" w:rsidP="006830E9">
            <w:pPr>
              <w:rPr>
                <w:rFonts w:ascii="Arial" w:hAnsi="Arial" w:cs="Arial"/>
                <w:sz w:val="18"/>
                <w:szCs w:val="18"/>
              </w:rPr>
            </w:pPr>
            <w:r w:rsidRPr="000858EE">
              <w:rPr>
                <w:rFonts w:ascii="Arial" w:hAnsi="Arial" w:cs="Arial"/>
                <w:noProof/>
                <w:sz w:val="18"/>
                <w:szCs w:val="18"/>
              </w:rPr>
              <w:t>Non serious adverse events</w:t>
            </w:r>
          </w:p>
          <w:p w14:paraId="798BBB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rate was 6% and the comparator rate was 17%.</w:t>
            </w:r>
          </w:p>
          <w:p w14:paraId="009DF7B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in both treatment groups.</w:t>
            </w:r>
          </w:p>
        </w:tc>
      </w:tr>
      <w:tr w:rsidR="00342F49" w:rsidRPr="002367A2" w14:paraId="7B5B2DF3" w14:textId="77777777" w:rsidTr="006830E9">
        <w:trPr>
          <w:cantSplit/>
          <w:trHeight w:val="1134"/>
          <w:jc w:val="center"/>
        </w:trPr>
        <w:tc>
          <w:tcPr>
            <w:tcW w:w="205" w:type="pct"/>
            <w:textDirection w:val="btLr"/>
          </w:tcPr>
          <w:p w14:paraId="6C128B8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E7FF36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Amiri, 2008</w:t>
            </w:r>
            <w:r>
              <w:rPr>
                <w:rFonts w:ascii="Arial" w:hAnsi="Arial" w:cs="Arial"/>
                <w:noProof/>
                <w:sz w:val="18"/>
                <w:szCs w:val="18"/>
              </w:rPr>
              <w:fldChar w:fldCharType="begin">
                <w:fldData xml:space="preserve">PEVuZE5vdGU+PENpdGUgRXhjbHVkZUF1dGg9IjEiIEV4Y2x1ZGVZZWFyPSIxIj48QXV0aG9yPkFt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PEVuZE5vdGU+PENpdGUgRXhjbHVkZUF1dGg9IjEiIEV4Y2x1ZGVZZWFyPSIxIj48QXV0aG9yPkFt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122</w:t>
            </w:r>
            <w:r>
              <w:rPr>
                <w:rFonts w:ascii="Arial" w:hAnsi="Arial" w:cs="Arial"/>
                <w:noProof/>
                <w:sz w:val="18"/>
                <w:szCs w:val="18"/>
              </w:rPr>
              <w:fldChar w:fldCharType="end"/>
            </w:r>
          </w:p>
          <w:p w14:paraId="2DAA120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082A5A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F19F55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1E53C2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60</w:t>
            </w:r>
          </w:p>
          <w:p w14:paraId="52419D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3A460DF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C92316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history or current diagnosis of pervasive developmental disorders, schizophrenia or other psychiatric disorders, any current psychiatric comorbidity that required pharmacotherapy, any evidence of suicide risk and mental retardation (I.Q.&lt;70), a clinically significant chronic medical condition, current abuse or dependence on drugs within 6 months, hypertension, hypotension and habitual consumption of more than 250 mg/day of caffeine</w:t>
            </w:r>
          </w:p>
          <w:p w14:paraId="7F7E9F4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7B2271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8934AC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5A91D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53E228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6335C3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1B6486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A8B161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Modafinil 9.20 (2.53), methylphenidate 8.96 (2.34)</w:t>
            </w:r>
          </w:p>
          <w:p w14:paraId="44DB005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0A7F16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65E5BFC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9FC408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D44CDE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film coated tablet in doses of 200–300 mg/day depending on weight (200 mg/day for &lt;30 kg and 300 mg/day for &gt;30 kg) for 6 weeks</w:t>
            </w:r>
          </w:p>
          <w:p w14:paraId="739B82E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2FFA11B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(in doses of 20–30 mg/day) depending on weight (20 mg/day for &lt;30 kg and 30 mg/day for &gt;30 kg), titrated up: week 1: 10 mg/day (5 mg in the morning and 5 mg at midday); week 2: 20 mg/day (10 mg in the morning and 10 mg at midday) and week</w:t>
            </w:r>
          </w:p>
          <w:p w14:paraId="27876B7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1333623"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parent and teacher report</w:t>
            </w:r>
          </w:p>
          <w:p w14:paraId="74B09821" w14:textId="77777777" w:rsidR="00342F49" w:rsidRDefault="00342F49" w:rsidP="006830E9">
            <w:pPr>
              <w:rPr>
                <w:rFonts w:ascii="Arial" w:hAnsi="Arial" w:cs="Arial"/>
                <w:sz w:val="18"/>
                <w:szCs w:val="18"/>
              </w:rPr>
            </w:pPr>
            <w:r w:rsidRPr="000858EE">
              <w:rPr>
                <w:rFonts w:ascii="Arial" w:hAnsi="Arial" w:cs="Arial"/>
                <w:noProof/>
                <w:sz w:val="18"/>
                <w:szCs w:val="18"/>
              </w:rPr>
              <w:t>Responders (at least 40% decrease in ADHD-RS scores)</w:t>
            </w:r>
          </w:p>
          <w:p w14:paraId="35C92BC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showed a significant improvement over the 6 weeks of treatment for the parent and teacher ratings.</w:t>
            </w:r>
          </w:p>
          <w:p w14:paraId="01A0C8C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10428A0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Observed more frequently in the methylphenidate group (p 0.03).</w:t>
            </w:r>
          </w:p>
          <w:p w14:paraId="63B6EA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Ten side effects were observed over the trial that all of them were mild to moderate and tolerable. The difference between the modafinil and methylphenidate groups in the frequency of side effects was not significant except for decreased appetite and diff</w:t>
            </w:r>
          </w:p>
        </w:tc>
      </w:tr>
      <w:tr w:rsidR="00342F49" w:rsidRPr="002367A2" w14:paraId="2D3904F1" w14:textId="77777777" w:rsidTr="006830E9">
        <w:trPr>
          <w:cantSplit/>
          <w:trHeight w:val="1134"/>
          <w:jc w:val="center"/>
        </w:trPr>
        <w:tc>
          <w:tcPr>
            <w:tcW w:w="205" w:type="pct"/>
            <w:textDirection w:val="btLr"/>
          </w:tcPr>
          <w:p w14:paraId="73FEB98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0E1FC8B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Biederman, 2005</w:t>
            </w:r>
            <w:r>
              <w:rPr>
                <w:rFonts w:ascii="Arial" w:hAnsi="Arial" w:cs="Arial"/>
                <w:noProof/>
                <w:sz w:val="18"/>
                <w:szCs w:val="18"/>
              </w:rPr>
              <w:fldChar w:fldCharType="begin">
                <w:fldData xml:space="preserve">PEVuZE5vdGU+PENpdGUgRXhjbHVkZUF1dGg9IjEiIEV4Y2x1ZGVZZWFyPSIxIj48QXV0aG9yPkJp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ZWRlcm1hbjwvQXV0aG9yPjxZZWFyPjIwMDU8L1llYXI+PFJlY051bT4xNzc4MjwvUmVjTnVtPjxE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147</w:t>
            </w:r>
            <w:r>
              <w:rPr>
                <w:rFonts w:ascii="Arial" w:hAnsi="Arial" w:cs="Arial"/>
                <w:noProof/>
                <w:sz w:val="18"/>
                <w:szCs w:val="18"/>
              </w:rPr>
              <w:fldChar w:fldCharType="end"/>
            </w:r>
          </w:p>
          <w:p w14:paraId="746393C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B2A2DB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C27897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3D23E0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248</w:t>
            </w:r>
          </w:p>
          <w:p w14:paraId="13A16B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2ACB85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728E2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ADHD according to DSM-IV, have a Clinical Global Impressions-Severity rating of 4 or higher, have a teacher-/investigator-rated Attention-Deficit/ Hyperactivity Disorder Rating Scale-IV School Version total and/or subscale score at least 1.5 standard deviations above normal values for age and gender, between 5-9th percentile for weight and health, IQ of at least 80 based on Wechsler Intelligence Scale for Children–Third Edition, and have a score of at least 80 on the Wechsler Individual Achievement Test–Second Edition–Abbreviated; no history or current diagnosis of pervasive developmental disorder, schizophrenia, DSM IV Axis I disorders, evidence of suicide risk, current psychiatric comorbidity that required pharmacotherapy, have well-controlled ADHD, history of substance abuse</w:t>
            </w:r>
          </w:p>
          <w:p w14:paraId="668292D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A47FA8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662DE4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9F5ACA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Psychiatric/clinical evaluation and the Diagnostic Interview Schedule for Children, Fourth Edition</w:t>
            </w:r>
          </w:p>
          <w:p w14:paraId="70ED1CF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37D269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29.3</w:t>
            </w:r>
            <w:r w:rsidRPr="002367A2">
              <w:rPr>
                <w:rFonts w:ascii="Arial" w:hAnsi="Arial" w:cs="Arial"/>
                <w:sz w:val="18"/>
                <w:szCs w:val="18"/>
              </w:rPr>
              <w:t xml:space="preserve"> %</w:t>
            </w:r>
            <w:r>
              <w:rPr>
                <w:rFonts w:ascii="Arial" w:hAnsi="Arial" w:cs="Arial"/>
                <w:sz w:val="18"/>
                <w:szCs w:val="18"/>
              </w:rPr>
              <w:t xml:space="preserve"> </w:t>
            </w:r>
          </w:p>
          <w:p w14:paraId="033D65D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577ADE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Modafinil 10.4 (6-17), placebo 10.1 (6-17)</w:t>
            </w:r>
          </w:p>
          <w:p w14:paraId="3B588DB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F41281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1AC550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B45958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7861C2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film–coated tablets 170-425 mg/day for 9 weeks</w:t>
            </w:r>
          </w:p>
          <w:p w14:paraId="4EF3FD2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142D4D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pills for 9 weeks</w:t>
            </w:r>
          </w:p>
          <w:p w14:paraId="7BEB637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053AAA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74C635DC"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 Scale-Improvement) responders</w:t>
            </w:r>
          </w:p>
          <w:p w14:paraId="730D226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Proportion of participants who were classified as responders based on CGI-I rating (rating of 1 or 2) at final visit between modafinil and placebo groups were statistically significant (p&lt;0.0001). Modafinil showed significantly greater improvement than pa</w:t>
            </w:r>
          </w:p>
          <w:p w14:paraId="59EE597B" w14:textId="77777777" w:rsidR="00342F49" w:rsidRDefault="00342F49" w:rsidP="006830E9">
            <w:pPr>
              <w:rPr>
                <w:rFonts w:ascii="Arial" w:hAnsi="Arial" w:cs="Arial"/>
                <w:sz w:val="18"/>
                <w:szCs w:val="18"/>
              </w:rPr>
            </w:pPr>
            <w:r w:rsidRPr="000858EE">
              <w:rPr>
                <w:rFonts w:ascii="Arial" w:hAnsi="Arial" w:cs="Arial"/>
                <w:noProof/>
                <w:sz w:val="18"/>
                <w:szCs w:val="18"/>
              </w:rPr>
              <w:t>ADHD-RS-IV School Version total score</w:t>
            </w:r>
          </w:p>
          <w:p w14:paraId="27EBB23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Modafinil and placebo groups in ADHD-RS-IV School Version total score at final visit was statistically significant (p &lt; 0.0001).</w:t>
            </w:r>
          </w:p>
          <w:p w14:paraId="18204BA9"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A0352E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16% in the intervention and 4% in the placebo group (p=&lt;0.05).</w:t>
            </w:r>
          </w:p>
          <w:p w14:paraId="5C9077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Serious adverse events were reported for 2 patients in the modafinil group (Stevens-Johnson syndrome possibly related to study; duodenitis, peptic ulcer, and hypertonia unrelated to study drug).</w:t>
            </w:r>
          </w:p>
        </w:tc>
      </w:tr>
      <w:tr w:rsidR="00342F49" w:rsidRPr="002367A2" w14:paraId="5987464C" w14:textId="77777777" w:rsidTr="006830E9">
        <w:trPr>
          <w:cantSplit/>
          <w:trHeight w:val="1134"/>
          <w:jc w:val="center"/>
        </w:trPr>
        <w:tc>
          <w:tcPr>
            <w:tcW w:w="205" w:type="pct"/>
            <w:textDirection w:val="btLr"/>
          </w:tcPr>
          <w:p w14:paraId="7F7F543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52CF74F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Biederman, 2006</w:t>
            </w:r>
            <w:r>
              <w:rPr>
                <w:rFonts w:ascii="Arial" w:hAnsi="Arial" w:cs="Arial"/>
                <w:noProof/>
                <w:sz w:val="18"/>
                <w:szCs w:val="18"/>
              </w:rPr>
              <w:fldChar w:fldCharType="begin">
                <w:fldData xml:space="preserve">PEVuZE5vdGU+PENpdGUgRXhjbHVkZUF1dGg9IjEiIEV4Y2x1ZGVZZWFyPSIxIj48QXV0aG9yPkJp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ZWRlcm1hbjwvQXV0aG9yPjxZZWFyPjIwMDY8L1llYXI+PFJlY051bT4xNzY4OTwvUmVjTnVtPjxE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146</w:t>
            </w:r>
            <w:r>
              <w:rPr>
                <w:rFonts w:ascii="Arial" w:hAnsi="Arial" w:cs="Arial"/>
                <w:noProof/>
                <w:sz w:val="18"/>
                <w:szCs w:val="18"/>
              </w:rPr>
              <w:fldChar w:fldCharType="end"/>
            </w:r>
          </w:p>
          <w:p w14:paraId="7BC6E23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7E285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832AC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B055EB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248</w:t>
            </w:r>
          </w:p>
          <w:p w14:paraId="180EACA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60262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2483EE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diagnosis of ADHD according to DSM-IV, stimulant-naive or who had manifested an unsatisfactory response to stimulant therapy, IQ of at least 80, a score of 80 or higher on the screener version of the Wechsler Individual Achievement Test, Clinical Global Impressions-Severity score of 4 or more at baseline visit</w:t>
            </w:r>
          </w:p>
          <w:p w14:paraId="746D6C6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4E509F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20.6,hyperactive : 2.0,combined : 76.6</w:t>
            </w:r>
          </w:p>
          <w:p w14:paraId="01BBC1C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B0533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Psychiatric evaluation and the Diagnostic Interview Schedule for Children, Fourth Edition</w:t>
            </w:r>
          </w:p>
          <w:p w14:paraId="31A110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B0D497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26.6</w:t>
            </w:r>
            <w:r w:rsidRPr="002367A2">
              <w:rPr>
                <w:rFonts w:ascii="Arial" w:hAnsi="Arial" w:cs="Arial"/>
                <w:sz w:val="18"/>
                <w:szCs w:val="18"/>
              </w:rPr>
              <w:t xml:space="preserve"> %</w:t>
            </w:r>
            <w:r>
              <w:rPr>
                <w:rFonts w:ascii="Arial" w:hAnsi="Arial" w:cs="Arial"/>
                <w:sz w:val="18"/>
                <w:szCs w:val="18"/>
              </w:rPr>
              <w:t xml:space="preserve"> </w:t>
            </w:r>
          </w:p>
          <w:p w14:paraId="17C8CD7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D7E7F7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8.8 (2.0), 8.8 (2.1), 9.2 (2.1), 10.5 (1.6), 8.9 (2.0) across groups</w:t>
            </w:r>
          </w:p>
          <w:p w14:paraId="48ED6F3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7CF9F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53142BB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7DE5F2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81.5</w:t>
            </w:r>
          </w:p>
          <w:p w14:paraId="38F53A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46/248 (18.5%)</w:t>
            </w:r>
          </w:p>
        </w:tc>
        <w:tc>
          <w:tcPr>
            <w:tcW w:w="1165" w:type="pct"/>
          </w:tcPr>
          <w:p w14:paraId="32C5B67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400 mg total, 200mg twice daily (morning and midday) for 4 weeks</w:t>
            </w:r>
          </w:p>
          <w:p w14:paraId="65F62FE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09872A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5 placebo pills daily</w:t>
            </w:r>
          </w:p>
          <w:p w14:paraId="63726FC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MedicationModafinil 100 mg followed by 200 mg at midday (modafinil 100/200-mg divided dose)</w:t>
            </w:r>
          </w:p>
          <w:p w14:paraId="3837886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4578A019"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 of Improvement) much improved or very much improved</w:t>
            </w:r>
          </w:p>
          <w:p w14:paraId="3FA2C04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and comparator groups had significantly greater improvement compared to the control group (p=0.04 and p=0.01). Both the intervention and comparator groups had a higher percentage of participants rated as improved compared to the placebo,</w:t>
            </w:r>
          </w:p>
          <w:p w14:paraId="61B6BABB"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school version</w:t>
            </w:r>
          </w:p>
          <w:p w14:paraId="3A26837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greater improvement compared to the control group (p=0.006).</w:t>
            </w:r>
          </w:p>
          <w:p w14:paraId="728DEC14"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9A6AD8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rates were 2% in the intervention and the placebo group and 12% in the comparator.</w:t>
            </w:r>
          </w:p>
          <w:p w14:paraId="1A5C146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Insomnia was the only adverse event that occurred with significantly greater prevalence in a group assigned to modafinil (200/100-mg divided dose) than in the placebo group (p 0.03). One child who received modafinil 400 mg experienced serious dehydration,</w:t>
            </w:r>
          </w:p>
        </w:tc>
      </w:tr>
      <w:tr w:rsidR="00342F49" w:rsidRPr="002367A2" w14:paraId="4B79C375" w14:textId="77777777" w:rsidTr="006830E9">
        <w:trPr>
          <w:cantSplit/>
          <w:trHeight w:val="1134"/>
          <w:jc w:val="center"/>
        </w:trPr>
        <w:tc>
          <w:tcPr>
            <w:tcW w:w="205" w:type="pct"/>
            <w:textDirection w:val="btLr"/>
          </w:tcPr>
          <w:p w14:paraId="35A0C91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450793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Blader, 2021</w:t>
            </w:r>
            <w:r>
              <w:rPr>
                <w:rFonts w:ascii="Arial" w:hAnsi="Arial" w:cs="Arial"/>
                <w:noProof/>
                <w:sz w:val="18"/>
                <w:szCs w:val="18"/>
              </w:rPr>
              <w:fldChar w:fldCharType="begin">
                <w:fldData xml:space="preserve">PEVuZE5vdGU+PENpdGUgRXhjbHVkZUF1dGg9IjEiIEV4Y2x1ZGVZZWFyPSIxIj48QXV0aG9yPkJs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PEVuZE5vdGU+PENpdGUgRXhjbHVkZUF1dGg9IjEiIEV4Y2x1ZGVZZWFyPSIxIj48QXV0aG9yPkJs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151</w:t>
            </w:r>
            <w:r>
              <w:rPr>
                <w:rFonts w:ascii="Arial" w:hAnsi="Arial" w:cs="Arial"/>
                <w:noProof/>
                <w:sz w:val="18"/>
                <w:szCs w:val="18"/>
              </w:rPr>
              <w:fldChar w:fldCharType="end"/>
            </w:r>
          </w:p>
          <w:p w14:paraId="4E47DD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Joseph Blader,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ExcludeYear="1"&gt;&lt;Author&gt;Joseph Blader&lt;/Author&gt;&lt;Year&gt;2008&lt;/Year&gt;&lt;RecNum&gt;19339&lt;/RecNum&gt;&lt;DisplayText&gt;&lt;style face="superscript" font="Times New Roman"&gt;870&lt;/style&gt;&lt;/DisplayText&gt;&lt;record&gt;&lt;rec-number&gt;19339&lt;/rec-number&gt;&lt;foreign-keys&gt;&lt;key app="EN" db-id="zs0r5205zs5d9fe90v45v9rq50vrp09twwfx" timestamp="1663974001"&gt;19339&lt;/key&gt;&lt;/foreign-keys&gt;&lt;ref-type name="Generic"&gt;13&lt;/ref-type&gt;&lt;contributors&gt;&lt;authors&gt;&lt;author&gt;Joseph Blader,&lt;/author&gt;&lt;author&gt;University of Texas&lt;/author&gt;&lt;author&gt;Northwell Health&lt;/author&gt;&lt;author&gt;National Institute of Mental Health&lt;/author&gt;&lt;/authors&gt;&lt;/contributors&gt;&lt;titles&gt;&lt;title&gt;Effectiveness of Combined Medication Treatment for Aggression in Children With Attention Deficit With Hyperactivity Disorder (The SPICY Study)&lt;/title&gt;&lt;/titles&gt;&lt;keywords&gt;&lt;keyword&gt;Attention Deficit Disorder With Hyperactivity&lt;/keyword&gt;&lt;/keywords&gt;&lt;dates&gt;&lt;year&gt;2008&lt;/year&gt;&lt;pub-dates&gt;&lt;date&gt;November&lt;/date&gt;&lt;/pub-dates&gt;&lt;/dates&gt;&lt;accession-num&gt;NCT00794625&lt;/accession-num&gt;&lt;urls&gt;&lt;related-urls&gt;&lt;url&gt;https://ClinicalTrials.gov/show/NCT00794625&lt;/url&gt;&lt;/related-urls&gt;&lt;/urls&gt;&lt;custom1&gt;Handsearching&lt;/custom1&gt;&lt;custom4&gt;Order&lt;/custom4&gt;&lt;custom6&gt;Multiple publication to ID 356&lt;/custom6&gt;&lt;/record&gt;&lt;/Cite&gt;&lt;/EndNote&gt;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870</w:t>
            </w:r>
            <w:r>
              <w:rPr>
                <w:rFonts w:ascii="Arial" w:hAnsi="Arial" w:cs="Arial"/>
                <w:noProof/>
                <w:sz w:val="18"/>
                <w:szCs w:val="18"/>
              </w:rPr>
              <w:fldChar w:fldCharType="end"/>
            </w:r>
          </w:p>
          <w:p w14:paraId="36177D3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NCT00794625</w:t>
            </w:r>
          </w:p>
          <w:p w14:paraId="3E2B929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8A30B5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1F5C3D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175</w:t>
            </w:r>
          </w:p>
          <w:p w14:paraId="1C670F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8D45A9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5A460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(any subtype) and either oppositional defiant disorder or conduct disorder according to DSM-IV-TR; Retrospective Modified Overt Aggression Scale total score &gt;24; recent or current treatment with stimulant medication at a minimum daily total dose equivalent of 30 mg of immediate-release methylphenidate for at least 30 days; no current or previous major depressive disorder, bipolar I or II disorder, Tourette’s disorder, autism spectrum disorder, or any psychotic disorder as defined by DSM-IV-TR; IQ&gt;=70; no seizure disorders; no pregnancy; no contraindications to treatment with stimulants</w:t>
            </w:r>
          </w:p>
          <w:p w14:paraId="4E0D215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8C5A36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11AB69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8DB37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Completion of the Schedule of Affective Disorders and Schizophrenia for School-Age Children (K-SADS) with a parent and the child by a clinical child psychologist or a child and adolescent psychiatrist. A second clinician (child and adolescent psychiatrist</w:t>
            </w:r>
          </w:p>
          <w:p w14:paraId="0CFBDD6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356A7B6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w:t>
            </w:r>
            <w:r w:rsidRPr="002367A2">
              <w:rPr>
                <w:rFonts w:ascii="Arial" w:hAnsi="Arial" w:cs="Arial"/>
                <w:sz w:val="18"/>
                <w:szCs w:val="18"/>
              </w:rPr>
              <w:t xml:space="preserve"> %</w:t>
            </w:r>
            <w:r>
              <w:rPr>
                <w:rFonts w:ascii="Arial" w:hAnsi="Arial" w:cs="Arial"/>
                <w:sz w:val="18"/>
                <w:szCs w:val="18"/>
              </w:rPr>
              <w:t xml:space="preserve"> </w:t>
            </w:r>
          </w:p>
          <w:p w14:paraId="510E2D3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9.63 (2.02)</w:t>
            </w:r>
          </w:p>
          <w:p w14:paraId="27E8587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7959D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1D758E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D7A28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30.29</w:t>
            </w:r>
          </w:p>
          <w:p w14:paraId="7281D1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16.57</w:t>
            </w:r>
          </w:p>
          <w:p w14:paraId="7949A38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46.29</w:t>
            </w:r>
          </w:p>
          <w:p w14:paraId="1912EAC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6.86 other</w:t>
            </w:r>
          </w:p>
        </w:tc>
        <w:tc>
          <w:tcPr>
            <w:tcW w:w="1165" w:type="pct"/>
          </w:tcPr>
          <w:p w14:paraId="05C5967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Stimulant medication and behavioral therapy plus risperidone, dose started at 0.25 mg each evening for 3 days, with a morning dose of 0.25 mg added on the fourth day, dose adjustments were elective and based on response and tolerability, duration of 8 weeks</w:t>
            </w:r>
          </w:p>
          <w:p w14:paraId="0829C8E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60CAA1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Stimulant medication and behavioral therapy plus placebo</w:t>
            </w:r>
          </w:p>
          <w:p w14:paraId="6EE7323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 + behavioralStimulant medication and behavioral therapy plus divalproex sodium, aimed to achieve approximately 18 mg/kg by the end of the first week; when permitted by valproic acid level, dose increases by 125 mg or 250 mg occurred based on clinical response through</w:t>
            </w:r>
          </w:p>
          <w:p w14:paraId="367D4D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0208C20" w14:textId="77777777" w:rsidR="00342F49" w:rsidRDefault="00342F49" w:rsidP="006830E9">
            <w:pPr>
              <w:rPr>
                <w:rFonts w:ascii="Arial" w:hAnsi="Arial" w:cs="Arial"/>
                <w:sz w:val="18"/>
                <w:szCs w:val="18"/>
              </w:rPr>
            </w:pPr>
            <w:r w:rsidRPr="000858EE">
              <w:rPr>
                <w:rFonts w:ascii="Arial" w:hAnsi="Arial" w:cs="Arial"/>
                <w:noProof/>
                <w:sz w:val="18"/>
                <w:szCs w:val="18"/>
              </w:rPr>
              <w:t>Retrospective Modified Overt Aggression Scale (R-MOAS), parent</w:t>
            </w:r>
          </w:p>
          <w:p w14:paraId="7BAC58A0" w14:textId="77777777" w:rsidR="00342F49" w:rsidRDefault="00342F49" w:rsidP="006830E9">
            <w:pPr>
              <w:rPr>
                <w:rFonts w:ascii="Arial" w:hAnsi="Arial" w:cs="Arial"/>
                <w:sz w:val="18"/>
                <w:szCs w:val="18"/>
              </w:rPr>
            </w:pPr>
            <w:r w:rsidRPr="000858EE">
              <w:rPr>
                <w:rFonts w:ascii="Arial" w:hAnsi="Arial" w:cs="Arial"/>
                <w:noProof/>
                <w:sz w:val="18"/>
                <w:szCs w:val="18"/>
              </w:rPr>
              <w:t>% in remission from aggression (R-MOAS &lt;15)</w:t>
            </w:r>
          </w:p>
          <w:p w14:paraId="1DD0EA6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had larger reductions in aggression relative to the placebo group (risperidone p &lt;0.003; divalproex sodium p&lt;0.046). Percent in remission from aggression-remission was met by 69% of the risperidone group, 40% of the divalproex</w:t>
            </w:r>
          </w:p>
          <w:p w14:paraId="72BCAE5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instances of serious adverse events.</w:t>
            </w:r>
          </w:p>
        </w:tc>
      </w:tr>
      <w:tr w:rsidR="00342F49" w:rsidRPr="002367A2" w14:paraId="22B10480" w14:textId="77777777" w:rsidTr="006830E9">
        <w:trPr>
          <w:cantSplit/>
          <w:trHeight w:val="1134"/>
          <w:jc w:val="center"/>
        </w:trPr>
        <w:tc>
          <w:tcPr>
            <w:tcW w:w="205" w:type="pct"/>
            <w:textDirection w:val="btLr"/>
          </w:tcPr>
          <w:p w14:paraId="194C36A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BD93B4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Blumer, 2009</w:t>
            </w:r>
            <w:r>
              <w:rPr>
                <w:rFonts w:ascii="Arial" w:hAnsi="Arial" w:cs="Arial"/>
                <w:noProof/>
                <w:sz w:val="18"/>
                <w:szCs w:val="18"/>
              </w:rPr>
              <w:fldChar w:fldCharType="begin">
                <w:fldData xml:space="preserve">PEVuZE5vdGU+PENpdGUgRXhjbHVkZUF1dGg9IjEiIEV4Y2x1ZGVZZWFyPSIxIj48QXV0aG9yPkJs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PEVuZE5vdGU+PENpdGUgRXhjbHVkZUF1dGg9IjEiIEV4Y2x1ZGVZZWFyPSIxIj48QXV0aG9yPkJs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155</w:t>
            </w:r>
            <w:r>
              <w:rPr>
                <w:rFonts w:ascii="Arial" w:hAnsi="Arial" w:cs="Arial"/>
                <w:noProof/>
                <w:sz w:val="18"/>
                <w:szCs w:val="18"/>
              </w:rPr>
              <w:fldChar w:fldCharType="end"/>
            </w:r>
          </w:p>
          <w:p w14:paraId="77C4A6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Sanofi, 2006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ExcludeYear="1"&gt;&lt;Author&gt;Sanofi&lt;/Author&gt;&lt;Year&gt;2006&lt;/Year&gt;&lt;RecNum&gt;13873&lt;/RecNum&gt;&lt;DisplayText&gt;&lt;style face="superscript" font="Times New Roman"&gt;1021&lt;/style&gt;&lt;/DisplayText&gt;&lt;record&gt;&lt;rec-number&gt;13873&lt;/rec-number&gt;&lt;foreign-keys&gt;&lt;key app="EN" db-id="zs0r5205zs5d9fe90v45v9rq50vrp09twwfx" timestamp="1641950699"&gt;13873&lt;/key&gt;&lt;/foreign-keys&gt;&lt;ref-type name="Generic"&gt;13&lt;/ref-type&gt;&lt;contributors&gt;&lt;authors&gt;&lt;author&gt;Sanofi&lt;/author&gt;&lt;/authors&gt;&lt;/contributors&gt;&lt;titles&gt;&lt;title&gt;Efficacy, Safety, and Tolerability of Ambien (Zolpidem) in the Treatment of Children Ages 6 to 17 With Attention Deficit Hyperactivity Disorder (ADHD)-Associated Insomnia&lt;/title&gt;&lt;short-title&gt;Zolkids&lt;/short-title&gt;&lt;/titles&gt;&lt;keywords&gt;&lt;keyword&gt;Attention Deficit Hyperactivity Disorder&lt;/keyword&gt;&lt;/keywords&gt;&lt;dates&gt;&lt;year&gt;2006&lt;/year&gt;&lt;pub-dates&gt;&lt;date&gt;April&lt;/date&gt;&lt;/pub-dates&gt;&lt;/dates&gt;&lt;accession-num&gt;NCT00318448&lt;/accession-num&gt;&lt;urls&gt;&lt;related-urls&gt;&lt;url&gt;https://ClinicalTrials.gov/show/NCT00318448&lt;/url&gt;&lt;/related-urls&gt;&lt;/urls&gt;&lt;custom1&gt;Clinical trials_January 3 2022&lt;/custom1&gt;&lt;custom4&gt;Order&lt;/custom4&gt;&lt;custom6&gt;Multiple publication to ID 14969&lt;/custom6&gt;&lt;/record&gt;&lt;/Cite&gt;&lt;/EndNote&gt;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1021</w:t>
            </w:r>
            <w:r>
              <w:rPr>
                <w:rFonts w:ascii="Arial" w:hAnsi="Arial" w:cs="Arial"/>
                <w:noProof/>
                <w:sz w:val="18"/>
                <w:szCs w:val="18"/>
              </w:rPr>
              <w:fldChar w:fldCharType="end"/>
            </w:r>
          </w:p>
          <w:p w14:paraId="4E43D30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NCT00318448</w:t>
            </w:r>
          </w:p>
          <w:p w14:paraId="1B033E4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67842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EA91C4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201</w:t>
            </w:r>
          </w:p>
          <w:p w14:paraId="28AEB8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1E4C40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041D38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Patients with latency to persistent sleep of 30 minutes and a sleep disturbance not attributable to direct physiologic effects of an abused drug or misused prescription medication, no other sleep disorders diagnosed with baseline polysomnography, other major psychiatric disorders (but not obsessive-compulsive disorder), or a history of substance abuse and/or dependence, no previous adverse experience with zolpidem, no use of pharmacologic sleep aids that the patient was unwilling to discontinue or current use of rifampicin and/or sertraline</w:t>
            </w:r>
          </w:p>
          <w:p w14:paraId="085CD3B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C32B5A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06F748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ED717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1CB0077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81C435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5F4F4C6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032B3F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w:t>
            </w:r>
          </w:p>
          <w:p w14:paraId="342E7BB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64E1BA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D872ED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61D5E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FAFDD6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Zolpidem, recommended dose of 0.25 mg/kg, prepared as an oral formulation at 2.5 mg/mL, once per day at night for 8 weeks</w:t>
            </w:r>
          </w:p>
          <w:p w14:paraId="38CE20C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6CC09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was matched with respect to color and flavor</w:t>
            </w:r>
          </w:p>
          <w:p w14:paraId="6C9BD8B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1D6888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E416490"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 Scale), parent</w:t>
            </w:r>
          </w:p>
          <w:p w14:paraId="7DBBAB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(p=0.076).</w:t>
            </w:r>
          </w:p>
          <w:p w14:paraId="23BE6A40" w14:textId="77777777" w:rsidR="00342F49" w:rsidRDefault="00342F49" w:rsidP="006830E9">
            <w:pPr>
              <w:rPr>
                <w:rFonts w:ascii="Arial" w:hAnsi="Arial" w:cs="Arial"/>
                <w:sz w:val="18"/>
                <w:szCs w:val="18"/>
              </w:rPr>
            </w:pPr>
            <w:r w:rsidRPr="000858EE">
              <w:rPr>
                <w:rFonts w:ascii="Arial" w:hAnsi="Arial" w:cs="Arial"/>
                <w:noProof/>
                <w:sz w:val="18"/>
                <w:szCs w:val="18"/>
              </w:rPr>
              <w:t>ADHD Rating Scale-IV</w:t>
            </w:r>
          </w:p>
          <w:p w14:paraId="5AFEEF0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Baseline-adjusted mean changes did not differ between groups.</w:t>
            </w:r>
          </w:p>
          <w:p w14:paraId="0125520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treatment groups in latency to persistent sleep of more than 30 minutes was detected.</w:t>
            </w:r>
          </w:p>
          <w:p w14:paraId="0FC80ED7"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at least one treatment emergent adverse event</w:t>
            </w:r>
          </w:p>
          <w:p w14:paraId="08EE08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of 62.5% in treatment and 47.7% in placebo group.</w:t>
            </w:r>
          </w:p>
          <w:p w14:paraId="2EB9A3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Administration was terminated because of adverse events for 7.4% in the intervention and none in the placebo group; the main reason was hallucination.</w:t>
            </w:r>
          </w:p>
        </w:tc>
      </w:tr>
      <w:tr w:rsidR="00342F49" w:rsidRPr="002367A2" w14:paraId="2FB0B2C5" w14:textId="77777777" w:rsidTr="006830E9">
        <w:trPr>
          <w:cantSplit/>
          <w:trHeight w:val="1134"/>
          <w:jc w:val="center"/>
        </w:trPr>
        <w:tc>
          <w:tcPr>
            <w:tcW w:w="205" w:type="pct"/>
            <w:textDirection w:val="btLr"/>
          </w:tcPr>
          <w:p w14:paraId="7C066B5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D51D49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Bostic, 2000</w:t>
            </w:r>
            <w:r>
              <w:rPr>
                <w:rFonts w:ascii="Arial" w:hAnsi="Arial" w:cs="Arial"/>
                <w:noProof/>
                <w:sz w:val="18"/>
                <w:szCs w:val="18"/>
              </w:rPr>
              <w:fldChar w:fldCharType="begin">
                <w:fldData xml:space="preserve">PEVuZE5vdGU+PENpdGUgRXhjbHVkZUF1dGg9IjEiIEV4Y2x1ZGVZZWFyPSIxIj48QXV0aG9yPkJv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PEVuZE5vdGU+PENpdGUgRXhjbHVkZUF1dGg9IjEiIEV4Y2x1ZGVZZWFyPSIxIj48QXV0aG9yPkJv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158</w:t>
            </w:r>
            <w:r>
              <w:rPr>
                <w:rFonts w:ascii="Arial" w:hAnsi="Arial" w:cs="Arial"/>
                <w:noProof/>
                <w:sz w:val="18"/>
                <w:szCs w:val="18"/>
              </w:rPr>
              <w:fldChar w:fldCharType="end"/>
            </w:r>
          </w:p>
          <w:p w14:paraId="6754B7F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8231B4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35DB7A9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3FFAEB5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w:t>
            </w:r>
          </w:p>
          <w:p w14:paraId="1823457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C2BDBE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9A06E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no clinically significant medical conditions or abnormal baseline laboratory liver function tests, mental retardation, organic brain disorders, unstable psychiatric conditions, bipolar disorder, psychosis, drug or alcohol abuse or dependence within the prior 6 months, or active pregnancy or nursing</w:t>
            </w:r>
          </w:p>
          <w:p w14:paraId="7AA91FE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53B128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642A4E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5BC0B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5A0F3D9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5B9F63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w:t>
            </w:r>
            <w:r w:rsidRPr="002367A2">
              <w:rPr>
                <w:rFonts w:ascii="Arial" w:hAnsi="Arial" w:cs="Arial"/>
                <w:sz w:val="18"/>
                <w:szCs w:val="18"/>
              </w:rPr>
              <w:t xml:space="preserve"> %</w:t>
            </w:r>
            <w:r>
              <w:rPr>
                <w:rFonts w:ascii="Arial" w:hAnsi="Arial" w:cs="Arial"/>
                <w:sz w:val="18"/>
                <w:szCs w:val="18"/>
              </w:rPr>
              <w:t xml:space="preserve"> </w:t>
            </w:r>
          </w:p>
          <w:p w14:paraId="1A2840B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14.14 (1.6)</w:t>
            </w:r>
          </w:p>
          <w:p w14:paraId="1547ECC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035238A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454FDC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B99306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90</w:t>
            </w:r>
          </w:p>
        </w:tc>
        <w:tc>
          <w:tcPr>
            <w:tcW w:w="1165" w:type="pct"/>
          </w:tcPr>
          <w:p w14:paraId="4EE2160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Pemoline, morning and after school dosing as 18.75-mg and 37.5-mg tablets(3mg/kg/day) for 4 weeks</w:t>
            </w:r>
          </w:p>
          <w:p w14:paraId="5274E84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A00F4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 appearing and tasting 18.75-mg and 37.5-mg tablets morning and after school dosing</w:t>
            </w:r>
          </w:p>
          <w:p w14:paraId="41B61E8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2BE10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509B9BC0" w14:textId="77777777" w:rsidR="00342F49" w:rsidRDefault="00342F49" w:rsidP="006830E9">
            <w:pPr>
              <w:rPr>
                <w:rFonts w:ascii="Arial" w:hAnsi="Arial" w:cs="Arial"/>
                <w:sz w:val="18"/>
                <w:szCs w:val="18"/>
              </w:rPr>
            </w:pPr>
            <w:r w:rsidRPr="000858EE">
              <w:rPr>
                <w:rFonts w:ascii="Arial" w:hAnsi="Arial" w:cs="Arial"/>
                <w:noProof/>
                <w:sz w:val="18"/>
                <w:szCs w:val="18"/>
              </w:rPr>
              <w:t>CGI score very much improved or much improved</w:t>
            </w:r>
          </w:p>
          <w:p w14:paraId="7CB2FE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significantly higher proportion experienced improvement on pemoline relative to placebo (60% versus 11%, p 0.013).</w:t>
            </w:r>
          </w:p>
          <w:p w14:paraId="79CDE4A1" w14:textId="77777777" w:rsidR="00342F49" w:rsidRDefault="00342F49" w:rsidP="006830E9">
            <w:pPr>
              <w:rPr>
                <w:rFonts w:ascii="Arial" w:hAnsi="Arial" w:cs="Arial"/>
                <w:sz w:val="18"/>
                <w:szCs w:val="18"/>
              </w:rPr>
            </w:pPr>
            <w:r w:rsidRPr="000858EE">
              <w:rPr>
                <w:rFonts w:ascii="Arial" w:hAnsi="Arial" w:cs="Arial"/>
                <w:noProof/>
                <w:sz w:val="18"/>
                <w:szCs w:val="18"/>
              </w:rPr>
              <w:t>Hyperactivity, Inattentiveness, Impulsivity, DSM-IV-derived ADHD rating scale</w:t>
            </w:r>
          </w:p>
          <w:p w14:paraId="6AC8DE0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Progressive improvement in the intervention group compared to placebo (p 0.001).</w:t>
            </w:r>
          </w:p>
          <w:p w14:paraId="36FBE31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Using standard cutoff points for depression (HAM-D . 16, BDI . 19) and anxiety (HAM- A.21), no subjects had scores indicative of clinical depression or anxiety. Furthermore, none of the three depression or anxiety measures changed to a clinically or statistically significant degree over the course of this study (all p . 0.05).</w:t>
            </w:r>
          </w:p>
          <w:p w14:paraId="78444DCF" w14:textId="77777777" w:rsidR="00342F49" w:rsidRDefault="00342F49" w:rsidP="006830E9">
            <w:pPr>
              <w:rPr>
                <w:rFonts w:ascii="Arial" w:hAnsi="Arial" w:cs="Arial"/>
                <w:sz w:val="18"/>
                <w:szCs w:val="18"/>
              </w:rPr>
            </w:pPr>
            <w:r w:rsidRPr="000858EE">
              <w:rPr>
                <w:rFonts w:ascii="Arial" w:hAnsi="Arial" w:cs="Arial"/>
                <w:noProof/>
                <w:sz w:val="18"/>
                <w:szCs w:val="18"/>
              </w:rPr>
              <w:t>Loss of appetite</w:t>
            </w:r>
          </w:p>
          <w:p w14:paraId="6F69F79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Rates were 38% in intervention and 10% in placebo (p 0.014).</w:t>
            </w:r>
          </w:p>
          <w:p w14:paraId="4F4BF2D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only adverse effects specifically associated with pemoline relative to placebo were mild insomnia (62% versus 5%, p &lt; 0.001) and mild loss of appetite (38% versus 10%, p 0.014).</w:t>
            </w:r>
          </w:p>
        </w:tc>
      </w:tr>
      <w:tr w:rsidR="00342F49" w:rsidRPr="002367A2" w14:paraId="6724D5FE" w14:textId="77777777" w:rsidTr="006830E9">
        <w:trPr>
          <w:cantSplit/>
          <w:trHeight w:val="1134"/>
          <w:jc w:val="center"/>
        </w:trPr>
        <w:tc>
          <w:tcPr>
            <w:tcW w:w="205" w:type="pct"/>
            <w:textDirection w:val="btLr"/>
          </w:tcPr>
          <w:p w14:paraId="28C7090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6B24D1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Buitelaar, 1996</w:t>
            </w:r>
            <w:r>
              <w:rPr>
                <w:rFonts w:ascii="Arial" w:hAnsi="Arial" w:cs="Arial"/>
                <w:noProof/>
                <w:sz w:val="18"/>
                <w:szCs w:val="18"/>
              </w:rPr>
              <w:fldChar w:fldCharType="begin">
                <w:fldData xml:space="preserve">PEVuZE5vdGU+PENpdGUgRXhjbHVkZUF1dGg9IjEiIEV4Y2x1ZGVZZWFyPSIxIj48QXV0aG9yPkJ1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PEVuZE5vdGU+PENpdGUgRXhjbHVkZUF1dGg9IjEiIEV4Y2x1ZGVZZWFyPSIxIj48QXV0aG9yPkJ1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165</w:t>
            </w:r>
            <w:r>
              <w:rPr>
                <w:rFonts w:ascii="Arial" w:hAnsi="Arial" w:cs="Arial"/>
                <w:noProof/>
                <w:sz w:val="18"/>
                <w:szCs w:val="18"/>
              </w:rPr>
              <w:fldChar w:fldCharType="end"/>
            </w:r>
          </w:p>
          <w:p w14:paraId="3144A61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1A419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7F779FC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2B38BBC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52</w:t>
            </w:r>
          </w:p>
          <w:p w14:paraId="3A87B2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02DF8A3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4C55BB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to DSM-III-R criteria,  scores in the clinical range on both the Child Behavior Checklist and Conners' Teacher Rating Scale hyperactivity factors, deficits in attention performance on either a reaction-time task or a continuous performance task; no previous treatment with psychotropic medication, a clinical indication for drug treatment, diagnosis of tic disorder or pervasive developmental disorder, a family history of tic disorder, and the usual contra-indications for treatment with j9-blockers such as cardiac diseases, hypotension, obstructive pulmonary diseases, and insulin-dependent diabetes</w:t>
            </w:r>
          </w:p>
          <w:p w14:paraId="325CFE4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4940FD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F304C0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AE06B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E973BF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AE4CA4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w:t>
            </w:r>
            <w:r w:rsidRPr="002367A2">
              <w:rPr>
                <w:rFonts w:ascii="Arial" w:hAnsi="Arial" w:cs="Arial"/>
                <w:sz w:val="18"/>
                <w:szCs w:val="18"/>
              </w:rPr>
              <w:t xml:space="preserve"> %</w:t>
            </w:r>
            <w:r>
              <w:rPr>
                <w:rFonts w:ascii="Arial" w:hAnsi="Arial" w:cs="Arial"/>
                <w:sz w:val="18"/>
                <w:szCs w:val="18"/>
              </w:rPr>
              <w:t xml:space="preserve"> </w:t>
            </w:r>
          </w:p>
          <w:p w14:paraId="4631B5B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C148A0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109.8 (20.2) and 113.2 (19.1)</w:t>
            </w:r>
          </w:p>
          <w:p w14:paraId="3B007E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D093D3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067E5CE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8BF797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4A398C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Pindolol 20 mg twice per day for 4 weeks</w:t>
            </w:r>
          </w:p>
          <w:p w14:paraId="33280B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257338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administered at breakfast and at noon</w:t>
            </w:r>
          </w:p>
          <w:p w14:paraId="0660315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10 mg b.i.d, during the first 3 days a single dose of 10 mg, then treated in a fixed-dosage schedule 10 mg b.i.d at breakfast and at noon</w:t>
            </w:r>
          </w:p>
          <w:p w14:paraId="335176A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57429ACC"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313956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the two active treatments</w:t>
            </w:r>
          </w:p>
          <w:p w14:paraId="7FBF317D" w14:textId="77777777" w:rsidR="00342F49" w:rsidRDefault="00342F49" w:rsidP="006830E9">
            <w:pPr>
              <w:rPr>
                <w:rFonts w:ascii="Arial" w:hAnsi="Arial" w:cs="Arial"/>
                <w:sz w:val="18"/>
                <w:szCs w:val="18"/>
              </w:rPr>
            </w:pPr>
            <w:r w:rsidRPr="000858EE">
              <w:rPr>
                <w:rFonts w:ascii="Arial" w:hAnsi="Arial" w:cs="Arial"/>
                <w:noProof/>
                <w:sz w:val="18"/>
                <w:szCs w:val="18"/>
              </w:rPr>
              <w:t>Hyperactivity scale CPRS (Conners Parent Rating Scale)</w:t>
            </w:r>
          </w:p>
          <w:p w14:paraId="64DA984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311085AE" w14:textId="77777777" w:rsidR="00342F49" w:rsidRDefault="00342F49" w:rsidP="006830E9">
            <w:pPr>
              <w:rPr>
                <w:rFonts w:ascii="Arial" w:hAnsi="Arial" w:cs="Arial"/>
                <w:sz w:val="18"/>
                <w:szCs w:val="18"/>
              </w:rPr>
            </w:pPr>
            <w:r w:rsidRPr="000858EE">
              <w:rPr>
                <w:rFonts w:ascii="Arial" w:hAnsi="Arial" w:cs="Arial"/>
                <w:noProof/>
                <w:sz w:val="18"/>
                <w:szCs w:val="18"/>
              </w:rPr>
              <w:t>Anorexia</w:t>
            </w:r>
          </w:p>
          <w:p w14:paraId="61E52C4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15% for pindolol, 24% for methylphenidate, and 25% for placebo.</w:t>
            </w:r>
          </w:p>
          <w:p w14:paraId="2FE1090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Paresthesias were significantly more often reported with pindolol than with methylphenidate or with placebo; for all other adverse effects the frequencies did not differ significantly across drug status.</w:t>
            </w:r>
          </w:p>
        </w:tc>
      </w:tr>
      <w:tr w:rsidR="00342F49" w:rsidRPr="002367A2" w14:paraId="0E1F5307" w14:textId="77777777" w:rsidTr="006830E9">
        <w:trPr>
          <w:cantSplit/>
          <w:trHeight w:val="1134"/>
          <w:jc w:val="center"/>
        </w:trPr>
        <w:tc>
          <w:tcPr>
            <w:tcW w:w="205" w:type="pct"/>
            <w:textDirection w:val="btLr"/>
          </w:tcPr>
          <w:p w14:paraId="0B3259C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25ABCFD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Ceresoli-Borroni,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ExcludeYear="1"&gt;&lt;Author&gt;Ceresoli-Borroni&lt;/Author&gt;&lt;Year&gt;2021&lt;/Year&gt;&lt;RecNum&gt;3470&lt;/RecNum&gt;&lt;DisplayText&gt;&lt;style face="superscript" font="Times New Roman"&gt;174&lt;/style&gt;&lt;/DisplayText&gt;&lt;record&gt;&lt;rec-number&gt;3470&lt;/rec-number&gt;&lt;foreign-keys&gt;&lt;key app="EN" db-id="zs0r5205zs5d9fe90v45v9rq50vrp09twwfx" timestamp="1630515351"&gt;3470&lt;/key&gt;&lt;/foreign-keys&gt;&lt;ref-type name="Journal Article"&gt;17&lt;/ref-type&gt;&lt;contributors&gt;&lt;authors&gt;&lt;author&gt;Ceresoli-Borroni, G.&lt;/author&gt;&lt;author&gt;Nasser, A.&lt;/author&gt;&lt;author&gt;Adewole, T.&lt;/author&gt;&lt;author&gt;Liranso, T.&lt;/author&gt;&lt;author&gt;Xu, J.&lt;/author&gt;&lt;author&gt;Schwabe, S.&lt;/author&gt;&lt;author&gt;Findling, R. L.&lt;/author&gt;&lt;/authors&gt;&lt;/contributors&gt;&lt;auth-address&gt;Supernus Pharmaceuticals, Inc., Rockville, MD, USA.&amp;#xD;Johns Hopkins University, Baltimore, MD, USA.&amp;#xD;Virginia Commonwealth University, Richmond, VA, USA.&lt;/auth-address&gt;&lt;titles&gt;&lt;title&gt;A Double-Blind, Randomized Study of Extended-Release Molindone for Impulsive Aggression in ADHD&lt;/title&gt;&lt;secondary-title&gt;J Atten Disord&lt;/secondary-title&gt;&lt;/titles&gt;&lt;periodical&gt;&lt;full-title&gt;J Atten Disord&lt;/full-title&gt;&lt;/periodical&gt;&lt;pages&gt;1564-1577&lt;/pages&gt;&lt;volume&gt;25&lt;/volume&gt;&lt;number&gt;11&lt;/number&gt;&lt;edition&gt;2020/04/28&lt;/edition&gt;&lt;keywords&gt;&lt;keyword&gt;attention-deficit/hyperactivity disorder&lt;/keyword&gt;&lt;keyword&gt;impulsive aggression&lt;/keyword&gt;&lt;keyword&gt;maladaptive aggression&lt;/keyword&gt;&lt;keyword&gt;molindone&lt;/keyword&gt;&lt;keyword&gt;stimulants&lt;/keyword&gt;&lt;/keywords&gt;&lt;dates&gt;&lt;year&gt;2021&lt;/year&gt;&lt;pub-dates&gt;&lt;date&gt;Sep&lt;/date&gt;&lt;/pub-dates&gt;&lt;/dates&gt;&lt;isbn&gt;1087-0547&lt;/isbn&gt;&lt;accession-num&gt;32338106&lt;/accession-num&gt;&lt;urls&gt;&lt;related-urls&gt;&lt;url&gt;https://journals.sagepub.com/doi/pdf/10.1177/1087054720909084&lt;/url&gt;&lt;/related-urls&gt;&lt;/urls&gt;&lt;custom1&gt;Pubmed August 28&lt;/custom1&gt;&lt;custom4&gt;Order&lt;/custom4&gt;&lt;custom6&gt;IncludeDE_KQ2&lt;/custom6&gt;&lt;electronic-resource-num&gt;10.1177/1087054720909084&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174</w:t>
            </w:r>
            <w:r>
              <w:rPr>
                <w:rFonts w:ascii="Arial" w:hAnsi="Arial" w:cs="Arial"/>
                <w:noProof/>
                <w:sz w:val="18"/>
                <w:szCs w:val="18"/>
              </w:rPr>
              <w:fldChar w:fldCharType="end"/>
            </w:r>
          </w:p>
          <w:p w14:paraId="4B5202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Supernus Pharmaceuticals,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 Inc.&lt;/Author&gt;&lt;Year&gt;2011&lt;/Year&gt;&lt;RecNum&gt;13880&lt;/RecNum&gt;&lt;DisplayText&gt;&lt;style face="superscript" font="Times New Roman"&gt;1098&lt;/style&gt;&lt;/DisplayText&gt;&lt;record&gt;&lt;rec-number&gt;13880&lt;/rec-number&gt;&lt;foreign-keys&gt;&lt;key app="EN" db-id="zs0r5205zs5d9fe90v45v9rq50vrp09twwfx" timestamp="1641950700"&gt;13880&lt;/key&gt;&lt;/foreign-keys&gt;&lt;ref-type name="Generic"&gt;13&lt;/ref-type&gt;&lt;contributors&gt;&lt;authors&gt;&lt;author&gt;Supernus Pharmaceuticals Inc.,&lt;/author&gt;&lt;/authors&gt;&lt;/contributors&gt;&lt;titles&gt;&lt;title&gt;A Study to Evaluate the Efficacy and Safety of SPN-810 as Adjunctive Therapy in Children With Impulsive Aggression Comorbid With Attention-Deficit/Hyperactivity Disorder (ADHD)&lt;/title&gt;&lt;/titles&gt;&lt;keywords&gt;&lt;keyword&gt;Impulsive Aggression Comorbid With ADHD&lt;/keyword&gt;&lt;/keywords&gt;&lt;dates&gt;&lt;year&gt;2011&lt;/year&gt;&lt;pub-dates&gt;&lt;date&gt;June&lt;/date&gt;&lt;/pub-dates&gt;&lt;/dates&gt;&lt;accession-num&gt;NCT01364662&lt;/accession-num&gt;&lt;urls&gt;&lt;related-urls&gt;&lt;url&gt;https://ClinicalTrials.gov/show/NCT01364662&lt;/url&gt;&lt;/related-urls&gt;&lt;/urls&gt;&lt;custom1&gt;Clinical trials_January 3 2022; Handsearching&lt;/custom1&gt;&lt;custom4&gt;Order&lt;/custom4&gt;&lt;custom6&gt;Multiple publication to ID 3470&lt;/custom6&gt;&lt;/record&gt;&lt;/Cite&gt;&lt;/EndNote&gt;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1098</w:t>
            </w:r>
            <w:r>
              <w:rPr>
                <w:rFonts w:ascii="Arial" w:hAnsi="Arial" w:cs="Arial"/>
                <w:noProof/>
                <w:sz w:val="18"/>
                <w:szCs w:val="18"/>
              </w:rPr>
              <w:fldChar w:fldCharType="end"/>
            </w:r>
          </w:p>
          <w:p w14:paraId="242BC2E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NCT01364662</w:t>
            </w:r>
          </w:p>
          <w:p w14:paraId="3DE130B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1604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EB80C5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121</w:t>
            </w:r>
          </w:p>
          <w:p w14:paraId="75BEAE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F41811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F031F4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participants with persistent impulsive aggression</w:t>
            </w:r>
          </w:p>
          <w:p w14:paraId="35D30C2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C85303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aggressive subtype 100%</w:t>
            </w:r>
          </w:p>
          <w:p w14:paraId="1C97B33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2C2AA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DSM-4 by psychiatrist investigator</w:t>
            </w:r>
          </w:p>
          <w:p w14:paraId="0109793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637B2BE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12.9</w:t>
            </w:r>
            <w:r w:rsidRPr="002367A2">
              <w:rPr>
                <w:rFonts w:ascii="Arial" w:hAnsi="Arial" w:cs="Arial"/>
                <w:sz w:val="18"/>
                <w:szCs w:val="18"/>
              </w:rPr>
              <w:t xml:space="preserve"> %</w:t>
            </w:r>
            <w:r>
              <w:rPr>
                <w:rFonts w:ascii="Arial" w:hAnsi="Arial" w:cs="Arial"/>
                <w:sz w:val="18"/>
                <w:szCs w:val="18"/>
              </w:rPr>
              <w:t xml:space="preserve"> </w:t>
            </w:r>
          </w:p>
          <w:p w14:paraId="074F813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 (0.34)</w:t>
            </w:r>
          </w:p>
          <w:p w14:paraId="101C2AD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3A34AA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A72A68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B6B710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16.9</w:t>
            </w:r>
          </w:p>
          <w:p w14:paraId="53DC91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30.5</w:t>
            </w:r>
          </w:p>
          <w:p w14:paraId="4FC037A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63.6</w:t>
            </w:r>
          </w:p>
          <w:p w14:paraId="1C23F05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6.0</w:t>
            </w:r>
          </w:p>
        </w:tc>
        <w:tc>
          <w:tcPr>
            <w:tcW w:w="1165" w:type="pct"/>
          </w:tcPr>
          <w:p w14:paraId="29C7F7F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Molidone SPN-810, extended-release, 36mg/54mg, alongside existing monotherapy (stimulants/nonstimulants) and behavioral therapy, ~2.5-week titration, 3-week maintenance; total duration of 6.5 weeks</w:t>
            </w:r>
          </w:p>
          <w:p w14:paraId="777FDD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F632D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1AD5B29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MedicationSPN-810, 12 mg/18 mg extended-release molindone (low dose)</w:t>
            </w:r>
          </w:p>
          <w:p w14:paraId="13300C2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354F7688" w14:textId="77777777" w:rsidR="00342F49" w:rsidRDefault="00342F49" w:rsidP="006830E9">
            <w:pPr>
              <w:rPr>
                <w:rFonts w:ascii="Arial" w:hAnsi="Arial" w:cs="Arial"/>
                <w:sz w:val="18"/>
                <w:szCs w:val="18"/>
              </w:rPr>
            </w:pPr>
            <w:r w:rsidRPr="000858EE">
              <w:rPr>
                <w:rFonts w:ascii="Arial" w:hAnsi="Arial" w:cs="Arial"/>
                <w:noProof/>
                <w:sz w:val="18"/>
                <w:szCs w:val="18"/>
              </w:rPr>
              <w:t>Rate of remission for aggressive behavior (Retrospective-Modified Overt Aggression Scale (R-MOAS) scale score ≤. 10)</w:t>
            </w:r>
          </w:p>
          <w:p w14:paraId="44831FF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Rates of remission for aggressive behavior were greater in intervention and comparator groups compared with placebo.</w:t>
            </w:r>
          </w:p>
          <w:p w14:paraId="756F0BEB" w14:textId="77777777" w:rsidR="00342F49" w:rsidRDefault="00342F49" w:rsidP="006830E9">
            <w:pPr>
              <w:rPr>
                <w:rFonts w:ascii="Arial" w:hAnsi="Arial" w:cs="Arial"/>
                <w:sz w:val="18"/>
                <w:szCs w:val="18"/>
              </w:rPr>
            </w:pPr>
            <w:r w:rsidRPr="000858EE">
              <w:rPr>
                <w:rFonts w:ascii="Arial" w:hAnsi="Arial" w:cs="Arial"/>
                <w:noProof/>
                <w:sz w:val="18"/>
                <w:szCs w:val="18"/>
              </w:rPr>
              <w:t>CGI Global Impression scale</w:t>
            </w:r>
          </w:p>
          <w:p w14:paraId="40291C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any groups.</w:t>
            </w:r>
          </w:p>
          <w:p w14:paraId="04372429" w14:textId="77777777" w:rsidR="00342F49" w:rsidRDefault="00342F49" w:rsidP="006830E9">
            <w:pPr>
              <w:rPr>
                <w:rFonts w:ascii="Arial" w:hAnsi="Arial" w:cs="Arial"/>
                <w:sz w:val="18"/>
                <w:szCs w:val="18"/>
              </w:rPr>
            </w:pPr>
            <w:r w:rsidRPr="000858EE">
              <w:rPr>
                <w:rFonts w:ascii="Arial" w:hAnsi="Arial" w:cs="Arial"/>
                <w:noProof/>
                <w:sz w:val="18"/>
                <w:szCs w:val="18"/>
              </w:rPr>
              <w:t>Weight and BMI</w:t>
            </w:r>
          </w:p>
          <w:p w14:paraId="5272DB3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All treatment groups exhibited increases in mean weight and BMI.</w:t>
            </w:r>
          </w:p>
          <w:p w14:paraId="1B5087CD"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7B768D8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68% of participants with any adverse events, the comparator group had 38%, and the placebo group had 58%.</w:t>
            </w:r>
          </w:p>
        </w:tc>
      </w:tr>
      <w:tr w:rsidR="00342F49" w:rsidRPr="002367A2" w14:paraId="0FBAF250" w14:textId="77777777" w:rsidTr="006830E9">
        <w:trPr>
          <w:cantSplit/>
          <w:trHeight w:val="1134"/>
          <w:jc w:val="center"/>
        </w:trPr>
        <w:tc>
          <w:tcPr>
            <w:tcW w:w="205" w:type="pct"/>
            <w:textDirection w:val="btLr"/>
          </w:tcPr>
          <w:p w14:paraId="62C0D9D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B71934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Conners, 1996</w:t>
            </w:r>
            <w:r>
              <w:rPr>
                <w:rFonts w:ascii="Arial" w:hAnsi="Arial" w:cs="Arial"/>
                <w:noProof/>
                <w:sz w:val="18"/>
                <w:szCs w:val="18"/>
              </w:rPr>
              <w:fldChar w:fldCharType="begin">
                <w:fldData xml:space="preserve">PEVuZE5vdGU+PENpdGUgRXhjbHVkZUF1dGg9IjEiIEV4Y2x1ZGVZZWFyPSIxIj48QXV0aG9yPkNv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MTMxNC0yMTwvcGFnZXM+PHZvbHVtZT4zNTwvdm9sdW1lPjxudW1iZXI+MTA8L251bWJlcj48a2V5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bm5lcnM8L0F1dGhvcj48WWVhcj4xOTk2PC9ZZWFyPjxSZWNOdW0+MjQzOTM8L1JlY051bT48RGlz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206</w:t>
            </w:r>
            <w:r>
              <w:rPr>
                <w:rFonts w:ascii="Arial" w:hAnsi="Arial" w:cs="Arial"/>
                <w:noProof/>
                <w:sz w:val="18"/>
                <w:szCs w:val="18"/>
              </w:rPr>
              <w:fldChar w:fldCharType="end"/>
            </w:r>
          </w:p>
          <w:p w14:paraId="6F2AD40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915830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94FDB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7B1811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109</w:t>
            </w:r>
          </w:p>
          <w:p w14:paraId="6FB28C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FC6C96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82A2A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in good physical health with no lab abnormalities</w:t>
            </w:r>
          </w:p>
          <w:p w14:paraId="049DD03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data</w:t>
            </w:r>
          </w:p>
          <w:p w14:paraId="354953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92485C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92E15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III</w:t>
            </w:r>
          </w:p>
          <w:p w14:paraId="27F0AF9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78D91D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10.0</w:t>
            </w:r>
            <w:r w:rsidRPr="002367A2">
              <w:rPr>
                <w:rFonts w:ascii="Arial" w:hAnsi="Arial" w:cs="Arial"/>
                <w:sz w:val="18"/>
                <w:szCs w:val="18"/>
              </w:rPr>
              <w:t xml:space="preserve"> %</w:t>
            </w:r>
            <w:r>
              <w:rPr>
                <w:rFonts w:ascii="Arial" w:hAnsi="Arial" w:cs="Arial"/>
                <w:sz w:val="18"/>
                <w:szCs w:val="18"/>
              </w:rPr>
              <w:t xml:space="preserve"> </w:t>
            </w:r>
          </w:p>
          <w:p w14:paraId="6D21D3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5B05E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66% in 3rd grade or lower</w:t>
            </w:r>
          </w:p>
          <w:p w14:paraId="1A3035D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468E01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50E7CBA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77C5F4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75</w:t>
            </w:r>
          </w:p>
        </w:tc>
        <w:tc>
          <w:tcPr>
            <w:tcW w:w="1165" w:type="pct"/>
          </w:tcPr>
          <w:p w14:paraId="29609EB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Bupropion 50 mg or 75 mg, depending on body weight, twice daily at 7 AM and 7 PM. for 4 weeks</w:t>
            </w:r>
          </w:p>
          <w:p w14:paraId="7AB647A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DE76B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tablet</w:t>
            </w:r>
          </w:p>
          <w:p w14:paraId="720EDAA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EE7FD6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4F1619C"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w:t>
            </w:r>
          </w:p>
          <w:p w14:paraId="1B3A8DE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pooled results from the sites failed to demonstrate a significant treatment effect.</w:t>
            </w:r>
          </w:p>
          <w:p w14:paraId="30632798" w14:textId="77777777" w:rsidR="00342F49" w:rsidRDefault="00342F49" w:rsidP="006830E9">
            <w:pPr>
              <w:rPr>
                <w:rFonts w:ascii="Arial" w:hAnsi="Arial" w:cs="Arial"/>
                <w:sz w:val="18"/>
                <w:szCs w:val="18"/>
              </w:rPr>
            </w:pPr>
            <w:r w:rsidRPr="000858EE">
              <w:rPr>
                <w:rFonts w:ascii="Arial" w:hAnsi="Arial" w:cs="Arial"/>
                <w:noProof/>
                <w:sz w:val="18"/>
                <w:szCs w:val="18"/>
              </w:rPr>
              <w:t>Conners Parent Questionnaire, hyperactive-immature, restless-impulsive, and conduct disorder</w:t>
            </w:r>
          </w:p>
          <w:p w14:paraId="66F2C7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Improvements in the intervention group.</w:t>
            </w:r>
          </w:p>
          <w:p w14:paraId="0ACA95C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treatment effects for the continuous performance test and memory retrieval.</w:t>
            </w:r>
          </w:p>
          <w:p w14:paraId="18E120F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Bupropion appeared to be well tolerated in most children; dermatological reactions were twice as frequent in the drug group than the placebo group with 4 reactions prompting discontinuation.</w:t>
            </w:r>
          </w:p>
        </w:tc>
      </w:tr>
      <w:tr w:rsidR="00342F49" w:rsidRPr="002367A2" w14:paraId="52855898" w14:textId="77777777" w:rsidTr="006830E9">
        <w:trPr>
          <w:cantSplit/>
          <w:trHeight w:val="1134"/>
          <w:jc w:val="center"/>
        </w:trPr>
        <w:tc>
          <w:tcPr>
            <w:tcW w:w="205" w:type="pct"/>
            <w:textDirection w:val="btLr"/>
          </w:tcPr>
          <w:p w14:paraId="11EE923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086C602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Dehbozorghi, 2019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ExcludeYear="1"&gt;&lt;Author&gt;Dehbozorghi&lt;/Author&gt;&lt;Year&gt;2019&lt;/Year&gt;&lt;RecNum&gt;11268&lt;/RecNum&gt;&lt;DisplayText&gt;&lt;style face="superscript" font="Times New Roman"&gt;219&lt;/style&gt;&lt;/DisplayText&gt;&lt;record&gt;&lt;rec-number&gt;11268&lt;/rec-number&gt;&lt;foreign-keys&gt;&lt;key app="EN" db-id="zs0r5205zs5d9fe90v45v9rq50vrp09twwfx" timestamp="1641222369"&gt;11268&lt;/key&gt;&lt;/foreign-keys&gt;&lt;ref-type name="Journal Article"&gt;17&lt;/ref-type&gt;&lt;contributors&gt;&lt;authors&gt;&lt;author&gt;Dehbozorghi, Sara&lt;/author&gt;&lt;author&gt;Bagheri, Sayna&lt;/author&gt;&lt;author&gt;Moradi, Kamyar&lt;/author&gt;&lt;author&gt;Shokraee, Kamyar&lt;/author&gt;&lt;author&gt;Mohammadi, Mohammad</w:instrText>
            </w:r>
            <w:r>
              <w:rPr>
                <w:rFonts w:ascii="Cambria Math" w:hAnsi="Cambria Math" w:cs="Cambria Math"/>
                <w:noProof/>
                <w:sz w:val="18"/>
                <w:szCs w:val="18"/>
              </w:rPr>
              <w:instrText>‐</w:instrText>
            </w:r>
            <w:r>
              <w:rPr>
                <w:rFonts w:ascii="Arial" w:hAnsi="Arial" w:cs="Arial"/>
                <w:noProof/>
                <w:sz w:val="18"/>
                <w:szCs w:val="18"/>
              </w:rPr>
              <w:instrText>Reza&lt;/author&gt;&lt;author&gt;Akhondzadeh, Shahin&lt;/author&gt;&lt;/authors&gt;&lt;/contributors&gt;&lt;titles&gt;&lt;title&gt;Efficacy and safety of tipepidine as adjunctive therapy in children with attention</w:instrText>
            </w:r>
            <w:r>
              <w:rPr>
                <w:rFonts w:ascii="Cambria Math" w:hAnsi="Cambria Math" w:cs="Cambria Math"/>
                <w:noProof/>
                <w:sz w:val="18"/>
                <w:szCs w:val="18"/>
              </w:rPr>
              <w:instrText>‐</w:instrText>
            </w:r>
            <w:r>
              <w:rPr>
                <w:rFonts w:ascii="Arial" w:hAnsi="Arial" w:cs="Arial"/>
                <w:noProof/>
                <w:sz w:val="18"/>
                <w:szCs w:val="18"/>
              </w:rPr>
              <w:instrText>deficit/hyperactivity disorder: Randomized, double</w:instrText>
            </w:r>
            <w:r>
              <w:rPr>
                <w:rFonts w:ascii="Cambria Math" w:hAnsi="Cambria Math" w:cs="Cambria Math"/>
                <w:noProof/>
                <w:sz w:val="18"/>
                <w:szCs w:val="18"/>
              </w:rPr>
              <w:instrText>‐</w:instrText>
            </w:r>
            <w:r>
              <w:rPr>
                <w:rFonts w:ascii="Arial" w:hAnsi="Arial" w:cs="Arial"/>
                <w:noProof/>
                <w:sz w:val="18"/>
                <w:szCs w:val="18"/>
              </w:rPr>
              <w:instrText>blind, placebo</w:instrText>
            </w:r>
            <w:r>
              <w:rPr>
                <w:rFonts w:ascii="Cambria Math" w:hAnsi="Cambria Math" w:cs="Cambria Math"/>
                <w:noProof/>
                <w:sz w:val="18"/>
                <w:szCs w:val="18"/>
              </w:rPr>
              <w:instrText>‐</w:instrText>
            </w:r>
            <w:r>
              <w:rPr>
                <w:rFonts w:ascii="Arial" w:hAnsi="Arial" w:cs="Arial"/>
                <w:noProof/>
                <w:sz w:val="18"/>
                <w:szCs w:val="18"/>
              </w:rPr>
              <w:instrText>controlled clinical trial&lt;/title&gt;&lt;secondary-title&gt;Psychiatry and Clinical Neurosciences&lt;/secondary-title&gt;&lt;/titles&gt;&lt;periodical&gt;&lt;full-title&gt;Psychiatry and Clinical Neurosciences&lt;/full-title&gt;&lt;/periodical&gt;&lt;pages&gt;690-696&lt;/pages&gt;&lt;volume&gt;73&lt;/volume&gt;&lt;number&gt;11&lt;/number&gt;&lt;dates&gt;&lt;year&gt;2019&lt;/year&gt;&lt;pub-dates&gt;&lt;date&gt;Nov 2019&lt;/date&gt;&lt;/pub-dates&gt;&lt;/dates&gt;&lt;publisher&gt;Wiley-Blackwell Publishing Ltd.&lt;/publisher&gt;&lt;isbn&gt;1323-1316&amp;#xD;1440-1819&lt;/isbn&gt;&lt;urls&gt;&lt;related-urls&gt;&lt;url&gt;https://onlinelibrary.wiley.com/doi/full/10.1111/pcn.12913&lt;/url&gt;&lt;/related-urls&gt;&lt;/urls&gt;&lt;custom1&gt;PsycInfo KQ1 Dec 22&amp;#xD;&lt;/custom1&gt;&lt;custom4&gt;Order&lt;/custom4&gt;&lt;custom5&gt;Retrieved&lt;/custom5&gt;&lt;custom6&gt;IncludeDE_KQ2&lt;/custom6&gt;&lt;/record&gt;&lt;/Cite&gt;&lt;/EndNote&gt;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219</w:t>
            </w:r>
            <w:r>
              <w:rPr>
                <w:rFonts w:ascii="Arial" w:hAnsi="Arial" w:cs="Arial"/>
                <w:noProof/>
                <w:sz w:val="18"/>
                <w:szCs w:val="18"/>
              </w:rPr>
              <w:fldChar w:fldCharType="end"/>
            </w:r>
          </w:p>
          <w:p w14:paraId="40B1DB5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Roozbeh Psychiatric Hospital,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ExcludeYear="1"&gt;&lt;Author&gt;Roozbeh Psychiatric Hospital&lt;/Author&gt;&lt;Year&gt;2018&lt;/Year&gt;&lt;RecNum&gt;22366&lt;/RecNum&gt;&lt;DisplayText&gt;&lt;style face="superscript" font="Times New Roman"&gt;1016&lt;/style&gt;&lt;/DisplayText&gt;&lt;record&gt;&lt;rec-number&gt;22366&lt;/rec-number&gt;&lt;foreign-keys&gt;&lt;key app="EN" db-id="zs0r5205zs5d9fe90v45v9rq50vrp09twwfx" timestamp="1665097422"&gt;22366&lt;/key&gt;&lt;/foreign-keys&gt;&lt;ref-type name="Web Page"&gt;12&lt;/ref-type&gt;&lt;contributors&gt;&lt;authors&gt;&lt;author&gt;Roozbeh Psychiatric Hospital, Tehran University of Medical Sciences,&lt;/author&gt;&lt;/authors&gt;&lt;/contributors&gt;&lt;titles&gt;&lt;title&gt;Tipeptidine as adjuvant therapy in children with ADHD: A double blind and randomised trial&lt;/title&gt;&lt;/titles&gt;&lt;volume&gt;2022&lt;/volume&gt;&lt;number&gt;October 6&lt;/number&gt;&lt;dates&gt;&lt;year&gt;2018&lt;/year&gt;&lt;/dates&gt;&lt;accession-num&gt;IRCT20090117001556N108&lt;/accession-num&gt;&lt;urls&gt;&lt;related-urls&gt;&lt;url&gt;https://en.irct.ir/trial/30360&lt;/url&gt;&lt;/related-urls&gt;&lt;/urls&gt;&lt;custom1&gt;Handsearching&lt;/custom1&gt;&lt;custom4&gt;Order&lt;/custom4&gt;&lt;custom6&gt;Multiple publication to ID 11268&lt;/custom6&gt;&lt;/record&gt;&lt;/Cite&gt;&lt;/EndNote&gt;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1016</w:t>
            </w:r>
            <w:r>
              <w:rPr>
                <w:rFonts w:ascii="Arial" w:hAnsi="Arial" w:cs="Arial"/>
                <w:noProof/>
                <w:sz w:val="18"/>
                <w:szCs w:val="18"/>
              </w:rPr>
              <w:fldChar w:fldCharType="end"/>
            </w:r>
          </w:p>
          <w:p w14:paraId="023949C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IRCT20090117001556N108</w:t>
            </w:r>
          </w:p>
          <w:p w14:paraId="6AD09D6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0335C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2D63059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53</w:t>
            </w:r>
          </w:p>
          <w:p w14:paraId="4AD9EE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25A1BE1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9063F8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the diagnosis of ADHD based on DSM-5, the Kiddie Schedule for Affective Disorders and Schizophrenia 25, and medical history; patients with history or current diagno­sis of a psychiatric comorbidity except for oppositional defiant disor­der, pervasive develop mental disorders, mental retardation; history or allergy to tipepidine or methylphenidate hydrochloride; use or any medication or supplement for psychotropic disorders; presence or uncontrolled seizures; abnormal systolic blood pressure, resting pulse rate, or liver function; neurological or cardiac disorders were excluded</w:t>
            </w:r>
          </w:p>
          <w:p w14:paraId="0FC05A0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14B01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Intervention: 19.54 (5.83); Control: 18.89(5.35),hyperactive_other : Intervention: 18.00(5.18); Control: 18. 22(5.00)</w:t>
            </w:r>
          </w:p>
          <w:p w14:paraId="157FE41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65E0C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4117B19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504C8A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639327A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8.57(1.81)</w:t>
            </w:r>
          </w:p>
          <w:p w14:paraId="1F65223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5DE44B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AFEE4D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F9CF29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312EAA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Tipepidine (Asverin) at a dose of 15- 30 mg/day divided into 3 doses before breakfast, supper, and bedtime plus 0.3-1.5 mg/kg/day of methylphenidate hydrochloride divided into two separate doses at 30 min before breakfast and lunch, treatment over a period of 8 weeks</w:t>
            </w:r>
          </w:p>
          <w:p w14:paraId="27C045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62436B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Starch as placebo (at a dose or 15- 30 mg/day) for 8 weeks</w:t>
            </w:r>
          </w:p>
          <w:p w14:paraId="0654E8C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272ADE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4872735" w14:textId="77777777" w:rsidR="00342F49" w:rsidRDefault="00342F49" w:rsidP="006830E9">
            <w:pPr>
              <w:rPr>
                <w:rFonts w:ascii="Arial" w:hAnsi="Arial" w:cs="Arial"/>
                <w:sz w:val="18"/>
                <w:szCs w:val="18"/>
              </w:rPr>
            </w:pPr>
            <w:r w:rsidRPr="000858EE">
              <w:rPr>
                <w:rFonts w:ascii="Arial" w:hAnsi="Arial" w:cs="Arial"/>
                <w:noProof/>
                <w:sz w:val="18"/>
                <w:szCs w:val="18"/>
              </w:rPr>
              <w:t>CGI-S Score</w:t>
            </w:r>
          </w:p>
          <w:p w14:paraId="4FF7C20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effect for time by treatment interaction was not significant (p=0.182).</w:t>
            </w:r>
          </w:p>
          <w:p w14:paraId="6EDB1943" w14:textId="77777777" w:rsidR="00342F49" w:rsidRDefault="00342F49" w:rsidP="006830E9">
            <w:pPr>
              <w:rPr>
                <w:rFonts w:ascii="Arial" w:hAnsi="Arial" w:cs="Arial"/>
                <w:sz w:val="18"/>
                <w:szCs w:val="18"/>
              </w:rPr>
            </w:pPr>
            <w:r w:rsidRPr="000858EE">
              <w:rPr>
                <w:rFonts w:ascii="Arial" w:hAnsi="Arial" w:cs="Arial"/>
                <w:noProof/>
                <w:sz w:val="18"/>
                <w:szCs w:val="18"/>
              </w:rPr>
              <w:t>ADHD-IV-RS, parent</w:t>
            </w:r>
          </w:p>
          <w:p w14:paraId="66651FF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On general linear model repeated measures analysis a significant effect was seen for time by treatment interaction (p=0.049).</w:t>
            </w:r>
          </w:p>
          <w:p w14:paraId="50892877" w14:textId="77777777" w:rsidR="00342F49" w:rsidRDefault="00342F49" w:rsidP="006830E9">
            <w:pPr>
              <w:rPr>
                <w:rFonts w:ascii="Arial" w:hAnsi="Arial" w:cs="Arial"/>
                <w:sz w:val="18"/>
                <w:szCs w:val="18"/>
              </w:rPr>
            </w:pPr>
            <w:r w:rsidRPr="000858EE">
              <w:rPr>
                <w:rFonts w:ascii="Arial" w:hAnsi="Arial" w:cs="Arial"/>
                <w:noProof/>
                <w:sz w:val="18"/>
                <w:szCs w:val="18"/>
              </w:rPr>
              <w:t>Increased appetite</w:t>
            </w:r>
          </w:p>
          <w:p w14:paraId="38E24B3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4.16% in the intervention compared to none in the control group.</w:t>
            </w:r>
          </w:p>
          <w:p w14:paraId="5C6CBC6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frequencies of adverse events were similar between the groups.</w:t>
            </w:r>
          </w:p>
        </w:tc>
      </w:tr>
      <w:tr w:rsidR="00342F49" w:rsidRPr="002367A2" w14:paraId="79585128" w14:textId="77777777" w:rsidTr="006830E9">
        <w:trPr>
          <w:cantSplit/>
          <w:trHeight w:val="1134"/>
          <w:jc w:val="center"/>
        </w:trPr>
        <w:tc>
          <w:tcPr>
            <w:tcW w:w="205" w:type="pct"/>
            <w:textDirection w:val="btLr"/>
          </w:tcPr>
          <w:p w14:paraId="60A4A57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276DD0A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Dreakhshanpour, 2022</w:t>
            </w:r>
            <w:r>
              <w:rPr>
                <w:rFonts w:ascii="Arial" w:hAnsi="Arial" w:cs="Arial"/>
                <w:noProof/>
                <w:sz w:val="18"/>
                <w:szCs w:val="18"/>
              </w:rPr>
              <w:fldChar w:fldCharType="begin">
                <w:fldData xml:space="preserve">PEVuZE5vdGU+PENpdGUgRXhjbHVkZUF1dGg9IjEiIEV4Y2x1ZGVZZWFyPSIxIj48QXV0aG9yPkRy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==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PEVuZE5vdGU+PENpdGUgRXhjbHVkZUF1dGg9IjEiIEV4Y2x1ZGVZZWFyPSIxIj48QXV0aG9yPkRy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==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232</w:t>
            </w:r>
            <w:r>
              <w:rPr>
                <w:rFonts w:ascii="Arial" w:hAnsi="Arial" w:cs="Arial"/>
                <w:noProof/>
                <w:sz w:val="18"/>
                <w:szCs w:val="18"/>
              </w:rPr>
              <w:fldChar w:fldCharType="end"/>
            </w:r>
          </w:p>
          <w:p w14:paraId="3AEA76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IRCT2015123025768N1</w:t>
            </w:r>
          </w:p>
          <w:p w14:paraId="4FD0F28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DF5F43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FA60E5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55</w:t>
            </w:r>
          </w:p>
          <w:p w14:paraId="2081C4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2D567DF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A2A912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morbid obesity, excessive polyphagia, or unstable physical conditions that prevented drug intake, using any psychotropic drug during the two prior weeks or with co-psychiatric disorders such as bipolar mood disorder, mental retardation, and autism excluded</w:t>
            </w:r>
          </w:p>
          <w:p w14:paraId="7E0FF9C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45EF563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9CB318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338E98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TR</w:t>
            </w:r>
          </w:p>
          <w:p w14:paraId="4964C5A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A00569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23.6</w:t>
            </w:r>
            <w:r w:rsidRPr="002367A2">
              <w:rPr>
                <w:rFonts w:ascii="Arial" w:hAnsi="Arial" w:cs="Arial"/>
                <w:sz w:val="18"/>
                <w:szCs w:val="18"/>
              </w:rPr>
              <w:t xml:space="preserve"> %</w:t>
            </w:r>
            <w:r>
              <w:rPr>
                <w:rFonts w:ascii="Arial" w:hAnsi="Arial" w:cs="Arial"/>
                <w:sz w:val="18"/>
                <w:szCs w:val="18"/>
              </w:rPr>
              <w:t xml:space="preserve"> </w:t>
            </w:r>
          </w:p>
          <w:p w14:paraId="3A05AE8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3.98 (0.93)</w:t>
            </w:r>
          </w:p>
          <w:p w14:paraId="070621B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1147BF0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6</w:t>
            </w:r>
          </w:p>
          <w:p w14:paraId="087716D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BB4775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553561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Risperidone daily, started at 0.25 mg/day in 1 dose and increased based on response and tolerance by 0.25 mg weekly increments, to a maximum dose of 1.25 mg/day for 12 weeks</w:t>
            </w:r>
          </w:p>
          <w:p w14:paraId="591B8CF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0FCF32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OtherAripiprazole started at 2.5 mg per day and gradually increased by 1.25 mg every week based on response and tolerance, to a maximum dose of 6.25 mg/day for 12 weeks</w:t>
            </w:r>
          </w:p>
          <w:p w14:paraId="5308AA7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0E811AEF"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(SDQ), pro-social behavior</w:t>
            </w:r>
          </w:p>
          <w:p w14:paraId="09F30C0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Aripiprazole group improved more than risperidone group (p 0.031).</w:t>
            </w:r>
          </w:p>
          <w:p w14:paraId="4C215424" w14:textId="77777777" w:rsidR="00342F49" w:rsidRDefault="00342F49" w:rsidP="006830E9">
            <w:pPr>
              <w:rPr>
                <w:rFonts w:ascii="Arial" w:hAnsi="Arial" w:cs="Arial"/>
                <w:sz w:val="18"/>
                <w:szCs w:val="18"/>
              </w:rPr>
            </w:pPr>
            <w:r w:rsidRPr="000858EE">
              <w:rPr>
                <w:rFonts w:ascii="Arial" w:hAnsi="Arial" w:cs="Arial"/>
                <w:noProof/>
                <w:sz w:val="18"/>
                <w:szCs w:val="18"/>
              </w:rPr>
              <w:t>ADHD-RS, parent report</w:t>
            </w:r>
          </w:p>
          <w:p w14:paraId="35A5BCA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Aripiprazole group improved more than risperidone group (p 0.019).</w:t>
            </w:r>
          </w:p>
          <w:p w14:paraId="32420DE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in improvement in emotional symptoms or peer problems based on the SDQ score.</w:t>
            </w:r>
          </w:p>
          <w:p w14:paraId="2B1C579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statistically significant differences between the adverse effects of the two drugs.</w:t>
            </w:r>
          </w:p>
        </w:tc>
      </w:tr>
      <w:tr w:rsidR="00342F49" w:rsidRPr="002367A2" w14:paraId="50C32776" w14:textId="77777777" w:rsidTr="006830E9">
        <w:trPr>
          <w:cantSplit/>
          <w:trHeight w:val="1134"/>
          <w:jc w:val="center"/>
        </w:trPr>
        <w:tc>
          <w:tcPr>
            <w:tcW w:w="205" w:type="pct"/>
            <w:textDirection w:val="btLr"/>
          </w:tcPr>
          <w:p w14:paraId="4C2E528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2822088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Farmer, 2017</w:t>
            </w:r>
            <w:r>
              <w:rPr>
                <w:rFonts w:ascii="Arial" w:hAnsi="Arial" w:cs="Arial"/>
                <w:noProof/>
                <w:sz w:val="18"/>
                <w:szCs w:val="18"/>
              </w:rPr>
              <w:fldChar w:fldCharType="begin">
                <w:fldData xml:space="preserve">PEVuZE5vdGU+PENpdGUgRXhjbHVkZUF1dGg9IjEiIEV4Y2x1ZGVZZWFyPSIxIj48QXV0aG9yPkZh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PEVuZE5vdGU+PENpdGUgRXhjbHVkZUF1dGg9IjEiIEV4Y2x1ZGVZZWFyPSIxIj48QXV0aG9yPkZh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264</w:t>
            </w:r>
            <w:r>
              <w:rPr>
                <w:rFonts w:ascii="Arial" w:hAnsi="Arial" w:cs="Arial"/>
                <w:noProof/>
                <w:sz w:val="18"/>
                <w:szCs w:val="18"/>
              </w:rPr>
              <w:fldChar w:fldCharType="end"/>
            </w:r>
          </w:p>
          <w:p w14:paraId="3CACD4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Aman,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ExcludeYear="1"&gt;&lt;Author&gt;National Institute of Mental Health&lt;/Author&gt;&lt;Year&gt;2008&lt;/Year&gt;&lt;RecNum&gt;13936&lt;/RecNum&gt;&lt;DisplayText&gt;&lt;style face="superscript" font="Times New Roman"&gt;952&lt;/style&gt;&lt;/DisplayText&gt;&lt;record&gt;&lt;rec-number&gt;13936&lt;/rec-number&gt;&lt;foreign-keys&gt;&lt;key app="EN" db-id="zs0r5205zs5d9fe90v45v9rq50vrp09twwfx" timestamp="1641950712"&gt;13936&lt;/key&gt;&lt;/foreign-keys&gt;&lt;ref-type name="Generic"&gt;13&lt;/ref-type&gt;&lt;contributors&gt;&lt;authors&gt;&lt;author&gt;National Institute of Mental Health,&lt;/author&gt;&lt;/authors&gt;&lt;/contributors&gt;&lt;titles&gt;&lt;title&gt;Treatment of Severe Childhood Aggression (The TOSCA Study)&lt;/title&gt;&lt;/titles&gt;&lt;keywords&gt;&lt;keyword&gt;Attention Deficit Disorder With Hyperactivity&lt;/keyword&gt;&lt;/keywords&gt;&lt;dates&gt;&lt;year&gt;2008&lt;/year&gt;&lt;pub-dates&gt;&lt;date&gt;August&lt;/date&gt;&lt;/pub-dates&gt;&lt;/dates&gt;&lt;accession-num&gt;NCT00796302&lt;/accession-num&gt;&lt;urls&gt;&lt;related-urls&gt;&lt;url&gt;https://ClinicalTrials.gov/show/NCT00796302&lt;/url&gt;&lt;/related-urls&gt;&lt;/urls&gt;&lt;custom1&gt;Clinical trials_January 3 2022&lt;/custom1&gt;&lt;custom4&gt;Order&lt;/custom4&gt;&lt;custom6&gt;Multiple publication to ID 525&lt;/custom6&gt;&lt;/record&gt;&lt;/Cite&gt;&lt;/EndNote&gt;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952</w:t>
            </w:r>
            <w:r>
              <w:rPr>
                <w:rFonts w:ascii="Arial" w:hAnsi="Arial" w:cs="Arial"/>
                <w:noProof/>
                <w:sz w:val="18"/>
                <w:szCs w:val="18"/>
              </w:rPr>
              <w:fldChar w:fldCharType="end"/>
            </w:r>
            <w:r w:rsidRPr="000858EE">
              <w:rPr>
                <w:rFonts w:ascii="Arial" w:hAnsi="Arial" w:cs="Arial"/>
                <w:noProof/>
                <w:sz w:val="18"/>
                <w:szCs w:val="18"/>
              </w:rPr>
              <w:t>; Findling, 2017</w:t>
            </w:r>
            <w:r>
              <w:rPr>
                <w:rFonts w:ascii="Arial" w:hAnsi="Arial" w:cs="Arial"/>
                <w:noProof/>
                <w:sz w:val="18"/>
                <w:szCs w:val="18"/>
              </w:rPr>
              <w:fldChar w:fldCharType="begin">
                <w:fldData xml:space="preserve">PEVuZE5vdGU+PENpdGUgRXhjbHVkZUF1dGg9IjEiIEV4Y2x1ZGVZZWFyPSIxIj48QXV0aG9yPkZp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bmRsaW5nPC9BdXRob3I+PFllYXI+MjAxNzwvWWVhcj48UmVjTnVtPjM4NTwvUmVjTnVtPjxEaXNw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775</w:t>
            </w:r>
            <w:r>
              <w:rPr>
                <w:rFonts w:ascii="Arial" w:hAnsi="Arial" w:cs="Arial"/>
                <w:noProof/>
                <w:sz w:val="18"/>
                <w:szCs w:val="18"/>
              </w:rPr>
              <w:fldChar w:fldCharType="end"/>
            </w:r>
            <w:r w:rsidRPr="000858EE">
              <w:rPr>
                <w:rFonts w:ascii="Arial" w:hAnsi="Arial" w:cs="Arial"/>
                <w:noProof/>
                <w:sz w:val="18"/>
                <w:szCs w:val="18"/>
              </w:rPr>
              <w:t>; Joseph, 2019</w:t>
            </w:r>
            <w:r>
              <w:rPr>
                <w:rFonts w:ascii="Arial" w:hAnsi="Arial" w:cs="Arial"/>
                <w:noProof/>
                <w:sz w:val="18"/>
                <w:szCs w:val="18"/>
              </w:rPr>
              <w:fldChar w:fldCharType="begin">
                <w:fldData xml:space="preserve">PEVuZE5vdGU+PENpdGUgRXhjbHVkZUF1dGg9IjEiIEV4Y2x1ZGVZZWFyPSIxIj48QXV0aG9yPkpv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PEVuZE5vdGU+PENpdGUgRXhjbHVkZUF1dGg9IjEiIEV4Y2x1ZGVZZWFyPSIxIj48QXV0aG9yPkpv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871</w:t>
            </w:r>
            <w:r>
              <w:rPr>
                <w:rFonts w:ascii="Arial" w:hAnsi="Arial" w:cs="Arial"/>
                <w:noProof/>
                <w:sz w:val="18"/>
                <w:szCs w:val="18"/>
              </w:rPr>
              <w:fldChar w:fldCharType="end"/>
            </w:r>
            <w:r w:rsidRPr="000858EE">
              <w:rPr>
                <w:rFonts w:ascii="Arial" w:hAnsi="Arial" w:cs="Arial"/>
                <w:noProof/>
                <w:sz w:val="18"/>
                <w:szCs w:val="18"/>
              </w:rPr>
              <w:t>; Grondhuis, 2020</w:t>
            </w:r>
            <w:r>
              <w:rPr>
                <w:rFonts w:ascii="Arial" w:hAnsi="Arial" w:cs="Arial"/>
                <w:noProof/>
                <w:sz w:val="18"/>
                <w:szCs w:val="18"/>
              </w:rPr>
              <w:fldChar w:fldCharType="begin">
                <w:fldData xml:space="preserve">PEVuZE5vdGU+PENpdGUgRXhjbHVkZUF1dGg9IjEiIEV4Y2x1ZGVZZWFyPSIxIj48QXV0aG9yPkdy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PEVuZE5vdGU+PENpdGUgRXhjbHVkZUF1dGg9IjEiIEV4Y2x1ZGVZZWFyPSIxIj48QXV0aG9yPkdy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806</w:t>
            </w:r>
            <w:r>
              <w:rPr>
                <w:rFonts w:ascii="Arial" w:hAnsi="Arial" w:cs="Arial"/>
                <w:noProof/>
                <w:sz w:val="18"/>
                <w:szCs w:val="18"/>
              </w:rPr>
              <w:fldChar w:fldCharType="end"/>
            </w:r>
            <w:r w:rsidRPr="000858EE">
              <w:rPr>
                <w:rFonts w:ascii="Arial" w:hAnsi="Arial" w:cs="Arial"/>
                <w:noProof/>
                <w:sz w:val="18"/>
                <w:szCs w:val="18"/>
              </w:rPr>
              <w:t>; Farmer, 2015</w:t>
            </w:r>
            <w:r>
              <w:rPr>
                <w:rFonts w:ascii="Arial" w:hAnsi="Arial" w:cs="Arial"/>
                <w:noProof/>
                <w:sz w:val="18"/>
                <w:szCs w:val="18"/>
              </w:rPr>
              <w:fldChar w:fldCharType="begin">
                <w:fldData xml:space="preserve">PEVuZE5vdGU+PENpdGUgRXhjbHVkZUF1dGg9IjEiIEV4Y2x1ZGVZZWFyPSIxIj48QXV0aG9yPkZh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PEVuZE5vdGU+PENpdGUgRXhjbHVkZUF1dGg9IjEiIEV4Y2x1ZGVZZWFyPSIxIj48QXV0aG9yPkZh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770</w:t>
            </w:r>
            <w:r>
              <w:rPr>
                <w:rFonts w:ascii="Arial" w:hAnsi="Arial" w:cs="Arial"/>
                <w:noProof/>
                <w:sz w:val="18"/>
                <w:szCs w:val="18"/>
              </w:rPr>
              <w:fldChar w:fldCharType="end"/>
            </w:r>
          </w:p>
          <w:p w14:paraId="4D515C0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NCT00796302</w:t>
            </w:r>
          </w:p>
          <w:p w14:paraId="45448B6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1A4C8D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9BA5C9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165</w:t>
            </w:r>
          </w:p>
          <w:p w14:paraId="5D7FD1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BA6F64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F41E95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DSM-4 diagnosis of any subtype of ADHD and evidence of severe physical aggression, either conduct disorder or oppositional defiant disorder, and a Clinical Global Impressions Severity score &gt;=4, IQ &gt;70, no condition that was a contraindication for medication, no family history of type-2 diabetes, not using any psychotropic medications that would cause risk to the participant if stopped, no suicidal ideation, eating disorder, autism disorder diagnosed using the DSM-4 criteria, or a mood disorder</w:t>
            </w:r>
          </w:p>
          <w:p w14:paraId="3EA089C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FD1E6A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28AE60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5A714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DSM-4 diagnosis was required for participation</w:t>
            </w:r>
          </w:p>
          <w:p w14:paraId="35CF0A8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62D4A78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132CAE6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8.94 (2.01)</w:t>
            </w:r>
          </w:p>
          <w:p w14:paraId="342A972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0F4A94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50FC06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855B3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41</w:t>
            </w:r>
          </w:p>
          <w:p w14:paraId="3ADC746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61</w:t>
            </w:r>
          </w:p>
          <w:p w14:paraId="366B90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Non-Hispanic 93%</w:t>
            </w:r>
          </w:p>
        </w:tc>
        <w:tc>
          <w:tcPr>
            <w:tcW w:w="1165" w:type="pct"/>
          </w:tcPr>
          <w:p w14:paraId="57A4B72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Risperidone plus psychostimulant (usually osmotic release oral system [OROS] methylphenidate) titrated to an optimal dose for 6 weeks</w:t>
            </w:r>
          </w:p>
          <w:p w14:paraId="6514580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5882934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Psychostimulant alone (usually osmotic release oral system [OROS] methylphenidate; STIM) plus placebo for 6 weeks titrated to an optimal dose</w:t>
            </w:r>
          </w:p>
          <w:p w14:paraId="24582F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61305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02D56CF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h Conners’ Continuous Performance Test (CPT-II) or Digit Span performance was observed between groups.</w:t>
            </w:r>
          </w:p>
        </w:tc>
      </w:tr>
      <w:tr w:rsidR="00342F49" w:rsidRPr="002367A2" w14:paraId="7DC373EF" w14:textId="77777777" w:rsidTr="006830E9">
        <w:trPr>
          <w:cantSplit/>
          <w:trHeight w:val="1134"/>
          <w:jc w:val="center"/>
        </w:trPr>
        <w:tc>
          <w:tcPr>
            <w:tcW w:w="205" w:type="pct"/>
            <w:textDirection w:val="btLr"/>
          </w:tcPr>
          <w:p w14:paraId="69CDB5E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3C76BA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Findling, 2019</w:t>
            </w:r>
            <w:r>
              <w:rPr>
                <w:rFonts w:ascii="Arial" w:hAnsi="Arial" w:cs="Arial"/>
                <w:noProof/>
                <w:sz w:val="18"/>
                <w:szCs w:val="18"/>
              </w:rPr>
              <w:fldChar w:fldCharType="begin">
                <w:fldData xml:space="preserve">PEVuZE5vdGU+PENpdGUgRXhjbHVkZUF1dGg9IjEiIEV4Y2x1ZGVZZWFyPSIxIj48QXV0aG9yPkZp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PEVuZE5vdGU+PENpdGUgRXhjbHVkZUF1dGg9IjEiIEV4Y2x1ZGVZZWFyPSIxIj48QXV0aG9yPkZp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269</w:t>
            </w:r>
            <w:r>
              <w:rPr>
                <w:rFonts w:ascii="Arial" w:hAnsi="Arial" w:cs="Arial"/>
                <w:noProof/>
                <w:sz w:val="18"/>
                <w:szCs w:val="18"/>
              </w:rPr>
              <w:fldChar w:fldCharType="end"/>
            </w:r>
          </w:p>
          <w:p w14:paraId="647ABE1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Sunovion,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ExcludeYear="1"&gt;&lt;Author&gt;Sunovion&lt;/Author&gt;&lt;Year&gt;2015&lt;/Year&gt;&lt;RecNum&gt;13897&lt;/RecNum&gt;&lt;DisplayText&gt;&lt;style face="superscript" font="Times New Roman"&gt;1094&lt;/style&gt;&lt;/DisplayText&gt;&lt;record&gt;&lt;rec-number&gt;13897&lt;/rec-number&gt;&lt;foreign-keys&gt;&lt;key app="EN" db-id="zs0r5205zs5d9fe90v45v9rq50vrp09twwfx" timestamp="1641950704"&gt;13897&lt;/key&gt;&lt;/foreign-keys&gt;&lt;ref-type name="Generic"&gt;13&lt;/ref-type&gt;&lt;contributors&gt;&lt;authors&gt;&lt;author&gt;Sunovion&lt;/author&gt;&lt;/authors&gt;&lt;/contributors&gt;&lt;titles&gt;&lt;title&gt;Dasotraline Pediatric Extension Study&lt;/title&gt;&lt;/titles&gt;&lt;keywords&gt;&lt;keyword&gt;Attention Deficit Hyperactivity Disorder&lt;/keyword&gt;&lt;/keywords&gt;&lt;dates&gt;&lt;year&gt;2015&lt;/year&gt;&lt;pub-dates&gt;&lt;date&gt;June 30&lt;/date&gt;&lt;/pub-dates&gt;&lt;/dates&gt;&lt;accession-num&gt;NCT02457819&lt;/accession-num&gt;&lt;urls&gt;&lt;related-urls&gt;&lt;url&gt;https://ClinicalTrials.gov/show/NCT02457819&lt;/url&gt;&lt;/related-urls&gt;&lt;/urls&gt;&lt;custom1&gt;Clinical trials_January 3 2022&lt;/custom1&gt;&lt;custom4&gt;Order&lt;/custom4&gt;&lt;custom6&gt;Multiple publication to ID 310&lt;/custom6&gt;&lt;/record&gt;&lt;/Cite&gt;&lt;/EndNote&gt;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1094</w:t>
            </w:r>
            <w:r>
              <w:rPr>
                <w:rFonts w:ascii="Arial" w:hAnsi="Arial" w:cs="Arial"/>
                <w:noProof/>
                <w:sz w:val="18"/>
                <w:szCs w:val="18"/>
              </w:rPr>
              <w:fldChar w:fldCharType="end"/>
            </w:r>
            <w:r w:rsidRPr="000858EE">
              <w:rPr>
                <w:rFonts w:ascii="Arial" w:hAnsi="Arial" w:cs="Arial"/>
                <w:noProof/>
                <w:sz w:val="18"/>
                <w:szCs w:val="18"/>
              </w:rPr>
              <w:t>; Sunovion,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ExcludeYear="1"&gt;&lt;Author&gt;Sunovion&lt;/Author&gt;&lt;Year&gt;2015&lt;/Year&gt;&lt;RecNum&gt;13771&lt;/RecNum&gt;&lt;DisplayText&gt;&lt;style face="superscript" font="Times New Roman"&gt;1093&lt;/style&gt;&lt;/DisplayText&gt;&lt;record&gt;&lt;rec-number&gt;13771&lt;/rec-number&gt;&lt;foreign-keys&gt;&lt;key app="EN" db-id="zs0r5205zs5d9fe90v45v9rq50vrp09twwfx" timestamp="1641950678"&gt;13771&lt;/key&gt;&lt;/foreign-keys&gt;&lt;ref-type name="Generic"&gt;13&lt;/ref-type&gt;&lt;contributors&gt;&lt;authors&gt;&lt;author&gt;Sunovion&lt;/author&gt;&lt;/authors&gt;&lt;/contributors&gt;&lt;titles&gt;&lt;title&gt;Dasotraline Pediatric ADHD Study&lt;/title&gt;&lt;/titles&gt;&lt;keywords&gt;&lt;keyword&gt;Attention Deficit Hyperactivity Disorder&lt;/keyword&gt;&lt;/keywords&gt;&lt;dates&gt;&lt;year&gt;2015&lt;/year&gt;&lt;pub-dates&gt;&lt;date&gt;April&lt;/date&gt;&lt;/pub-dates&gt;&lt;/dates&gt;&lt;accession-num&gt;NCT02428088&lt;/accession-num&gt;&lt;urls&gt;&lt;related-urls&gt;&lt;url&gt;https://ClinicalTrials.gov/show/NCT02428088&lt;/url&gt;&lt;/related-urls&gt;&lt;/urls&gt;&lt;custom1&gt;Clinical trials_January 3 2022&lt;/custom1&gt;&lt;custom4&gt;Order&lt;/custom4&gt;&lt;custom6&gt;Multiple publication to ID 310&lt;/custom6&gt;&lt;/record&gt;&lt;/Cite&gt;&lt;/EndNote&gt;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1093</w:t>
            </w:r>
            <w:r>
              <w:rPr>
                <w:rFonts w:ascii="Arial" w:hAnsi="Arial" w:cs="Arial"/>
                <w:noProof/>
                <w:sz w:val="18"/>
                <w:szCs w:val="18"/>
              </w:rPr>
              <w:fldChar w:fldCharType="end"/>
            </w:r>
          </w:p>
          <w:p w14:paraId="53DC387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NCT02457819, NCT02428088</w:t>
            </w:r>
          </w:p>
          <w:p w14:paraId="426E6C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1421A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FF1A5A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342</w:t>
            </w:r>
          </w:p>
          <w:p w14:paraId="746DCC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348E8C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F1749D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meeting DMS-V criteria, ADHD Rating Scale version IV-Home Version score &gt;28, Clinical Global Impression-Severity Scale score &gt;4; without bipolar or major depressive disorder, conduct disorder, obsessive compulsive disorder, disruptive mood dysregulation disorder, intellectual disability, psychosis, autism, Tourette's syndrome, central nervous system disorder, or any other unstable medical condition</w:t>
            </w:r>
          </w:p>
          <w:p w14:paraId="0B78FA1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B1E887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D66F83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24DBA9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participants were evaluated based on the DSM-V criteria at the beginning of the trial</w:t>
            </w:r>
          </w:p>
          <w:p w14:paraId="4AFBED7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DD1304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33.3</w:t>
            </w:r>
            <w:r w:rsidRPr="002367A2">
              <w:rPr>
                <w:rFonts w:ascii="Arial" w:hAnsi="Arial" w:cs="Arial"/>
                <w:sz w:val="18"/>
                <w:szCs w:val="18"/>
              </w:rPr>
              <w:t xml:space="preserve"> %</w:t>
            </w:r>
            <w:r>
              <w:rPr>
                <w:rFonts w:ascii="Arial" w:hAnsi="Arial" w:cs="Arial"/>
                <w:sz w:val="18"/>
                <w:szCs w:val="18"/>
              </w:rPr>
              <w:t xml:space="preserve"> </w:t>
            </w:r>
          </w:p>
          <w:p w14:paraId="1D35723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66BE68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2mg/day dose 8.9 (1.7), 4mg/day dose 9.1 (1.9), placebo 9.2 (2.1)</w:t>
            </w:r>
          </w:p>
          <w:p w14:paraId="1477792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66F71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C6DE53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EFF791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29.5</w:t>
            </w:r>
          </w:p>
          <w:p w14:paraId="09D49E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62.9</w:t>
            </w:r>
          </w:p>
          <w:p w14:paraId="3CD8255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7.6</w:t>
            </w:r>
          </w:p>
        </w:tc>
        <w:tc>
          <w:tcPr>
            <w:tcW w:w="1165" w:type="pct"/>
          </w:tcPr>
          <w:p w14:paraId="4B1D7A4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Dasotraline 4 mg administered once-daily in the morning for 6 weeks</w:t>
            </w:r>
          </w:p>
          <w:p w14:paraId="44E909C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B28E72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for 6 weeks</w:t>
            </w:r>
          </w:p>
          <w:p w14:paraId="2B39283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MedicationDasotraline 2 mg administered once-daily in the morning for 6 weeks</w:t>
            </w:r>
          </w:p>
          <w:p w14:paraId="4AC8F71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ABCD64D" w14:textId="77777777" w:rsidR="00342F49" w:rsidRDefault="00342F49" w:rsidP="006830E9">
            <w:pPr>
              <w:rPr>
                <w:rFonts w:ascii="Arial" w:hAnsi="Arial" w:cs="Arial"/>
                <w:sz w:val="18"/>
                <w:szCs w:val="18"/>
              </w:rPr>
            </w:pPr>
            <w:r w:rsidRPr="000858EE">
              <w:rPr>
                <w:rFonts w:ascii="Arial" w:hAnsi="Arial" w:cs="Arial"/>
                <w:noProof/>
                <w:sz w:val="18"/>
                <w:szCs w:val="18"/>
              </w:rPr>
              <w:t>CGI Severity</w:t>
            </w:r>
          </w:p>
          <w:p w14:paraId="5975F56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reduction compared to placebo was statistically significant for the 4mg (p 0.04) but not the 2mg dose (n.s.).</w:t>
            </w:r>
          </w:p>
          <w:p w14:paraId="1D5366ED"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Home Version total score change</w:t>
            </w:r>
          </w:p>
          <w:p w14:paraId="23A0600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significant difference in 6 week change from baseline between the placebo and 4mg/day group (p&lt;0.001), but not when compared to the 2mg/day. This significance was also observed between the placebo and 4mg/day groups in the CGI-S score (p 0.04)</w:t>
            </w:r>
          </w:p>
          <w:p w14:paraId="5A909C6C" w14:textId="77777777" w:rsidR="00342F49" w:rsidRDefault="00342F49" w:rsidP="006830E9">
            <w:pPr>
              <w:rPr>
                <w:rFonts w:ascii="Arial" w:hAnsi="Arial" w:cs="Arial"/>
                <w:sz w:val="18"/>
                <w:szCs w:val="18"/>
              </w:rPr>
            </w:pPr>
            <w:r w:rsidRPr="000858EE">
              <w:rPr>
                <w:rFonts w:ascii="Arial" w:hAnsi="Arial" w:cs="Arial"/>
                <w:noProof/>
                <w:sz w:val="18"/>
                <w:szCs w:val="18"/>
              </w:rPr>
              <w:t>Weight change</w:t>
            </w:r>
          </w:p>
          <w:p w14:paraId="78CDB7B1"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070D070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21.7% in the 4mg, 15.3% in the 2mg, and 4.3% in placebo.</w:t>
            </w:r>
          </w:p>
          <w:p w14:paraId="19D43A0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Discontinuation rates were higher in the 4mg/day (12.2%) than 2mg/day (6.3%) and placebo (1.7%) groups. Psychosis symptoms were reported in 7 participants. For events with a higher incidence on dasotraline compared with placebo, the most frequent were ins</w:t>
            </w:r>
          </w:p>
        </w:tc>
      </w:tr>
      <w:tr w:rsidR="00342F49" w:rsidRPr="002367A2" w14:paraId="3F9F4B2A" w14:textId="77777777" w:rsidTr="006830E9">
        <w:trPr>
          <w:cantSplit/>
          <w:trHeight w:val="1134"/>
          <w:jc w:val="center"/>
        </w:trPr>
        <w:tc>
          <w:tcPr>
            <w:tcW w:w="205" w:type="pct"/>
            <w:textDirection w:val="btLr"/>
          </w:tcPr>
          <w:p w14:paraId="4E43A40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3F8019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Greenhill, 2006</w:t>
            </w:r>
            <w:r>
              <w:rPr>
                <w:rFonts w:ascii="Arial" w:hAnsi="Arial" w:cs="Arial"/>
                <w:noProof/>
                <w:sz w:val="18"/>
                <w:szCs w:val="18"/>
              </w:rPr>
              <w:fldChar w:fldCharType="begin">
                <w:fldData xml:space="preserve">PEVuZE5vdGU+PENpdGUgRXhjbHVkZUF1dGg9IjEiIEV4Y2x1ZGVZZWFyPSIxIj48QXV0aG9yPkdy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PEVuZE5vdGU+PENpdGUgRXhjbHVkZUF1dGg9IjEiIEV4Y2x1ZGVZZWFyPSIxIj48QXV0aG9yPkdy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304</w:t>
            </w:r>
            <w:r>
              <w:rPr>
                <w:rFonts w:ascii="Arial" w:hAnsi="Arial" w:cs="Arial"/>
                <w:noProof/>
                <w:sz w:val="18"/>
                <w:szCs w:val="18"/>
              </w:rPr>
              <w:fldChar w:fldCharType="end"/>
            </w:r>
          </w:p>
          <w:p w14:paraId="2C6223C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C0236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BE128A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7E17FE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200</w:t>
            </w:r>
          </w:p>
          <w:p w14:paraId="00F3EC8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8C6A2D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761956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clinical diagnosis of ADHD, a Clinical Global Impressions-Severity rating of 4+, weight and height between 5-95th percentile, IQ at least 80, no learning disabilities, attending school full-time, have a investigator-rated ADHD-Rating Scale-IV School Version score of at least 1.5 standard deviations above the norm for the patient's age and gender; no history or current diagnosis of pervasive developmental disorder, schizophrenia, DSM-IV axis I disorder, any current psychiatric comorbidity that required pharmacotherapy, presence of suicide risk, ADHD symptoms well controlled on current therapy with tolerable side effects, or failed 2+ courses of stimulant therapy for ADHD</w:t>
            </w:r>
          </w:p>
          <w:p w14:paraId="25AD757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A7FF4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23.7,hyperactive : 5.1,combined : 70.2</w:t>
            </w:r>
          </w:p>
          <w:p w14:paraId="69CDFB4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E2DEA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the National Institute of Mental Health Diagnostic Interview Schedule for Children, Fourth Edition (DISC-IV) was used to establish the patients’ diagnosis of ADHD using the full DSM-IV diagnostic criteria.</w:t>
            </w:r>
          </w:p>
          <w:p w14:paraId="627C8A5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ED44A4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27.3</w:t>
            </w:r>
            <w:r w:rsidRPr="002367A2">
              <w:rPr>
                <w:rFonts w:ascii="Arial" w:hAnsi="Arial" w:cs="Arial"/>
                <w:sz w:val="18"/>
                <w:szCs w:val="18"/>
              </w:rPr>
              <w:t xml:space="preserve"> %</w:t>
            </w:r>
            <w:r>
              <w:rPr>
                <w:rFonts w:ascii="Arial" w:hAnsi="Arial" w:cs="Arial"/>
                <w:sz w:val="18"/>
                <w:szCs w:val="18"/>
              </w:rPr>
              <w:t xml:space="preserve"> </w:t>
            </w:r>
          </w:p>
          <w:p w14:paraId="1133613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B261EE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Modafinil 9.9 (6-16), placebo 9.9 (6-16)</w:t>
            </w:r>
          </w:p>
          <w:p w14:paraId="007C512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C42C2F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683DC66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4F273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18.2</w:t>
            </w:r>
          </w:p>
          <w:p w14:paraId="044CAE8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71.7</w:t>
            </w:r>
          </w:p>
          <w:p w14:paraId="0CCF71F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20/198 (10.1%)</w:t>
            </w:r>
          </w:p>
        </w:tc>
        <w:tc>
          <w:tcPr>
            <w:tcW w:w="1165" w:type="pct"/>
          </w:tcPr>
          <w:p w14:paraId="0D53E82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film-coated tablets 170-425mg once daily in the morning for 9 weeks</w:t>
            </w:r>
          </w:p>
          <w:p w14:paraId="66FEB8D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506470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Matching placebo tablets once daily in the morning for 9 weeks</w:t>
            </w:r>
          </w:p>
          <w:p w14:paraId="6CDED9F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C5CA21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48C2F93D" w14:textId="77777777" w:rsidR="00342F49" w:rsidRDefault="00342F49" w:rsidP="006830E9">
            <w:pPr>
              <w:rPr>
                <w:rFonts w:ascii="Arial" w:hAnsi="Arial" w:cs="Arial"/>
                <w:sz w:val="18"/>
                <w:szCs w:val="18"/>
              </w:rPr>
            </w:pPr>
            <w:r w:rsidRPr="000858EE">
              <w:rPr>
                <w:rFonts w:ascii="Arial" w:hAnsi="Arial" w:cs="Arial"/>
                <w:noProof/>
                <w:sz w:val="18"/>
                <w:szCs w:val="18"/>
              </w:rPr>
              <w:t>CGI-I rated 1 or 2</w:t>
            </w:r>
          </w:p>
          <w:p w14:paraId="7AE06B6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52% of modafinil and 18% of placebo met criteria for responder on the CGI-I (p&lt;0.0001).</w:t>
            </w:r>
          </w:p>
          <w:p w14:paraId="0E8645BD" w14:textId="77777777" w:rsidR="00342F49" w:rsidRDefault="00342F49" w:rsidP="006830E9">
            <w:pPr>
              <w:rPr>
                <w:rFonts w:ascii="Arial" w:hAnsi="Arial" w:cs="Arial"/>
                <w:sz w:val="18"/>
                <w:szCs w:val="18"/>
              </w:rPr>
            </w:pPr>
            <w:r w:rsidRPr="000858EE">
              <w:rPr>
                <w:rFonts w:ascii="Arial" w:hAnsi="Arial" w:cs="Arial"/>
                <w:noProof/>
                <w:sz w:val="18"/>
                <w:szCs w:val="18"/>
              </w:rPr>
              <w:t>ADHD-RS-IV School Version change</w:t>
            </w:r>
          </w:p>
          <w:p w14:paraId="502E10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Modafinil produced significant reductions in ADHD-RS-IV total scores at school compared with placebo (p&lt;0.0001).</w:t>
            </w:r>
          </w:p>
          <w:p w14:paraId="124EB5FF"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0A8A35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as 18% in the intervention and 3% in the placebo group.</w:t>
            </w:r>
          </w:p>
          <w:p w14:paraId="108E56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Modafinil was associated with significantly more insomnia, headache, decreased appetite, and weight loss than placebo, but discontinuation attributed to adverse events did not differ statistically between treatment groups (modafinil, 5%; placebo, 6%).</w:t>
            </w:r>
          </w:p>
        </w:tc>
      </w:tr>
      <w:tr w:rsidR="00342F49" w:rsidRPr="002367A2" w14:paraId="169A2AE7" w14:textId="77777777" w:rsidTr="006830E9">
        <w:trPr>
          <w:cantSplit/>
          <w:trHeight w:val="1134"/>
          <w:jc w:val="center"/>
        </w:trPr>
        <w:tc>
          <w:tcPr>
            <w:tcW w:w="205" w:type="pct"/>
            <w:textDirection w:val="btLr"/>
          </w:tcPr>
          <w:p w14:paraId="5D1365D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4C3601C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Kahbazi, 2009</w:t>
            </w:r>
            <w:r>
              <w:rPr>
                <w:rFonts w:ascii="Arial" w:hAnsi="Arial" w:cs="Arial"/>
                <w:noProof/>
                <w:sz w:val="18"/>
                <w:szCs w:val="18"/>
              </w:rPr>
              <w:fldChar w:fldCharType="begin">
                <w:fldData xml:space="preserve">PEVuZE5vdGU+PENpdGUgRXhjbHVkZUF1dGg9IjEiIEV4Y2x1ZGVZZWFyPSIxIj48QXV0aG9yPkth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PEVuZE5vdGU+PENpdGUgRXhjbHVkZUF1dGg9IjEiIEV4Y2x1ZGVZZWFyPSIxIj48QXV0aG9yPkth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354</w:t>
            </w:r>
            <w:r>
              <w:rPr>
                <w:rFonts w:ascii="Arial" w:hAnsi="Arial" w:cs="Arial"/>
                <w:noProof/>
                <w:sz w:val="18"/>
                <w:szCs w:val="18"/>
              </w:rPr>
              <w:fldChar w:fldCharType="end"/>
            </w:r>
          </w:p>
          <w:p w14:paraId="4EEF1CF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637ECC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A826F9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8FFFF0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46</w:t>
            </w:r>
          </w:p>
          <w:p w14:paraId="7FE6623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4453A3B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7BB75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newly diagnosed with ADHD; no history or current diagnosis of pervasive developmental disorders, schizophrenia, or other psychiatric disorders or a clinically significant chronic medical condition</w:t>
            </w:r>
          </w:p>
          <w:p w14:paraId="4D9A4BB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33567D2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180AF47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75149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diagnosis confirmed by psychiatrist</w:t>
            </w:r>
          </w:p>
          <w:p w14:paraId="04883B4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955C5B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23.9</w:t>
            </w:r>
            <w:r w:rsidRPr="002367A2">
              <w:rPr>
                <w:rFonts w:ascii="Arial" w:hAnsi="Arial" w:cs="Arial"/>
                <w:sz w:val="18"/>
                <w:szCs w:val="18"/>
              </w:rPr>
              <w:t xml:space="preserve"> %</w:t>
            </w:r>
            <w:r>
              <w:rPr>
                <w:rFonts w:ascii="Arial" w:hAnsi="Arial" w:cs="Arial"/>
                <w:sz w:val="18"/>
                <w:szCs w:val="18"/>
              </w:rPr>
              <w:t xml:space="preserve"> </w:t>
            </w:r>
          </w:p>
          <w:p w14:paraId="6A8ED18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9.07 (2.03)</w:t>
            </w:r>
          </w:p>
          <w:p w14:paraId="0409E0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9F90C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325E345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30BEFA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BF512D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200–300 mg/day (once daily) depending on weight for 6 weeks</w:t>
            </w:r>
          </w:p>
          <w:p w14:paraId="63E1692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98CA25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033D9A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D5972B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1B9244F4"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change, parent report</w:t>
            </w:r>
          </w:p>
          <w:p w14:paraId="556BFBDD" w14:textId="77777777" w:rsidR="00342F49" w:rsidRDefault="00342F49" w:rsidP="006830E9">
            <w:pPr>
              <w:rPr>
                <w:rFonts w:ascii="Arial" w:hAnsi="Arial" w:cs="Arial"/>
                <w:sz w:val="18"/>
                <w:szCs w:val="18"/>
              </w:rPr>
            </w:pPr>
            <w:r w:rsidRPr="000858EE">
              <w:rPr>
                <w:rFonts w:ascii="Arial" w:hAnsi="Arial" w:cs="Arial"/>
                <w:noProof/>
                <w:sz w:val="18"/>
                <w:szCs w:val="18"/>
              </w:rPr>
              <w:t>ADHD Rating Scale-IV (ADHD-RS-IV), parent report, % responding (at least 40% decrease in score)</w:t>
            </w:r>
          </w:p>
          <w:p w14:paraId="2AAA221B"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Change in ADHD Rating Scale-IV (ADHD-RS-IV) total, teacher report favored intervention (p &lt; 0.001), as did ADHD-RS-IV total score, parent report (p  &lt; 0.001).</w:t>
            </w:r>
          </w:p>
          <w:p w14:paraId="5BEB30F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difference in % responding (at least 40% decrease in score) was significantly higher in the</w:t>
            </w:r>
          </w:p>
          <w:p w14:paraId="68C22E52"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C7801A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More children in the modafinil group reported decreased appetite (p=0.05).</w:t>
            </w:r>
          </w:p>
          <w:p w14:paraId="22E3C2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statistically significant differences between groups regarding abdominal pain, anxiety or nervousness, sadness, difficulty falling asleep, weight loss, nausea, dry mouth , irritability, or headaches.</w:t>
            </w:r>
          </w:p>
        </w:tc>
      </w:tr>
      <w:tr w:rsidR="00342F49" w:rsidRPr="002367A2" w14:paraId="04665BEF" w14:textId="77777777" w:rsidTr="006830E9">
        <w:trPr>
          <w:cantSplit/>
          <w:trHeight w:val="1134"/>
          <w:jc w:val="center"/>
        </w:trPr>
        <w:tc>
          <w:tcPr>
            <w:tcW w:w="205" w:type="pct"/>
            <w:textDirection w:val="btLr"/>
          </w:tcPr>
          <w:p w14:paraId="336C900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66DE012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Kratochvil, 2005</w:t>
            </w:r>
            <w:r>
              <w:rPr>
                <w:rFonts w:ascii="Arial" w:hAnsi="Arial" w:cs="Arial"/>
                <w:noProof/>
                <w:sz w:val="18"/>
                <w:szCs w:val="18"/>
              </w:rPr>
              <w:fldChar w:fldCharType="begin">
                <w:fldData xml:space="preserve">PEVuZE5vdGU+PENpdGUgRXhjbHVkZUF1dGg9IjEiIEV4Y2x1ZGVZZWFyPSIxIj48QXV0aG9yPkty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PEVuZE5vdGU+PENpdGUgRXhjbHVkZUF1dGg9IjEiIEV4Y2x1ZGVZZWFyPSIxIj48QXV0aG9yPkty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377</w:t>
            </w:r>
            <w:r>
              <w:rPr>
                <w:rFonts w:ascii="Arial" w:hAnsi="Arial" w:cs="Arial"/>
                <w:noProof/>
                <w:sz w:val="18"/>
                <w:szCs w:val="18"/>
              </w:rPr>
              <w:fldChar w:fldCharType="end"/>
            </w:r>
          </w:p>
          <w:p w14:paraId="6DE03B1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E47EB7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8206BA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ECDB29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173</w:t>
            </w:r>
          </w:p>
          <w:p w14:paraId="4449200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45F5A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191A216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and comorbid anxiety or depression symptoms; no history of psychosis, bipolar disorder, serious medical illness, or history of substance abuse</w:t>
            </w:r>
          </w:p>
          <w:p w14:paraId="1A80968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21AB9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23.2,hyperactive : 2.9,combined : 73.8</w:t>
            </w:r>
          </w:p>
          <w:p w14:paraId="663D719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E3BB40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Schedule for Affective Disorders and Schizophrenia for School-Age Children–Present and Lifetime version</w:t>
            </w:r>
          </w:p>
          <w:p w14:paraId="33773CC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Mood disorder</w:t>
            </w:r>
          </w:p>
          <w:p w14:paraId="006360E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27.7</w:t>
            </w:r>
            <w:r w:rsidRPr="002367A2">
              <w:rPr>
                <w:rFonts w:ascii="Arial" w:hAnsi="Arial" w:cs="Arial"/>
                <w:sz w:val="18"/>
                <w:szCs w:val="18"/>
              </w:rPr>
              <w:t xml:space="preserve"> %</w:t>
            </w:r>
            <w:r>
              <w:rPr>
                <w:rFonts w:ascii="Arial" w:hAnsi="Arial" w:cs="Arial"/>
                <w:sz w:val="18"/>
                <w:szCs w:val="18"/>
              </w:rPr>
              <w:t xml:space="preserve"> </w:t>
            </w:r>
          </w:p>
          <w:p w14:paraId="7F896A1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5B8BF7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Atomoxetine + Fluoxetine 11.2 (2.7), Atomoxetine + Placebo 11.6 (2.4)</w:t>
            </w:r>
          </w:p>
          <w:p w14:paraId="2B9613D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7850B1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0607F46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A372A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83.8</w:t>
            </w:r>
          </w:p>
          <w:p w14:paraId="31727E4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16.2%</w:t>
            </w:r>
          </w:p>
        </w:tc>
        <w:tc>
          <w:tcPr>
            <w:tcW w:w="1165" w:type="pct"/>
          </w:tcPr>
          <w:p w14:paraId="10622D8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Fluoxetine 20 mg administered once daily plus atomoxetine 1.8mg/kg/dayevenly divided into two doses for the final 5 weeks of treatment for total of 8 weeks</w:t>
            </w:r>
          </w:p>
          <w:p w14:paraId="21784F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F91D6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Atomoxetine alone plus placebo, after 3 weeks of placebo, atomoxetine was added  for the final 5 weeks of treatment, initiated at 0.5 mg/kg/day and increased at weekly intervals to 0.8 mg/kg/day and then to 1.2 mg/kg/day; maximum dose of atomoxetine up to</w:t>
            </w:r>
          </w:p>
          <w:p w14:paraId="38EF2D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AA1DA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E3E6546"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 Severity) change</w:t>
            </w:r>
          </w:p>
          <w:p w14:paraId="7AC005B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CGI-S score mean change from baseline between groups were not statistically significant (p 0.065).</w:t>
            </w:r>
          </w:p>
          <w:p w14:paraId="33A85523"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Scale-IV) total, change</w:t>
            </w:r>
          </w:p>
          <w:p w14:paraId="5BD6EBC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ADHD-RS-IV Total T-score mean change from baseline between groups was not statistically significant (p 0.121); difference in ADHD-RS-IV Total score mean change from baseline not significant (p =0.101)</w:t>
            </w:r>
          </w:p>
          <w:p w14:paraId="5F1FA60D"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Children’s Depression Inventory (CDI) score mean (SD) change from baseline favors intervention group (p =0.043)</w:t>
            </w:r>
          </w:p>
          <w:p w14:paraId="5C32377C"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CDRS-R (Children’s Depression Rating Scale-Revised) total score mean (SD) change from baseline - group difference not significant (p =0.342)</w:t>
            </w:r>
          </w:p>
          <w:p w14:paraId="0D87661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Multidimensional Anxiety Scale for Children (MASC) score mean (SD) change from baseline: - group difference not significant  (p =0.489).</w:t>
            </w:r>
          </w:p>
          <w:p w14:paraId="1E6361BC"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5A92EA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20% in intervention vs 6.8% in placebo approaching significance (p=0.055); patients in the combined treatment group also experienced greater weight loss (mean [SD] weight change in kilograms: A/F –1.0 [1.7], A/P –0.4 [1.3], p = .009).</w:t>
            </w:r>
          </w:p>
          <w:p w14:paraId="2670AAB2" w14:textId="77777777" w:rsidR="00342F49" w:rsidRPr="000858EE" w:rsidRDefault="00342F49" w:rsidP="006830E9">
            <w:pPr>
              <w:rPr>
                <w:rFonts w:ascii="Arial" w:hAnsi="Arial" w:cs="Arial"/>
                <w:noProof/>
                <w:sz w:val="18"/>
                <w:szCs w:val="18"/>
              </w:rPr>
            </w:pPr>
            <w:r w:rsidRPr="000858EE">
              <w:rPr>
                <w:rFonts w:ascii="Arial" w:hAnsi="Arial" w:cs="Arial"/>
                <w:noProof/>
                <w:sz w:val="18"/>
                <w:szCs w:val="18"/>
              </w:rPr>
              <w:t>The proportion of patients who discontinued because of an adverse event was low and similar between groups (A/F 2.4%, A/P 2.2%);</w:t>
            </w:r>
          </w:p>
          <w:p w14:paraId="4B512E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Mean heart rate increased more in the A/F group as compared with the A/P group (mean [SD] change in beats/minute: A/F 11.9 [11</w:t>
            </w:r>
          </w:p>
        </w:tc>
      </w:tr>
      <w:tr w:rsidR="00342F49" w:rsidRPr="002367A2" w14:paraId="361BF283" w14:textId="77777777" w:rsidTr="006830E9">
        <w:trPr>
          <w:cantSplit/>
          <w:trHeight w:val="1134"/>
          <w:jc w:val="center"/>
        </w:trPr>
        <w:tc>
          <w:tcPr>
            <w:tcW w:w="205" w:type="pct"/>
            <w:textDirection w:val="btLr"/>
          </w:tcPr>
          <w:p w14:paraId="65E1878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81976F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Lin, 2014</w:t>
            </w:r>
            <w:r>
              <w:rPr>
                <w:rFonts w:ascii="Arial" w:hAnsi="Arial" w:cs="Arial"/>
                <w:noProof/>
                <w:sz w:val="18"/>
                <w:szCs w:val="18"/>
              </w:rPr>
              <w:fldChar w:fldCharType="begin">
                <w:fldData xml:space="preserve">PEVuZE5vdGU+PENpdGUgRXhjbHVkZUF1dGg9IjEiIEV4Y2x1ZGVZZWFyPSIxIj48QXV0aG9yPkxp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PEVuZE5vdGU+PENpdGUgRXhjbHVkZUF1dGg9IjEiIEV4Y2x1ZGVZZWFyPSIxIj48QXV0aG9yPkxp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399</w:t>
            </w:r>
            <w:r>
              <w:rPr>
                <w:rFonts w:ascii="Arial" w:hAnsi="Arial" w:cs="Arial"/>
                <w:noProof/>
                <w:sz w:val="18"/>
                <w:szCs w:val="18"/>
              </w:rPr>
              <w:fldChar w:fldCharType="end"/>
            </w:r>
          </w:p>
          <w:p w14:paraId="23F51C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Eli Lilly and Company,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ExcludeYear="1"&gt;&lt;Author&gt;Eli Lilly and Company&lt;/Author&gt;&lt;Year&gt;2009&lt;/Year&gt;&lt;RecNum&gt;13788&lt;/RecNum&gt;&lt;DisplayText&gt;&lt;style face="superscript" font="Times New Roman"&gt;756&lt;/style&gt;&lt;/DisplayText&gt;&lt;record&gt;&lt;rec-number&gt;13788&lt;/rec-number&gt;&lt;foreign-keys&gt;&lt;key app="EN" db-id="zs0r5205zs5d9fe90v45v9rq50vrp09twwfx" timestamp="1641950681"&gt;13788&lt;/key&gt;&lt;/foreign-keys&gt;&lt;ref-type name="Generic"&gt;13&lt;/ref-type&gt;&lt;contributors&gt;&lt;authors&gt;&lt;author&gt;Eli Lilly and Company,&lt;/author&gt;&lt;/authors&gt;&lt;/contributors&gt;&lt;titles&gt;&lt;title&gt;A Study of Pediatric Patients With Attention Deficit/Hyperactivity Disorder&lt;/title&gt;&lt;/titles&gt;&lt;keywords&gt;&lt;keyword&gt;Attention Deficit Hyperactivity Disorder&lt;/keyword&gt;&lt;/keywords&gt;&lt;dates&gt;&lt;year&gt;2009&lt;/year&gt;&lt;pub-dates&gt;&lt;date&gt;June&lt;/date&gt;&lt;/pub-dates&gt;&lt;/dates&gt;&lt;accession-num&gt;NCT00922636&lt;/accession-num&gt;&lt;urls&gt;&lt;related-urls&gt;&lt;url&gt;https://ClinicalTrials.gov/show/NCT00922636&lt;/url&gt;&lt;/related-urls&gt;&lt;/urls&gt;&lt;custom1&gt;Clinical trials_January 3 2022&lt;/custom1&gt;&lt;custom4&gt;Order&lt;/custom4&gt;&lt;custom6&gt;Multiple publication to ID 19269&lt;/custom6&gt;&lt;/record&gt;&lt;/Cite&gt;&lt;/EndNote&gt;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756</w:t>
            </w:r>
            <w:r>
              <w:rPr>
                <w:rFonts w:ascii="Arial" w:hAnsi="Arial" w:cs="Arial"/>
                <w:noProof/>
                <w:sz w:val="18"/>
                <w:szCs w:val="18"/>
              </w:rPr>
              <w:fldChar w:fldCharType="end"/>
            </w:r>
          </w:p>
          <w:p w14:paraId="0D53144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NCT00922636</w:t>
            </w:r>
          </w:p>
          <w:p w14:paraId="473D76A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BFCD6F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DD0228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340</w:t>
            </w:r>
          </w:p>
          <w:p w14:paraId="44C8F8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6CFD719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1FB92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Female and male patients with ADHD</w:t>
            </w:r>
          </w:p>
          <w:p w14:paraId="3B35368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379C58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24.16,hyperactive : 3.68,combined : 72.18</w:t>
            </w:r>
          </w:p>
          <w:p w14:paraId="719C199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C8DD91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38CE4CA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D5F81D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34046F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93EA72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age 11.46</w:t>
            </w:r>
          </w:p>
          <w:p w14:paraId="63A0788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E3CFE0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4EA3FB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99B1BE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72.6%</w:t>
            </w:r>
          </w:p>
        </w:tc>
        <w:tc>
          <w:tcPr>
            <w:tcW w:w="1165" w:type="pct"/>
          </w:tcPr>
          <w:p w14:paraId="5E8A779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Edivoxetine 0.3mg/kg  administered daily for 8 weeks</w:t>
            </w:r>
          </w:p>
          <w:p w14:paraId="011B7DD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6B705E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Placebo-controlled</w:t>
            </w:r>
          </w:p>
          <w:p w14:paraId="066A719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MedicationOROS MPH was administered at the label-recommended doses</w:t>
            </w:r>
          </w:p>
          <w:p w14:paraId="3C94B12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F5D91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Clinical Global Impressions-Attention-Deficit/Hyperactivity Disorder-Improvement (CGI-ADHD-I): Scores at the end-point for the edivoxetine 0.3 mg/kg/day arm was significantly lower relative to the placebo arm (lower score indicating greater clinical impro</w:t>
            </w:r>
          </w:p>
          <w:p w14:paraId="33AD7414"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204AEA6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edivoxetine 0.2 mg/kg/day and 0.3 mg/kg/day arms had statistically significantly greater improvement than the placebo arm in mean ADHD-RS total score change at end-point (placebo - 10.35; edivoxetine 0.2 mg/kg/day - 16.09, p &lt; 0.010; edivoxetine 0.3 m</w:t>
            </w:r>
          </w:p>
          <w:p w14:paraId="750E26C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Statistically significant differences relative to placebo were observed for all edivoxetine dose arms with respect to changes in weight. (p&lt; 0.05)</w:t>
            </w:r>
          </w:p>
          <w:p w14:paraId="3AF3CD6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Edivoxetine dose arms demonstrated statistically significantly greater mean increases in sitting heart rates, and sitting systolic and diastolic blood pressure, than the placebo arm (p&lt;0.05). Edivoxetine and placebo treatment arms did not differ in the nu</w:t>
            </w:r>
          </w:p>
        </w:tc>
      </w:tr>
      <w:tr w:rsidR="00342F49" w:rsidRPr="002367A2" w14:paraId="43C74C57" w14:textId="77777777" w:rsidTr="006830E9">
        <w:trPr>
          <w:cantSplit/>
          <w:trHeight w:val="1134"/>
          <w:jc w:val="center"/>
        </w:trPr>
        <w:tc>
          <w:tcPr>
            <w:tcW w:w="205" w:type="pct"/>
            <w:textDirection w:val="btLr"/>
          </w:tcPr>
          <w:p w14:paraId="69335C5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26B2E4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Mohammadi, 2010</w:t>
            </w:r>
            <w:r>
              <w:rPr>
                <w:rFonts w:ascii="Arial" w:hAnsi="Arial" w:cs="Arial"/>
                <w:noProof/>
                <w:sz w:val="18"/>
                <w:szCs w:val="18"/>
              </w:rPr>
              <w:fldChar w:fldCharType="begin">
                <w:fldData xml:space="preserve">PEVuZE5vdGU+PENpdGUgRXhjbHVkZUF1dGg9IjEiIEV4Y2x1ZGVZZWFyPSIxIj48QXV0aG9yPk1v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PEVuZE5vdGU+PENpdGUgRXhjbHVkZUF1dGg9IjEiIEV4Y2x1ZGVZZWFyPSIxIj48QXV0aG9yPk1v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439</w:t>
            </w:r>
            <w:r>
              <w:rPr>
                <w:rFonts w:ascii="Arial" w:hAnsi="Arial" w:cs="Arial"/>
                <w:noProof/>
                <w:sz w:val="18"/>
                <w:szCs w:val="18"/>
              </w:rPr>
              <w:fldChar w:fldCharType="end"/>
            </w:r>
          </w:p>
          <w:p w14:paraId="14DB59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Tehran University,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ExcludeYear="1"&gt;&lt;Author&gt;Tehran University of Medical Sciences&lt;/Author&gt;&lt;Year&gt;2010&lt;/Year&gt;&lt;RecNum&gt;19336&lt;/RecNum&gt;&lt;DisplayText&gt;&lt;style face="superscript" font="Times New Roman"&gt;1113&lt;/style&gt;&lt;/DisplayText&gt;&lt;record&gt;&lt;rec-number&gt;19336&lt;/rec-number&gt;&lt;foreign-keys&gt;&lt;key app="EN" db-id="zs0r5205zs5d9fe90v45v9rq50vrp09twwfx" timestamp="1663974000"&gt;19336&lt;/key&gt;&lt;/foreign-keys&gt;&lt;ref-type name="Generic"&gt;13&lt;/ref-type&gt;&lt;contributors&gt;&lt;authors&gt;&lt;author&gt;Tehran University of Medical Sciences,&lt;/author&gt;&lt;/authors&gt;&lt;/contributors&gt;&lt;titles&gt;&lt;title&gt;Amantadine Versus Ritalin in the Treatment of Attention Deficit Hyperactivity Disorder (ADHD)&lt;/title&gt;&lt;/titles&gt;&lt;keywords&gt;&lt;keyword&gt;Attention Deficit Hyperactivity Disorder&lt;/keyword&gt;&lt;/keywords&gt;&lt;dates&gt;&lt;year&gt;2010&lt;/year&gt;&lt;pub-dates&gt;&lt;date&gt;April&lt;/date&gt;&lt;/pub-dates&gt;&lt;/dates&gt;&lt;accession-num&gt;NCT01099059&lt;/accession-num&gt;&lt;urls&gt;&lt;related-urls&gt;&lt;url&gt;https://ClinicalTrials.gov/show/NCT01099059&lt;/url&gt;&lt;/related-urls&gt;&lt;/urls&gt;&lt;custom1&gt;Handsearching&lt;/custom1&gt;&lt;custom4&gt;Order&lt;/custom4&gt;&lt;custom6&gt;Multiple publication to ID 17236&lt;/custom6&gt;&lt;/record&gt;&lt;/Cite&gt;&lt;/EndNote&gt;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1113</w:t>
            </w:r>
            <w:r>
              <w:rPr>
                <w:rFonts w:ascii="Arial" w:hAnsi="Arial" w:cs="Arial"/>
                <w:noProof/>
                <w:sz w:val="18"/>
                <w:szCs w:val="18"/>
              </w:rPr>
              <w:fldChar w:fldCharType="end"/>
            </w:r>
          </w:p>
          <w:p w14:paraId="3E043E3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NCT01099059</w:t>
            </w:r>
          </w:p>
          <w:p w14:paraId="43D393D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6DC042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1987D4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40</w:t>
            </w:r>
          </w:p>
          <w:p w14:paraId="320BB5B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647C11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09C685D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 diagnosis of ADHD based on DSM-IV criteria, have ADHD-Rating Scale-IV School version score of at least 1.5 SD above the norm for patient's gender and age; no history of pervasive developmental disorders, schizophrenia or other psychiatric disorders, any current psychiatric comorbidity that required pharmacotherapy, IQ &lt;70, have a significant chronic medical condition</w:t>
            </w:r>
          </w:p>
          <w:p w14:paraId="200A3D3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3DB16D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4708D26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87BD8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 Schedule for Affective Disorders and Schizophrenia-Present and Lifetime diagnostic interview</w:t>
            </w:r>
          </w:p>
          <w:p w14:paraId="02401E2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0D1998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33FAD3D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89CBD5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Amatadine 9.60 (1.98), methylphenidate 9.25 (1.80)</w:t>
            </w:r>
          </w:p>
          <w:p w14:paraId="70185FD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222700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2E30DF8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3FB812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2958EF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Amantadine, dose of 100–150 mg/day depending on weight, 50 mg twiceper day for &lt;30 kg and 50 mg three times per day for &gt;30 kg, for 6 weeks</w:t>
            </w:r>
          </w:p>
          <w:p w14:paraId="3E9AEB4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841EB0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at a dose of 20–30 mg/day depending on weight (20 mg/day for &lt;30 kg and 30 mg/day for &gt;30 kg), titrated up: week 1: 10 mg/day (5 mg in the morning and 5 mg at midday); week 2: 20 mg/day (10 mg in the morning and 10 mg at midday) and week 3</w:t>
            </w:r>
          </w:p>
          <w:p w14:paraId="73E328C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6CA0A9C4"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Total Score change, parent rating</w:t>
            </w:r>
          </w:p>
          <w:p w14:paraId="6A9DC30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were observed between the two groups on the Parent and Teacher Rating Scale scores.</w:t>
            </w:r>
          </w:p>
          <w:p w14:paraId="4150DDDB"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565BF85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45% in the amantadine group and 84% in the methylphenidate group (p=0.01).</w:t>
            </w:r>
          </w:p>
          <w:p w14:paraId="215417E0" w14:textId="77777777" w:rsidR="00342F49" w:rsidRPr="000858EE" w:rsidRDefault="00342F49" w:rsidP="006830E9">
            <w:pPr>
              <w:rPr>
                <w:rFonts w:ascii="Arial" w:hAnsi="Arial" w:cs="Arial"/>
                <w:noProof/>
                <w:sz w:val="18"/>
                <w:szCs w:val="18"/>
              </w:rPr>
            </w:pPr>
            <w:r w:rsidRPr="000858EE">
              <w:rPr>
                <w:rFonts w:ascii="Arial" w:hAnsi="Arial" w:cs="Arial"/>
                <w:noProof/>
                <w:sz w:val="18"/>
                <w:szCs w:val="18"/>
              </w:rPr>
              <w:t>All side effects were mild to moderate and tolerable. The difference between the amantadine and methylphenidate groups in the frequency of side effects was not significant</w:t>
            </w:r>
          </w:p>
          <w:p w14:paraId="3224AB2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except for decreased appetite and restlessness that were observed more frequently i</w:t>
            </w:r>
          </w:p>
        </w:tc>
      </w:tr>
      <w:tr w:rsidR="00342F49" w:rsidRPr="002367A2" w14:paraId="4E673AF9" w14:textId="77777777" w:rsidTr="006830E9">
        <w:trPr>
          <w:cantSplit/>
          <w:trHeight w:val="1134"/>
          <w:jc w:val="center"/>
        </w:trPr>
        <w:tc>
          <w:tcPr>
            <w:tcW w:w="205" w:type="pct"/>
            <w:textDirection w:val="btLr"/>
          </w:tcPr>
          <w:p w14:paraId="4FC8768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5877F97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Saito, 2020</w:t>
            </w:r>
            <w:r>
              <w:rPr>
                <w:rFonts w:ascii="Arial" w:hAnsi="Arial" w:cs="Arial"/>
                <w:noProof/>
                <w:sz w:val="18"/>
                <w:szCs w:val="18"/>
              </w:rPr>
              <w:fldChar w:fldCharType="begin">
                <w:fldData xml:space="preserve">PEVuZE5vdGU+PENpdGUgRXhjbHVkZUF1dGg9IjEiIEV4Y2x1ZGVZZWFyPSIxIj48QXV0aG9yPlNh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aXRvPC9BdXRob3I+PFllYXI+MjAyMDwvWWVhcj48UmVjTnVtPjM3MTwvUmVjTnVtPjxEaXNwbGF5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507</w:t>
            </w:r>
            <w:r>
              <w:rPr>
                <w:rFonts w:ascii="Arial" w:hAnsi="Arial" w:cs="Arial"/>
                <w:noProof/>
                <w:sz w:val="18"/>
                <w:szCs w:val="18"/>
              </w:rPr>
              <w:fldChar w:fldCharType="end"/>
            </w:r>
          </w:p>
          <w:p w14:paraId="0DAA8E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Taisho Pharmaceutical,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ExcludeYear="1"&gt;&lt;Author&gt;Taisho Pharmaceutical Co.&lt;/Author&gt;&lt;Year&gt;2016&lt;/Year&gt;&lt;RecNum&gt;22378&lt;/RecNum&gt;&lt;DisplayText&gt;&lt;style face="superscript" font="Times New Roman"&gt;1111&lt;/style&gt;&lt;/DisplayText&gt;&lt;record&gt;&lt;rec-number&gt;22378&lt;/rec-number&gt;&lt;foreign-keys&gt;&lt;key app="EN" db-id="zs0r5205zs5d9fe90v45v9rq50vrp09twwfx" timestamp="1665524870"&gt;22378&lt;/key&gt;&lt;/foreign-keys&gt;&lt;ref-type name="Web Page"&gt;12&lt;/ref-type&gt;&lt;contributors&gt;&lt;authors&gt;&lt;author&gt;Taisho Pharmaceutical Co., Ltd.&lt;/author&gt;&lt;/authors&gt;&lt;/contributors&gt;&lt;titles&gt;&lt;title&gt;A Phase II, Placebo-Controlled, Double-Blind Trial of TS-141 in Children with Attention-Deficit Hyperactivity Disorder (ADHD)&lt;/title&gt;&lt;/titles&gt;&lt;volume&gt;2022&lt;/volume&gt;&lt;number&gt;October 11&lt;/number&gt;&lt;dates&gt;&lt;year&gt;2016&lt;/year&gt;&lt;/dates&gt;&lt;accession-num&gt;JapicCTI-163244&lt;/accession-num&gt;&lt;urls&gt;&lt;related-urls&gt;&lt;url&gt;https://www.clinicaltrials.jp/cti-user/trial/Show.jsp&lt;/url&gt;&lt;/related-urls&gt;&lt;/urls&gt;&lt;custom1&gt;Handsearching&lt;/custom1&gt;&lt;custom4&gt;Order&lt;/custom4&gt;&lt;custom6&gt;Multiple publication to ID 371&lt;/custom6&gt;&lt;/record&gt;&lt;/Cite&gt;&lt;/EndNote&gt;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1111</w:t>
            </w:r>
            <w:r>
              <w:rPr>
                <w:rFonts w:ascii="Arial" w:hAnsi="Arial" w:cs="Arial"/>
                <w:noProof/>
                <w:sz w:val="18"/>
                <w:szCs w:val="18"/>
              </w:rPr>
              <w:fldChar w:fldCharType="end"/>
            </w:r>
          </w:p>
          <w:p w14:paraId="632580B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JapicCTI-163244</w:t>
            </w:r>
          </w:p>
          <w:p w14:paraId="30C71B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1848F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588C80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216</w:t>
            </w:r>
          </w:p>
          <w:p w14:paraId="5B6D6DE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Japan</w:t>
            </w:r>
          </w:p>
          <w:p w14:paraId="101E492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74EA32C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according the DSM-5; a total ADHD Rating Scale-IV score ≥23; Clinical Global Impressions severity score of ≥3; no history or current diagnosis of schizophrenic disorder or any psychiatric disorder (diagnosed by DSM-5), comorbid of reactive attachment disorder, and intellectual disabilities (IQ &lt;70 )</w:t>
            </w:r>
          </w:p>
          <w:p w14:paraId="57AA66D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F3908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41.2,hyperactive : 0.5,combined : 58.3</w:t>
            </w:r>
          </w:p>
          <w:p w14:paraId="09FD47A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54B390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Any existing diagnosis was required but nothing was done in the trial</w:t>
            </w:r>
          </w:p>
          <w:p w14:paraId="07CC1FE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CF0BD2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15.2</w:t>
            </w:r>
            <w:r w:rsidRPr="002367A2">
              <w:rPr>
                <w:rFonts w:ascii="Arial" w:hAnsi="Arial" w:cs="Arial"/>
                <w:sz w:val="18"/>
                <w:szCs w:val="18"/>
              </w:rPr>
              <w:t xml:space="preserve"> %</w:t>
            </w:r>
            <w:r>
              <w:rPr>
                <w:rFonts w:ascii="Arial" w:hAnsi="Arial" w:cs="Arial"/>
                <w:sz w:val="18"/>
                <w:szCs w:val="18"/>
              </w:rPr>
              <w:t xml:space="preserve"> </w:t>
            </w:r>
          </w:p>
          <w:p w14:paraId="7A95720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9.5 (2.3)</w:t>
            </w:r>
          </w:p>
          <w:p w14:paraId="5243A5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83877F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795EA0C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E4A198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BC13A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Tipepidine, 60 mg twice a day of tipepidine hibenzate (Asverin, non-opioid antitussive), 2 weeks of observation with 8 weeks of treatment</w:t>
            </w:r>
          </w:p>
          <w:p w14:paraId="7EEAB2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CBF4EC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dose</w:t>
            </w:r>
          </w:p>
          <w:p w14:paraId="223D550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MedicationTipepidine, 30mg/day tipepidine hibenzate (Asverin)</w:t>
            </w:r>
          </w:p>
          <w:p w14:paraId="25F48EC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16 months</w:t>
            </w:r>
          </w:p>
        </w:tc>
        <w:tc>
          <w:tcPr>
            <w:tcW w:w="1283" w:type="pct"/>
          </w:tcPr>
          <w:p w14:paraId="3215D423" w14:textId="77777777" w:rsidR="00342F49" w:rsidRDefault="00342F49" w:rsidP="006830E9">
            <w:pPr>
              <w:rPr>
                <w:rFonts w:ascii="Arial" w:hAnsi="Arial" w:cs="Arial"/>
                <w:sz w:val="18"/>
                <w:szCs w:val="18"/>
              </w:rPr>
            </w:pPr>
            <w:r w:rsidRPr="000858EE">
              <w:rPr>
                <w:rFonts w:ascii="Arial" w:hAnsi="Arial" w:cs="Arial"/>
                <w:noProof/>
                <w:sz w:val="18"/>
                <w:szCs w:val="18"/>
              </w:rPr>
              <w:t>ADHD RS-IV-J:I (ADHD Rating Scale IV Japanese version) Mean Changes</w:t>
            </w:r>
          </w:p>
          <w:p w14:paraId="0A7821E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was observed between the placebo and treatment groups, and no dose-response was observed; 30mg vs placebo (p=0.183) 120mg (p=0.748)</w:t>
            </w:r>
          </w:p>
          <w:p w14:paraId="3DB85C1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clinically significant changes in body weight were observed</w:t>
            </w:r>
          </w:p>
          <w:p w14:paraId="64B12C9A" w14:textId="77777777" w:rsidR="00342F49" w:rsidRDefault="00342F49" w:rsidP="006830E9">
            <w:pPr>
              <w:rPr>
                <w:rFonts w:ascii="Arial" w:hAnsi="Arial" w:cs="Arial"/>
                <w:sz w:val="18"/>
                <w:szCs w:val="18"/>
              </w:rPr>
            </w:pPr>
            <w:r w:rsidRPr="000858EE">
              <w:rPr>
                <w:rFonts w:ascii="Arial" w:hAnsi="Arial" w:cs="Arial"/>
                <w:noProof/>
                <w:sz w:val="18"/>
                <w:szCs w:val="18"/>
              </w:rPr>
              <w:t>Adverse Events Total Count</w:t>
            </w:r>
          </w:p>
          <w:p w14:paraId="7C08F8C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Incidence of AEs: 36.5% (placebo); 51.9% (30mg); 46.2 (60mg); 49.1% (120mg); no significant differences amongst treatment groups (p= 0.420)</w:t>
            </w:r>
          </w:p>
          <w:p w14:paraId="7F3C7BD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Incidence of side-effects: 3.8% (placebo); 5.6% (30mg); 17.3% (60mg); 3.8% (120mg); no significant differences (p= 0.050). No clinically significant changes in laboratory tests or vital signs were observed amongst treatment groups.</w:t>
            </w:r>
          </w:p>
        </w:tc>
      </w:tr>
      <w:tr w:rsidR="00342F49" w:rsidRPr="002367A2" w14:paraId="194F33EF" w14:textId="77777777" w:rsidTr="006830E9">
        <w:trPr>
          <w:cantSplit/>
          <w:trHeight w:val="1134"/>
          <w:jc w:val="center"/>
        </w:trPr>
        <w:tc>
          <w:tcPr>
            <w:tcW w:w="205" w:type="pct"/>
            <w:textDirection w:val="btLr"/>
          </w:tcPr>
          <w:p w14:paraId="694E3CE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983003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Salardini, 2016</w:t>
            </w:r>
            <w:r>
              <w:rPr>
                <w:rFonts w:ascii="Arial" w:hAnsi="Arial" w:cs="Arial"/>
                <w:noProof/>
                <w:sz w:val="18"/>
                <w:szCs w:val="18"/>
              </w:rPr>
              <w:fldChar w:fldCharType="begin">
                <w:fldData xml:space="preserve">PEVuZE5vdGU+PENpdGUgRXhjbHVkZUF1dGg9IjEiIEV4Y2x1ZGVZZWFyPSIxIj48QXV0aG9yPlNh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bGFyZGluaTwvQXV0aG9yPjxZZWFyPjIwMTY8L1llYXI+PFJlY051bT4xMzM3NjwvUmVjTnVtPjxE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508</w:t>
            </w:r>
            <w:r>
              <w:rPr>
                <w:rFonts w:ascii="Arial" w:hAnsi="Arial" w:cs="Arial"/>
                <w:noProof/>
                <w:sz w:val="18"/>
                <w:szCs w:val="18"/>
              </w:rPr>
              <w:fldChar w:fldCharType="end"/>
            </w:r>
          </w:p>
          <w:p w14:paraId="31AD4FA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0D64AC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7FFB7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832188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54</w:t>
            </w:r>
          </w:p>
          <w:p w14:paraId="44E2FD1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314D26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0D841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patients with blood pressure, pulse rate, and  liver function tests within clinically normal range</w:t>
            </w:r>
          </w:p>
          <w:p w14:paraId="635609B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6C09EF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569FDEA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E2E3E1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ADHD-RS-IV diagnosed by psychiatrist</w:t>
            </w:r>
          </w:p>
          <w:p w14:paraId="5F107E0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6C08B1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73A3FCE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10.47 (2.13)</w:t>
            </w:r>
          </w:p>
          <w:p w14:paraId="752A92D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D51443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31B2A54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D7C8B8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1E00E2D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Agomelatine was started as 15 mg/day in participants with weight 30 kg and 25 mg/day in patients with weight 45 kg in the morning and followed by placebo at lunch time for 6 weeks</w:t>
            </w:r>
          </w:p>
          <w:p w14:paraId="230AA85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AEA17A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MedicationRitalin (methylphenidate hydrochloride) 10 mg tablet twice daily for 6 weeks, participants who weighed more than 30 kg received a 10 mg methylphenidate hydrochloride tablet thrice daily</w:t>
            </w:r>
          </w:p>
          <w:p w14:paraId="319B5F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30BA0358" w14:textId="77777777" w:rsidR="00342F49" w:rsidRDefault="00342F49" w:rsidP="006830E9">
            <w:pPr>
              <w:rPr>
                <w:rFonts w:ascii="Arial" w:hAnsi="Arial" w:cs="Arial"/>
                <w:sz w:val="18"/>
                <w:szCs w:val="18"/>
              </w:rPr>
            </w:pPr>
            <w:r w:rsidRPr="000858EE">
              <w:rPr>
                <w:rFonts w:ascii="Arial" w:hAnsi="Arial" w:cs="Arial"/>
                <w:noProof/>
                <w:sz w:val="18"/>
                <w:szCs w:val="18"/>
              </w:rPr>
              <w:t>ADHD-RS-IV, parent, change from baseline</w:t>
            </w:r>
          </w:p>
          <w:p w14:paraId="6B1F212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Changes from baseline were not significantly different between the agomelatine group and the MPH group (p=0.44).</w:t>
            </w:r>
          </w:p>
          <w:p w14:paraId="2448D63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frequency of side effects was not significantly different between the agomelatine and MPH groups.</w:t>
            </w:r>
          </w:p>
        </w:tc>
      </w:tr>
      <w:tr w:rsidR="00342F49" w:rsidRPr="002367A2" w14:paraId="3013CB0F" w14:textId="77777777" w:rsidTr="006830E9">
        <w:trPr>
          <w:cantSplit/>
          <w:trHeight w:val="1134"/>
          <w:jc w:val="center"/>
        </w:trPr>
        <w:tc>
          <w:tcPr>
            <w:tcW w:w="205" w:type="pct"/>
            <w:textDirection w:val="btLr"/>
          </w:tcPr>
          <w:p w14:paraId="0E88088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13BBFF6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Sangal, 2014</w:t>
            </w:r>
            <w:r>
              <w:rPr>
                <w:rFonts w:ascii="Arial" w:hAnsi="Arial" w:cs="Arial"/>
                <w:noProof/>
                <w:sz w:val="18"/>
                <w:szCs w:val="18"/>
              </w:rPr>
              <w:fldChar w:fldCharType="begin">
                <w:fldData xml:space="preserve">PEVuZE5vdGU+PENpdGUgRXhjbHVkZUF1dGg9IjEiIEV4Y2x1ZGVZZWFyPSIxIj48QXV0aG9yPlNh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bmdhbCBSQjwvQXV0aG9yPjxZZWFyPjIwMTQ8L1llYXI+PFJlY051bT4xOTI1MDwvUmVjTnVtPjxE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513</w:t>
            </w:r>
            <w:r>
              <w:rPr>
                <w:rFonts w:ascii="Arial" w:hAnsi="Arial" w:cs="Arial"/>
                <w:noProof/>
                <w:sz w:val="18"/>
                <w:szCs w:val="18"/>
              </w:rPr>
              <w:fldChar w:fldCharType="end"/>
            </w:r>
          </w:p>
          <w:p w14:paraId="2E42F7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Sunovion,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ExcludeYear="1"&gt;&lt;Author&gt;Sunovion&lt;/Author&gt;&lt;Year&gt;2009&lt;/Year&gt;&lt;RecNum&gt;13912&lt;/RecNum&gt;&lt;DisplayText&gt;&lt;style face="superscript" font="Times New Roman"&gt;1091&lt;/style&gt;&lt;/DisplayText&gt;&lt;record&gt;&lt;rec-number&gt;13912&lt;/rec-number&gt;&lt;foreign-keys&gt;&lt;key app="EN" db-id="zs0r5205zs5d9fe90v45v9rq50vrp09twwfx" timestamp="1641950707"&gt;13912&lt;/key&gt;&lt;/foreign-keys&gt;&lt;ref-type name="Generic"&gt;13&lt;/ref-type&gt;&lt;contributors&gt;&lt;authors&gt;&lt;author&gt;Sunovion&lt;/author&gt;&lt;/authors&gt;&lt;/contributors&gt;&lt;titles&gt;&lt;title&gt;Safety &amp;amp; Efficacy Study of Study Drug (Eszopiclone) in Children and Adolescents With Attention-deficit/Hyperactivity Disorder - Associated Insomnia&lt;/title&gt;&lt;/titles&gt;&lt;keywords&gt;&lt;keyword&gt;Insomnia|Attention Deficit Hyperactivity Disorder&lt;/keyword&gt;&lt;/keywords&gt;&lt;dates&gt;&lt;year&gt;2009&lt;/year&gt;&lt;pub-dates&gt;&lt;date&gt;May&lt;/date&gt;&lt;/pub-dates&gt;&lt;/dates&gt;&lt;accession-num&gt;NCT00856973&lt;/accession-num&gt;&lt;urls&gt;&lt;related-urls&gt;&lt;url&gt;https://ClinicalTrials.gov/show/NCT00856973&lt;/url&gt;&lt;/related-urls&gt;&lt;/urls&gt;&lt;custom1&gt;Clinical trials_January 3 2022&lt;/custom1&gt;&lt;custom4&gt;Order&lt;/custom4&gt;&lt;custom6&gt;Multiple publication to ID 19250&lt;/custom6&gt;&lt;/record&gt;&lt;/Cite&gt;&lt;/EndNote&gt;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1091</w:t>
            </w:r>
            <w:r>
              <w:rPr>
                <w:rFonts w:ascii="Arial" w:hAnsi="Arial" w:cs="Arial"/>
                <w:noProof/>
                <w:sz w:val="18"/>
                <w:szCs w:val="18"/>
              </w:rPr>
              <w:fldChar w:fldCharType="end"/>
            </w:r>
            <w:r w:rsidRPr="000858EE">
              <w:rPr>
                <w:rFonts w:ascii="Arial" w:hAnsi="Arial" w:cs="Arial"/>
                <w:noProof/>
                <w:sz w:val="18"/>
                <w:szCs w:val="18"/>
              </w:rPr>
              <w:t>; Sunovion,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ExcludeYear="1"&gt;&lt;Author&gt;Sunovion&lt;/Author&gt;&lt;Year&gt;2009&lt;/Year&gt;&lt;RecNum&gt;13914&lt;/RecNum&gt;&lt;DisplayText&gt;&lt;style face="superscript" font="Times New Roman"&gt;1092&lt;/style&gt;&lt;/DisplayText&gt;&lt;record&gt;&lt;rec-number&gt;13914&lt;/rec-number&gt;&lt;foreign-keys&gt;&lt;key app="EN" db-id="zs0r5205zs5d9fe90v45v9rq50vrp09twwfx" timestamp="1641950708"&gt;13914&lt;/key&gt;&lt;/foreign-keys&gt;&lt;ref-type name="Generic"&gt;13&lt;/ref-type&gt;&lt;contributors&gt;&lt;authors&gt;&lt;author&gt;Sunovion&lt;/author&gt;&lt;/authors&gt;&lt;/contributors&gt;&lt;titles&gt;&lt;title&gt;Long Term Safety Study of Study Drug (Eszopiclone) in Children and Adolescents With ADHD -Associated Insomnia&lt;/title&gt;&lt;/titles&gt;&lt;keywords&gt;&lt;keyword&gt;Insomnia|Attention Deficit Hyperactivity Disorder&lt;/keyword&gt;&lt;/keywords&gt;&lt;dates&gt;&lt;year&gt;2009&lt;/year&gt;&lt;pub-dates&gt;&lt;date&gt;May&lt;/date&gt;&lt;/pub-dates&gt;&lt;/dates&gt;&lt;accession-num&gt;NCT00857220&lt;/accession-num&gt;&lt;urls&gt;&lt;related-urls&gt;&lt;url&gt;https://ClinicalTrials.gov/show/NCT00857220&lt;/url&gt;&lt;/related-urls&gt;&lt;/urls&gt;&lt;custom1&gt;Clinical trials_January 3 2022&lt;/custom1&gt;&lt;custom4&gt;Order&lt;/custom4&gt;&lt;custom6&gt;Multiple publication to ID 19250&lt;/custom6&gt;&lt;/record&gt;&lt;/Cite&gt;&lt;/EndNote&gt;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1092</w:t>
            </w:r>
            <w:r>
              <w:rPr>
                <w:rFonts w:ascii="Arial" w:hAnsi="Arial" w:cs="Arial"/>
                <w:noProof/>
                <w:sz w:val="18"/>
                <w:szCs w:val="18"/>
              </w:rPr>
              <w:fldChar w:fldCharType="end"/>
            </w:r>
          </w:p>
          <w:p w14:paraId="5A19049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NCT00856973,  NCT00857220</w:t>
            </w:r>
          </w:p>
          <w:p w14:paraId="0CD262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E294BB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14BED0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486</w:t>
            </w:r>
          </w:p>
          <w:p w14:paraId="28D1DF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67AA15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98C03A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and insomnia; exclused another primary sleep disorder, other major psychiatric disorders, alcohol or substance abuse, and nicotine use</w:t>
            </w:r>
          </w:p>
          <w:p w14:paraId="0B76273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supplied some outcome data</w:t>
            </w:r>
          </w:p>
          <w:p w14:paraId="4ECA5BB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42E52C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02B66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criteria and confirmed by the M.I.N.I. Inter­national Neuropsychiatric Interview for Children and Adolescents</w:t>
            </w:r>
          </w:p>
          <w:p w14:paraId="5C19685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Sleep</w:t>
            </w:r>
          </w:p>
          <w:p w14:paraId="55C5D42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36.2</w:t>
            </w:r>
            <w:r w:rsidRPr="002367A2">
              <w:rPr>
                <w:rFonts w:ascii="Arial" w:hAnsi="Arial" w:cs="Arial"/>
                <w:sz w:val="18"/>
                <w:szCs w:val="18"/>
              </w:rPr>
              <w:t xml:space="preserve"> %</w:t>
            </w:r>
            <w:r>
              <w:rPr>
                <w:rFonts w:ascii="Arial" w:hAnsi="Arial" w:cs="Arial"/>
                <w:sz w:val="18"/>
                <w:szCs w:val="18"/>
              </w:rPr>
              <w:t xml:space="preserve"> </w:t>
            </w:r>
          </w:p>
          <w:p w14:paraId="216905F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11.4 (3.0)</w:t>
            </w:r>
          </w:p>
          <w:p w14:paraId="5516526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46447C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622A1F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9AD5B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15.5</w:t>
            </w:r>
          </w:p>
          <w:p w14:paraId="2A8ACA0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19.3</w:t>
            </w:r>
          </w:p>
          <w:p w14:paraId="2975534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74.5</w:t>
            </w:r>
          </w:p>
        </w:tc>
        <w:tc>
          <w:tcPr>
            <w:tcW w:w="1165" w:type="pct"/>
          </w:tcPr>
          <w:p w14:paraId="1507768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Eszopiclone high dose (2 mg for children, 3 mg for ado­lescents), participantscontinued on whatever stimulant medication they were on prior to trial enrollment,  for duration of 12 weeks</w:t>
            </w:r>
          </w:p>
          <w:p w14:paraId="5A5AB5F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503A2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whatever stimulant medication patients were on prior to trial enrollment</w:t>
            </w:r>
          </w:p>
          <w:p w14:paraId="578DD13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MedicationEszopiclone low dose (1 mg for children, 2 mg for ado­lescents), patients also continued on whatever stimulant medication they were on prior to trial enrollment</w:t>
            </w:r>
          </w:p>
          <w:p w14:paraId="769FD52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CC19036" w14:textId="77777777" w:rsidR="00342F49" w:rsidRDefault="00342F49" w:rsidP="006830E9">
            <w:pPr>
              <w:rPr>
                <w:rFonts w:ascii="Arial" w:hAnsi="Arial" w:cs="Arial"/>
                <w:sz w:val="18"/>
                <w:szCs w:val="18"/>
              </w:rPr>
            </w:pPr>
            <w:r w:rsidRPr="000858EE">
              <w:rPr>
                <w:rFonts w:ascii="Arial" w:hAnsi="Arial" w:cs="Arial"/>
                <w:noProof/>
                <w:sz w:val="18"/>
                <w:szCs w:val="18"/>
              </w:rPr>
              <w:t>CGI, parent</w:t>
            </w:r>
          </w:p>
          <w:p w14:paraId="58C64D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improved significantly over the control group (p=0.009), but the comparator did not (p=0.238).</w:t>
            </w:r>
          </w:p>
          <w:p w14:paraId="4A95E28F" w14:textId="77777777" w:rsidR="00342F49" w:rsidRDefault="00342F49" w:rsidP="006830E9">
            <w:pPr>
              <w:rPr>
                <w:rFonts w:ascii="Arial" w:hAnsi="Arial" w:cs="Arial"/>
                <w:sz w:val="18"/>
                <w:szCs w:val="18"/>
              </w:rPr>
            </w:pPr>
            <w:r w:rsidRPr="000858EE">
              <w:rPr>
                <w:rFonts w:ascii="Arial" w:hAnsi="Arial" w:cs="Arial"/>
                <w:noProof/>
                <w:sz w:val="18"/>
                <w:szCs w:val="18"/>
              </w:rPr>
              <w:t>Inattention score, Conners Comprehensive Behavior Rating Scale (CBRS) change, parent report</w:t>
            </w:r>
          </w:p>
          <w:p w14:paraId="7321611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 0.238 for high dose vs placebo, p 0.352 for low dose vs placebo).</w:t>
            </w:r>
          </w:p>
          <w:p w14:paraId="6297753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intervention, comparator, and placebo group in change from baseline to week 12 in latency to persistent sleep based on polysomnography ( p 0.375 for high dose, p 0.999 for low dose).</w:t>
            </w:r>
          </w:p>
          <w:p w14:paraId="6778BD88"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1E0C029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61% for intervention, 59.5% for comparator, and 46% for placebo.</w:t>
            </w:r>
          </w:p>
          <w:p w14:paraId="4DCC42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 dose-response relationship was observed for dysgeusia, abdominal discomfort, dizziness, and nasal congestion.</w:t>
            </w:r>
          </w:p>
        </w:tc>
      </w:tr>
      <w:tr w:rsidR="00342F49" w:rsidRPr="002367A2" w14:paraId="7AE2156E" w14:textId="77777777" w:rsidTr="006830E9">
        <w:trPr>
          <w:cantSplit/>
          <w:trHeight w:val="1134"/>
          <w:jc w:val="center"/>
        </w:trPr>
        <w:tc>
          <w:tcPr>
            <w:tcW w:w="205" w:type="pct"/>
            <w:textDirection w:val="btLr"/>
          </w:tcPr>
          <w:p w14:paraId="0261CAF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CB3B79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Supernus,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ExcludeYear="1"&gt;&lt;Author&gt;Supernus Pharmaceuticals&lt;/Author&gt;&lt;Year&gt;2016&lt;/Year&gt;&lt;RecNum&gt;13857&lt;/RecNum&gt;&lt;DisplayText&gt;&lt;style face="superscript" font="Times New Roman"&gt;572&lt;/style&gt;&lt;/DisplayText&gt;&lt;record&gt;&lt;rec-number&gt;13857&lt;/rec-number&gt;&lt;foreign-keys&gt;&lt;key app="EN" db-id="zs0r5205zs5d9fe90v45v9rq50vrp09twwfx" timestamp="1641950695"&gt;13857&lt;/key&gt;&lt;/foreign-keys&gt;&lt;ref-type name="Generic"&gt;13&lt;/ref-type&gt;&lt;contributors&gt;&lt;authors&gt;&lt;author&gt;Supernus Pharmaceuticals, Inc.&lt;/author&gt;&lt;/authors&gt;&lt;/contributors&gt;&lt;titles&gt;&lt;title&gt;Treatment of Impulsive Aggression in Subjects With ADHD in Conjunction With Standard ADHD Treatment (CHIME 1)&lt;/title&gt;&lt;/titles&gt;&lt;keywords&gt;&lt;keyword&gt;Attention Deficit Hyperactivity Disorder (ADHD)&lt;/keyword&gt;&lt;/keywords&gt;&lt;dates&gt;&lt;year&gt;2016&lt;/year&gt;&lt;pub-dates&gt;&lt;date&gt;January&lt;/date&gt;&lt;/pub-dates&gt;&lt;/dates&gt;&lt;accession-num&gt;NCT02618408&lt;/accession-num&gt;&lt;urls&gt;&lt;related-urls&gt;&lt;url&gt;https://ClinicalTrials.gov/show/NCT02618408&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572</w:t>
            </w:r>
            <w:r>
              <w:rPr>
                <w:rFonts w:ascii="Arial" w:hAnsi="Arial" w:cs="Arial"/>
                <w:noProof/>
                <w:sz w:val="18"/>
                <w:szCs w:val="18"/>
              </w:rPr>
              <w:fldChar w:fldCharType="end"/>
            </w:r>
          </w:p>
          <w:p w14:paraId="1596607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NCT02618408</w:t>
            </w:r>
          </w:p>
          <w:p w14:paraId="44FE97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61861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06A009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333</w:t>
            </w:r>
          </w:p>
          <w:p w14:paraId="1DA5DA4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EB4AB5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41D191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comorbid impulsive aggression already using monotherapy treatment with FDA-approved optimized ADHD medication,  no current or lifetime diagnosis of epilepsy, major depressive disorder, bipolar disorder, schizophrenia or a related disorder, personality disorder, Tourette's disorder, or psychosis</w:t>
            </w:r>
          </w:p>
          <w:p w14:paraId="1B5973E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51BF72C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8A40A2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82722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 confirmed by the Schedule for Affective Disorders and Schizophrenia for School-aged Children - Present and Lifetime Version 2013</w:t>
            </w:r>
          </w:p>
          <w:p w14:paraId="606F3D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 : Impulsive agression</w:t>
            </w:r>
          </w:p>
          <w:p w14:paraId="26959EA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24.9</w:t>
            </w:r>
            <w:r w:rsidRPr="002367A2">
              <w:rPr>
                <w:rFonts w:ascii="Arial" w:hAnsi="Arial" w:cs="Arial"/>
                <w:sz w:val="18"/>
                <w:szCs w:val="18"/>
              </w:rPr>
              <w:t xml:space="preserve"> %</w:t>
            </w:r>
            <w:r>
              <w:rPr>
                <w:rFonts w:ascii="Arial" w:hAnsi="Arial" w:cs="Arial"/>
                <w:sz w:val="18"/>
                <w:szCs w:val="18"/>
              </w:rPr>
              <w:t xml:space="preserve"> </w:t>
            </w:r>
          </w:p>
          <w:p w14:paraId="54F51F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  (1.84)</w:t>
            </w:r>
          </w:p>
          <w:p w14:paraId="5ABDA4C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86688A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09486B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D02035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14.2</w:t>
            </w:r>
          </w:p>
          <w:p w14:paraId="0146CBB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26.5</w:t>
            </w:r>
          </w:p>
          <w:p w14:paraId="140109D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 2.2</w:t>
            </w:r>
          </w:p>
          <w:p w14:paraId="06E41E7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 0.3</w:t>
            </w:r>
          </w:p>
          <w:p w14:paraId="787226B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65.8</w:t>
            </w:r>
          </w:p>
          <w:p w14:paraId="4E4339D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Categories not mutually exclusive</w:t>
            </w:r>
          </w:p>
        </w:tc>
        <w:tc>
          <w:tcPr>
            <w:tcW w:w="1165" w:type="pct"/>
          </w:tcPr>
          <w:p w14:paraId="040FC88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Molindone Hydrochloride Extended-Release (SPN-810) high dose (36 mg) twice each day, in the morning and in the evening, in addition to usual ADHD medication, for total of 7 weeks</w:t>
            </w:r>
          </w:p>
          <w:p w14:paraId="6C8D86F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C7F7EF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twice each day, in the morning and in the evening, in addition to usual ADHD medication</w:t>
            </w:r>
          </w:p>
          <w:p w14:paraId="1237478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MedicationMolindone Hydrochloride Extended-Release (SPN-810) 18 mg twice each day, in the morning and in the evening, in addition to usual ADHD medication</w:t>
            </w:r>
          </w:p>
          <w:p w14:paraId="6DBF4EB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5F3CCD47"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Impression-Improvement (CGI-I) Scale Investigator Rated</w:t>
            </w:r>
          </w:p>
          <w:p w14:paraId="3A9BF92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(p = 0.0742) in improvement measured by investigator rated CGI-I or CGI-S (p = 0.1729).  Significantly greater improvement on parent rated CGI-I  for high dose medication group (p = 0.0384).</w:t>
            </w:r>
          </w:p>
          <w:p w14:paraId="0CB33221" w14:textId="77777777" w:rsidR="00342F49" w:rsidRDefault="00342F49" w:rsidP="006830E9">
            <w:pPr>
              <w:rPr>
                <w:rFonts w:ascii="Arial" w:hAnsi="Arial" w:cs="Arial"/>
                <w:sz w:val="18"/>
                <w:szCs w:val="18"/>
              </w:rPr>
            </w:pPr>
            <w:r w:rsidRPr="000858EE">
              <w:rPr>
                <w:rFonts w:ascii="Arial" w:hAnsi="Arial" w:cs="Arial"/>
                <w:noProof/>
                <w:sz w:val="18"/>
                <w:szCs w:val="18"/>
              </w:rPr>
              <w:t>Swanson, Nolan, Pelham Rating Scale- Revised (SNAP-IV) Rating Scale, parent</w:t>
            </w:r>
          </w:p>
          <w:p w14:paraId="5196DC5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w:t>
            </w:r>
            <w:r w:rsidRPr="000858EE">
              <w:rPr>
                <w:rFonts w:ascii="Arial" w:hAnsi="Arial" w:cs="Arial"/>
                <w:noProof/>
                <w:sz w:val="18"/>
                <w:szCs w:val="18"/>
              </w:rPr>
              <w:tab/>
              <w:t>0.1418).</w:t>
            </w:r>
          </w:p>
          <w:p w14:paraId="239043A9" w14:textId="77777777" w:rsidR="00342F49" w:rsidRDefault="00342F49" w:rsidP="006830E9">
            <w:pPr>
              <w:rPr>
                <w:rFonts w:ascii="Arial" w:hAnsi="Arial" w:cs="Arial"/>
                <w:sz w:val="18"/>
                <w:szCs w:val="18"/>
              </w:rPr>
            </w:pPr>
            <w:r w:rsidRPr="000858EE">
              <w:rPr>
                <w:rFonts w:ascii="Arial" w:hAnsi="Arial" w:cs="Arial"/>
                <w:noProof/>
                <w:sz w:val="18"/>
                <w:szCs w:val="18"/>
              </w:rPr>
              <w:t>Increased appetite</w:t>
            </w:r>
          </w:p>
          <w:p w14:paraId="7080718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None of 65 low dose patients experienced appetite increase, compared to 9 of 137 high dose patients. and 6 of 126 in placebo group.</w:t>
            </w:r>
          </w:p>
          <w:p w14:paraId="0A8F23CE" w14:textId="77777777" w:rsidR="00342F49" w:rsidRDefault="00342F49" w:rsidP="006830E9">
            <w:pPr>
              <w:rPr>
                <w:rFonts w:ascii="Arial" w:hAnsi="Arial" w:cs="Arial"/>
                <w:sz w:val="18"/>
                <w:szCs w:val="18"/>
              </w:rPr>
            </w:pPr>
            <w:r w:rsidRPr="000858EE">
              <w:rPr>
                <w:rFonts w:ascii="Arial" w:hAnsi="Arial" w:cs="Arial"/>
                <w:noProof/>
                <w:sz w:val="18"/>
                <w:szCs w:val="18"/>
              </w:rPr>
              <w:t>Adverse events</w:t>
            </w:r>
          </w:p>
          <w:p w14:paraId="305D435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Rates were 18.98% in the high dose, 15.38% in the low dose, and 14.29% in the placebo group.</w:t>
            </w:r>
          </w:p>
          <w:p w14:paraId="04EC5E1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2/13 participants experienced a serious adverse event (eye disorder, appendicitis perforated) in the high dose group, none in the other groups.</w:t>
            </w:r>
          </w:p>
        </w:tc>
      </w:tr>
      <w:tr w:rsidR="00342F49" w:rsidRPr="002367A2" w14:paraId="6234A6AB" w14:textId="77777777" w:rsidTr="006830E9">
        <w:trPr>
          <w:cantSplit/>
          <w:trHeight w:val="1134"/>
          <w:jc w:val="center"/>
        </w:trPr>
        <w:tc>
          <w:tcPr>
            <w:tcW w:w="205" w:type="pct"/>
            <w:textDirection w:val="btLr"/>
          </w:tcPr>
          <w:p w14:paraId="4E5D19F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64B90B7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Swanson, 2006</w:t>
            </w:r>
            <w:r>
              <w:rPr>
                <w:rFonts w:ascii="Arial" w:hAnsi="Arial" w:cs="Arial"/>
                <w:noProof/>
                <w:sz w:val="18"/>
                <w:szCs w:val="18"/>
              </w:rPr>
              <w:fldChar w:fldCharType="begin">
                <w:fldData xml:space="preserve">PEVuZE5vdGU+PENpdGUgRXhjbHVkZUF1dGg9IjEiIEV4Y2x1ZGVZZWFyPSIxIj48QXV0aG9yPlN3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PEVuZE5vdGU+PENpdGUgRXhjbHVkZUF1dGg9IjEiIEV4Y2x1ZGVZZWFyPSIxIj48QXV0aG9yPlN3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574</w:t>
            </w:r>
            <w:r>
              <w:rPr>
                <w:rFonts w:ascii="Arial" w:hAnsi="Arial" w:cs="Arial"/>
                <w:noProof/>
                <w:sz w:val="18"/>
                <w:szCs w:val="18"/>
              </w:rPr>
              <w:fldChar w:fldCharType="end"/>
            </w:r>
          </w:p>
          <w:p w14:paraId="29FAAB8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09424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E50D71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E598FE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190</w:t>
            </w:r>
          </w:p>
          <w:p w14:paraId="6CF2BA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6F17C2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934F29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Clinical Global Impressions-Severity of Illness scale rating of 4 or higher, total and/or subscale scores on the Attention-Deficit/Hyperactivity Disorder Rating Scale-IV School Version 22 at least 1.5 standard deviations above norm, and IQ of at least 80 as estimated by the Wechsler Intelligence Scale for Children-Third Edition, and a score of at least 80 on the Wechsler Individual Achievement Test, Second Edition, Abbreviated</w:t>
            </w:r>
          </w:p>
          <w:p w14:paraId="2F4C099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31995B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27,hyperactive : 6,combined : 67</w:t>
            </w:r>
          </w:p>
          <w:p w14:paraId="57906FF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B24D15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2E80CD2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E4C22D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69E2919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11.6 (2.6)</w:t>
            </w:r>
          </w:p>
          <w:p w14:paraId="33F819C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001016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519F31F8"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634CCC5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Modafinil 340 or 425 mg/day (depending on weight) for 7 weeks</w:t>
            </w:r>
          </w:p>
          <w:p w14:paraId="1448DA6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9EED0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69B5EBE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327B9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2.25 months</w:t>
            </w:r>
          </w:p>
        </w:tc>
        <w:tc>
          <w:tcPr>
            <w:tcW w:w="1283" w:type="pct"/>
          </w:tcPr>
          <w:p w14:paraId="25FCF4FA"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 Hyperactivity Disorder Rating Scale-IV) Home Version</w:t>
            </w:r>
          </w:p>
          <w:p w14:paraId="744ED62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Modafinil significantly improved symptoms of ADHD as shown by reductions in ADHD-RS-IV School Version total scores compared with placebo at all visits (p ≤ .009), including the final visit of the double-blind phase (p &lt; .0001).</w:t>
            </w:r>
          </w:p>
          <w:p w14:paraId="0F7AF4B5"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B0A898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14% in the intervention vs 2% in the placebo group.</w:t>
            </w:r>
          </w:p>
          <w:p w14:paraId="5E4A448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Two patients receiving modafinil experienced 3 serious adverse events (asthma attack, influenza syndrome, dehydration), these events resolved spontaneously and were considered to be not related or unlikely related to the study medication.</w:t>
            </w:r>
          </w:p>
        </w:tc>
      </w:tr>
      <w:tr w:rsidR="00342F49" w:rsidRPr="002367A2" w14:paraId="159F48BA" w14:textId="77777777" w:rsidTr="006830E9">
        <w:trPr>
          <w:cantSplit/>
          <w:trHeight w:val="1134"/>
          <w:jc w:val="center"/>
        </w:trPr>
        <w:tc>
          <w:tcPr>
            <w:tcW w:w="205" w:type="pct"/>
            <w:textDirection w:val="btLr"/>
          </w:tcPr>
          <w:p w14:paraId="18EAD8F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04927CB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Wilens,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ExcludeYear="1"&gt;&lt;Author&gt;AbbVie&lt;/Author&gt;&lt;Year&gt;2008&lt;/Year&gt;&lt;RecNum&gt;13767&lt;/RecNum&gt;&lt;DisplayText&gt;&lt;style face="superscript" font="Times New Roman"&gt;105&lt;/style&gt;&lt;/DisplayText&gt;&lt;record&gt;&lt;rec-number&gt;13767&lt;/rec-number&gt;&lt;foreign-keys&gt;&lt;key app="EN" db-id="zs0r5205zs5d9fe90v45v9rq50vrp09twwfx" timestamp="1641950677"&gt;13767&lt;/key&gt;&lt;/foreign-keys&gt;&lt;ref-type name="Generic"&gt;13&lt;/ref-type&gt;&lt;contributors&gt;&lt;authors&gt;&lt;author&gt;AbbVie&lt;/author&gt;&lt;author&gt;AbbVie&lt;/author&gt;&lt;/authors&gt;&lt;/contributors&gt;&lt;titles&gt;&lt;title&gt;Safety and Tolerability Study of ABT-089 in Children With Attention-Deficit/Hyperactivity Disorder (ADHD)&lt;/title&gt;&lt;/titles&gt;&lt;keywords&gt;&lt;keyword&gt;Attention-Deficit/Hyperactivity Disorder&lt;/keyword&gt;&lt;/keywords&gt;&lt;dates&gt;&lt;year&gt;2008&lt;/year&gt;&lt;pub-dates&gt;&lt;date&gt;March&lt;/date&gt;&lt;/pub-dates&gt;&lt;/dates&gt;&lt;accession-num&gt;NCT00640419&lt;/accession-num&gt;&lt;urls&gt;&lt;related-urls&gt;&lt;url&gt;https://ClinicalTrials.gov/show/NCT00640419&lt;/url&gt;&lt;/related-urls&gt;&lt;/urls&gt;&lt;custom1&gt;Clinical trials_January 3 2022&lt;/custom1&gt;&lt;custom4&gt;Order&lt;/custom4&gt;&lt;custom6&gt;IncludeDE_KQ2&lt;/custom6&gt;&lt;/record&gt;&lt;/Cite&gt;&lt;/EndNote&gt;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105</w:t>
            </w:r>
            <w:r>
              <w:rPr>
                <w:rFonts w:ascii="Arial" w:hAnsi="Arial" w:cs="Arial"/>
                <w:noProof/>
                <w:sz w:val="18"/>
                <w:szCs w:val="18"/>
              </w:rPr>
              <w:fldChar w:fldCharType="end"/>
            </w:r>
          </w:p>
          <w:p w14:paraId="02C6103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NCT00640419</w:t>
            </w:r>
          </w:p>
          <w:p w14:paraId="036871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8D481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B71268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121</w:t>
            </w:r>
          </w:p>
          <w:p w14:paraId="6EDEEE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974EF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1612F6B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DSM-IV diagnosis of any ADHD subtype, confirmed by the Kiddie Schedule for Affective Disorders and Schizophrenia for School-Age Children-Present and Lifetime Version 15 and a rating of 4 or higher on the Clinical Global Impression-ADHD-Severity Scale; no history of current or past diagnosis of bipolar I, II, or not otherwise specified disorder; psychotic disorder; autism, Asperger’s syndrome or pervasive developmental disorder; tics or Tourette syndrome; seizure disorder; traumatic brain injury; current diagnosis of obsessive-compulsive disorder, eating disorder, anxiety disorder, or depressive disorder requiring treatment of any kind; psychotropic medications within 14 days or 5 half-lives (7 days for stimulants)</w:t>
            </w:r>
          </w:p>
          <w:p w14:paraId="708F2ED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40047A3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inattentive,inattentive_other : %s broken down by meds,hyperactive,hyperactive_other : %s broken down by meds,combined,combined_other : %s broken down by meds</w:t>
            </w:r>
          </w:p>
          <w:p w14:paraId="06D286D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58C03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775C24D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4FE200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w:t>
            </w:r>
            <w:r w:rsidRPr="002367A2">
              <w:rPr>
                <w:rFonts w:ascii="Arial" w:hAnsi="Arial" w:cs="Arial"/>
                <w:sz w:val="18"/>
                <w:szCs w:val="18"/>
              </w:rPr>
              <w:t xml:space="preserve"> %</w:t>
            </w:r>
            <w:r>
              <w:rPr>
                <w:rFonts w:ascii="Arial" w:hAnsi="Arial" w:cs="Arial"/>
                <w:sz w:val="18"/>
                <w:szCs w:val="18"/>
              </w:rPr>
              <w:t xml:space="preserve"> </w:t>
            </w:r>
          </w:p>
          <w:p w14:paraId="441F70C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w:t>
            </w:r>
          </w:p>
          <w:p w14:paraId="0537548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6B2494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0B3311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570287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 race is broken down by med dosage</w:t>
            </w:r>
          </w:p>
        </w:tc>
        <w:tc>
          <w:tcPr>
            <w:tcW w:w="1165" w:type="pct"/>
          </w:tcPr>
          <w:p w14:paraId="5ACC10C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ABT-089 (neuronal nicotinic receptor partial agonist) 1.4 mg/kg taken daily for 6 weeks</w:t>
            </w:r>
          </w:p>
          <w:p w14:paraId="61AB7B3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AA2517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101CC27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MedicationABT-089 (neuronal nicotinic receptor partial agonist) 0.7 mg/kg  taken daily for 6 weeks</w:t>
            </w:r>
          </w:p>
          <w:p w14:paraId="3A5DF0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0F2902B" w14:textId="77777777" w:rsidR="00342F49" w:rsidRDefault="00342F49" w:rsidP="006830E9">
            <w:pPr>
              <w:rPr>
                <w:rFonts w:ascii="Arial" w:hAnsi="Arial" w:cs="Arial"/>
                <w:sz w:val="18"/>
                <w:szCs w:val="18"/>
              </w:rPr>
            </w:pPr>
            <w:r w:rsidRPr="000858EE">
              <w:rPr>
                <w:rFonts w:ascii="Arial" w:hAnsi="Arial" w:cs="Arial"/>
                <w:noProof/>
                <w:sz w:val="18"/>
                <w:szCs w:val="18"/>
              </w:rPr>
              <w:t>CGI-ADHD-S</w:t>
            </w:r>
          </w:p>
          <w:p w14:paraId="3491AA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any ABT-089 dose and placebo for the mean change from baseline to final evaluation for the CGI-ADHD-S (Table 2), or on the mean change from baseline to each evaluation.</w:t>
            </w:r>
          </w:p>
          <w:p w14:paraId="533EF5EF" w14:textId="77777777" w:rsidR="00342F49" w:rsidRDefault="00342F49" w:rsidP="006830E9">
            <w:pPr>
              <w:rPr>
                <w:rFonts w:ascii="Arial" w:hAnsi="Arial" w:cs="Arial"/>
                <w:sz w:val="18"/>
                <w:szCs w:val="18"/>
              </w:rPr>
            </w:pPr>
            <w:r w:rsidRPr="000858EE">
              <w:rPr>
                <w:rFonts w:ascii="Arial" w:hAnsi="Arial" w:cs="Arial"/>
                <w:noProof/>
                <w:sz w:val="18"/>
                <w:szCs w:val="18"/>
              </w:rPr>
              <w:t>ADHS-RS-IV</w:t>
            </w:r>
          </w:p>
          <w:p w14:paraId="316DA0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ABT-089 and placebo in the primary efficacy analysis of mean change from baseline to final evaluation of the ADHD-RS-IV (HV) Total Score (Table 2), or on the secondary analysis of mean change from</w:t>
            </w:r>
          </w:p>
          <w:p w14:paraId="55C17D0D"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7AE7471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rates were 60% in the intervention, 69% in the placebo, and 67.6% in the low dose group.</w:t>
            </w:r>
          </w:p>
        </w:tc>
      </w:tr>
      <w:tr w:rsidR="00342F49" w:rsidRPr="002367A2" w14:paraId="0EEC6E3A" w14:textId="77777777" w:rsidTr="006830E9">
        <w:trPr>
          <w:cantSplit/>
          <w:trHeight w:val="1134"/>
          <w:jc w:val="center"/>
        </w:trPr>
        <w:tc>
          <w:tcPr>
            <w:tcW w:w="205" w:type="pct"/>
            <w:textDirection w:val="btLr"/>
          </w:tcPr>
          <w:p w14:paraId="1AB5B55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47FB16D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Willens, 2011</w:t>
            </w:r>
            <w:r>
              <w:rPr>
                <w:rFonts w:ascii="Arial" w:hAnsi="Arial" w:cs="Arial"/>
                <w:noProof/>
                <w:sz w:val="18"/>
                <w:szCs w:val="18"/>
              </w:rPr>
              <w:fldChar w:fldCharType="begin">
                <w:fldData xml:space="preserve">PEVuZE5vdGU+PENpdGUgRXhjbHVkZUF1dGg9IjEiIEV4Y2x1ZGVZZWFyPSIxIj48QXV0aG9yPldp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bGVuczwvQXV0aG9yPjxZZWFyPjIwMTE8L1llYXI+PFJlY051bT4xNTA4NzwvUmVjTnVtPjxEaXNw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620</w:t>
            </w:r>
            <w:r>
              <w:rPr>
                <w:rFonts w:ascii="Arial" w:hAnsi="Arial" w:cs="Arial"/>
                <w:noProof/>
                <w:sz w:val="18"/>
                <w:szCs w:val="18"/>
              </w:rPr>
              <w:fldChar w:fldCharType="end"/>
            </w:r>
          </w:p>
          <w:p w14:paraId="06A8D59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NCT00528697</w:t>
            </w:r>
          </w:p>
          <w:p w14:paraId="161773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CB3E7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CC3123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278</w:t>
            </w:r>
          </w:p>
          <w:p w14:paraId="229F00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8E9E33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4FBF4E5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DSM-IV diagnosis of any ADHD subtype, confirmed by the Kiddie Schedule for Affective Disorders and Schizophrenia for School-Age Children-Present and Lifetime Version, a rating of 4 or higher on the Clinical Global Impression-ADHD-Severity Scale; no history of current or past diagnosis of bipolar I, II, or not otherwise specified disorder, psychotic disorder, autism, Asperger’s syndrome or pervasive developmental disorder, tics or Tourette syndrome, seizure disorder, traumatic brain injury, current diagnosis of obsessive-compulsive disorder, eating disorder, anxiety disorder, or depressive disorder requiring treatment of any kind, psychotropic medications within 14 days or 5 half-lives (7 days for stimulants), atomoxetine within 3 months of randomization or not a suitable candidate to receive atomoxetine</w:t>
            </w:r>
          </w:p>
          <w:p w14:paraId="792D156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19AFA4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%s broken down by meds,hyperactive_other : %s broken down by meds,combined_other : %s broken down by meds</w:t>
            </w:r>
          </w:p>
          <w:p w14:paraId="4180DC0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786992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51AED42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B0E75C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w:t>
            </w:r>
            <w:r w:rsidRPr="002367A2">
              <w:rPr>
                <w:rFonts w:ascii="Arial" w:hAnsi="Arial" w:cs="Arial"/>
                <w:sz w:val="18"/>
                <w:szCs w:val="18"/>
              </w:rPr>
              <w:t xml:space="preserve"> %</w:t>
            </w:r>
            <w:r>
              <w:rPr>
                <w:rFonts w:ascii="Arial" w:hAnsi="Arial" w:cs="Arial"/>
                <w:sz w:val="18"/>
                <w:szCs w:val="18"/>
              </w:rPr>
              <w:t xml:space="preserve"> </w:t>
            </w:r>
          </w:p>
          <w:p w14:paraId="34C8117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A526CA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8.6</w:t>
            </w:r>
          </w:p>
          <w:p w14:paraId="471F108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DC98DA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84C9A50"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7DC8A39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ABT-089 of 0.085 mg/kg, 0.260 mg/kg, 0.520 mg/kg, or 0.700 mg/kg once per day, treatment period of 8 weeks</w:t>
            </w:r>
          </w:p>
          <w:p w14:paraId="153897F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72BD7B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27FE9B2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MedicationAtomoxetine 1.2 mg/kg/day once per day, treatment period of 8 weeks</w:t>
            </w:r>
          </w:p>
          <w:p w14:paraId="6D924E8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0DB6F74" w14:textId="77777777" w:rsidR="00342F49" w:rsidRDefault="00342F49" w:rsidP="006830E9">
            <w:pPr>
              <w:rPr>
                <w:rFonts w:ascii="Arial" w:hAnsi="Arial" w:cs="Arial"/>
                <w:sz w:val="18"/>
                <w:szCs w:val="18"/>
              </w:rPr>
            </w:pPr>
            <w:r w:rsidRPr="000858EE">
              <w:rPr>
                <w:rFonts w:ascii="Arial" w:hAnsi="Arial" w:cs="Arial"/>
                <w:noProof/>
                <w:sz w:val="18"/>
                <w:szCs w:val="18"/>
              </w:rPr>
              <w:t>CGI-ADHD-S</w:t>
            </w:r>
          </w:p>
          <w:p w14:paraId="1D4F89E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any ABT-089 dose and placebo for the mean change from baseline to final evaluation for the CGI-ADHD-S, or on the mean change from baseline to each evaluation, with the exception of the 0.520 mg/kg</w:t>
            </w:r>
          </w:p>
          <w:p w14:paraId="0F698DA7"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5F6BFE6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ABT-089 and placebo in the primary efficacy analysis of mean change from baseline to final evaluation of the ADHD-RS-IV (HV) Total Score, or on the secondary analysis of mean change from baseline t</w:t>
            </w:r>
          </w:p>
          <w:p w14:paraId="4D0AD0B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 the atomoxetine group, mean weight and BMI decreased by 0.1 kg and 0.2 kg/m2 (mean difference from placebo −1.3 CI-1.99, −0.69 and −0.6 CI −0.96, −0.19]</w:t>
            </w:r>
          </w:p>
          <w:p w14:paraId="32F5D186" w14:textId="77777777" w:rsidR="00342F49" w:rsidRDefault="00342F49" w:rsidP="006830E9">
            <w:pPr>
              <w:rPr>
                <w:rFonts w:ascii="Arial" w:hAnsi="Arial" w:cs="Arial"/>
                <w:sz w:val="18"/>
                <w:szCs w:val="18"/>
              </w:rPr>
            </w:pPr>
            <w:r w:rsidRPr="000858EE">
              <w:rPr>
                <w:rFonts w:ascii="Arial" w:hAnsi="Arial" w:cs="Arial"/>
                <w:noProof/>
                <w:sz w:val="18"/>
                <w:szCs w:val="18"/>
              </w:rPr>
              <w:t>Any adverse event</w:t>
            </w:r>
          </w:p>
          <w:p w14:paraId="1B73E1B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were 82% in the intervention, 76.1% in the placebo, and 82% in the atomoxetine group.</w:t>
            </w:r>
          </w:p>
          <w:p w14:paraId="47A7E44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ABT-089 was generally safe and well tolerated, with no statistically significant difference between any ABT-089 dose and placebo in the overall incidence of any specific AE, and no clinically significant changes in other safety measures</w:t>
            </w:r>
          </w:p>
        </w:tc>
      </w:tr>
      <w:tr w:rsidR="00342F49" w:rsidRPr="002367A2" w14:paraId="6837C01F" w14:textId="77777777" w:rsidTr="006830E9">
        <w:trPr>
          <w:cantSplit/>
          <w:trHeight w:val="1134"/>
          <w:jc w:val="center"/>
        </w:trPr>
        <w:tc>
          <w:tcPr>
            <w:tcW w:w="205" w:type="pct"/>
            <w:textDirection w:val="btLr"/>
          </w:tcPr>
          <w:p w14:paraId="1F4D6E0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7882DCE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Zarinara, 2010</w:t>
            </w:r>
            <w:r>
              <w:rPr>
                <w:rFonts w:ascii="Arial" w:hAnsi="Arial" w:cs="Arial"/>
                <w:noProof/>
                <w:sz w:val="18"/>
                <w:szCs w:val="18"/>
              </w:rPr>
              <w:fldChar w:fldCharType="begin">
                <w:fldData xml:space="preserve">PEVuZE5vdGU+PENpdGUgRXhjbHVkZUF1dGg9IjEiIEV4Y2x1ZGVZZWFyPSIxIj48QXV0aG9yPlph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PEVuZE5vdGU+PENpdGUgRXhjbHVkZUF1dGg9IjEiIEV4Y2x1ZGVZZWFyPSIxIj48QXV0aG9yPlph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636</w:t>
            </w:r>
            <w:r>
              <w:rPr>
                <w:rFonts w:ascii="Arial" w:hAnsi="Arial" w:cs="Arial"/>
                <w:noProof/>
                <w:sz w:val="18"/>
                <w:szCs w:val="18"/>
              </w:rPr>
              <w:fldChar w:fldCharType="end"/>
            </w:r>
          </w:p>
          <w:p w14:paraId="4F618C5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C52D52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0C72AC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3C1F62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38</w:t>
            </w:r>
          </w:p>
          <w:p w14:paraId="330E18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3EC6464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7827CD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combined subtype of ADHD and newly diagnosed (drug naive); no history or current diagnosis of pervasive developmental disorders, schizophrenia or other psychiatric disorders, any current psychiatric comorbidity that required pharmacotherapy, any evidence of suicide risk, mental retardation (IQ&lt;70), clinically significant chronic medical condition, seizures or current abuse or dependence on drugs in the last 6 months, hypertension or hypotension</w:t>
            </w:r>
          </w:p>
          <w:p w14:paraId="43FB16C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2A664C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147509E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90899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09EA875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55786A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09D4766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6D0065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9.42 (2.19) and 9.57(1.86)</w:t>
            </w:r>
          </w:p>
          <w:p w14:paraId="658F3FA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3897E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0CBB3B8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5E76B1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A03D19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Venlafaxine (antidepressant) at doses of 50–75 mg/day depending on weight (25 mg twice per day for &lt;30 kg and 25 mg three times per day for &gt;30 kg), treatment for 6 weeks</w:t>
            </w:r>
          </w:p>
          <w:p w14:paraId="1F8C098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5A55ABE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at a dose of 20–30 mg/day depending on weight, titrated up: week 1: 10 mg/day (5 mg in the morning and 5 mg at midday); week 2: 20 mg/day (10 mg in the morning and 10 mg at midday); and week 3: 30 mg/day for children &gt;30 kg (10 mg in the m</w:t>
            </w:r>
          </w:p>
          <w:p w14:paraId="23B0711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42EE8333" w14:textId="77777777" w:rsidR="00342F49" w:rsidRDefault="00342F49" w:rsidP="006830E9">
            <w:pPr>
              <w:rPr>
                <w:rFonts w:ascii="Arial" w:hAnsi="Arial" w:cs="Arial"/>
                <w:sz w:val="18"/>
                <w:szCs w:val="18"/>
              </w:rPr>
            </w:pPr>
            <w:r w:rsidRPr="000858EE">
              <w:rPr>
                <w:rFonts w:ascii="Arial" w:hAnsi="Arial" w:cs="Arial"/>
                <w:noProof/>
                <w:sz w:val="18"/>
                <w:szCs w:val="18"/>
              </w:rPr>
              <w:t>ADHD-RS-IV, parent rating</w:t>
            </w:r>
          </w:p>
          <w:p w14:paraId="532C1631" w14:textId="77777777" w:rsidR="00342F49" w:rsidRDefault="00342F49" w:rsidP="006830E9">
            <w:pPr>
              <w:rPr>
                <w:rFonts w:ascii="Arial" w:hAnsi="Arial" w:cs="Arial"/>
                <w:sz w:val="18"/>
                <w:szCs w:val="18"/>
              </w:rPr>
            </w:pPr>
            <w:r w:rsidRPr="000858EE">
              <w:rPr>
                <w:rFonts w:ascii="Arial" w:hAnsi="Arial" w:cs="Arial"/>
                <w:noProof/>
                <w:sz w:val="18"/>
                <w:szCs w:val="18"/>
              </w:rPr>
              <w:t>Responder (at least 40% decrease in ADHD-RS-IV)</w:t>
            </w:r>
          </w:p>
          <w:p w14:paraId="5D5C276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was observed in the two groups (p 0.33).</w:t>
            </w:r>
          </w:p>
          <w:p w14:paraId="3360467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was observed on the reduction of scores of the Teacher ADHD Rating Scale (p 0.30).</w:t>
            </w:r>
          </w:p>
          <w:p w14:paraId="0F7C88AB"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3793D38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reported rates were 10.52%  in the venlafaxine and 10.52% in the methylphenidate group.</w:t>
            </w:r>
          </w:p>
          <w:p w14:paraId="3D25A50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Nine side effects were observed over the trial, but all of them were mild to moderate and tolerable. The difference between the venlafaxine and methylphenidate groups in the frequency of side effects was not significant except for headaches and insomnia t</w:t>
            </w:r>
          </w:p>
        </w:tc>
      </w:tr>
      <w:tr w:rsidR="00342F49" w:rsidRPr="002367A2" w14:paraId="06197623" w14:textId="77777777" w:rsidTr="006830E9">
        <w:trPr>
          <w:cantSplit/>
          <w:trHeight w:val="1134"/>
          <w:jc w:val="center"/>
        </w:trPr>
        <w:tc>
          <w:tcPr>
            <w:tcW w:w="205" w:type="pct"/>
            <w:textDirection w:val="btLr"/>
          </w:tcPr>
          <w:p w14:paraId="3DD25E4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New pharmaceutical agent</w:t>
            </w:r>
          </w:p>
        </w:tc>
        <w:tc>
          <w:tcPr>
            <w:tcW w:w="973" w:type="pct"/>
          </w:tcPr>
          <w:p w14:paraId="4A77645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Zavadenko, 2019</w:t>
            </w:r>
            <w:r>
              <w:rPr>
                <w:rFonts w:ascii="Arial" w:hAnsi="Arial" w:cs="Arial"/>
                <w:noProof/>
                <w:sz w:val="18"/>
                <w:szCs w:val="18"/>
              </w:rPr>
              <w:fldChar w:fldCharType="begin">
                <w:fldData xml:space="preserve">PEVuZE5vdGU+PENpdGUgRXhjbHVkZUF1dGg9IjEiIEV4Y2x1ZGVZZWFyPSIxIj48QXV0aG9yPlph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==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PEVuZE5vdGU+PENpdGUgRXhjbHVkZUF1dGg9IjEiIEV4Y2x1ZGVZZWFyPSIxIj48QXV0aG9yPlph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==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637</w:t>
            </w:r>
            <w:r>
              <w:rPr>
                <w:rFonts w:ascii="Arial" w:hAnsi="Arial" w:cs="Arial"/>
                <w:noProof/>
                <w:sz w:val="18"/>
                <w:szCs w:val="18"/>
              </w:rPr>
              <w:fldChar w:fldCharType="end"/>
            </w:r>
          </w:p>
          <w:p w14:paraId="61505C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w:t>
            </w:r>
          </w:p>
          <w:p w14:paraId="63051B7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55FB42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33031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ADA920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100</w:t>
            </w:r>
          </w:p>
          <w:p w14:paraId="7E2160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Russia</w:t>
            </w:r>
          </w:p>
          <w:p w14:paraId="6181CFA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C08DA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diagnosis based on ICD-10 criteria, presence of hyperdynamic (hyperkinetic) syndrome with attention deficit; severity of ADHD on the Clinical Global Impressions-Severity scale of 3–6 points; total score on the ADHD-DSM-IV scale is at least 25 for boys and 22 for girls; patients with comorbid diseases that would require the use of barbiturate, anticonvulsants, or any other nootropic agents were excluded</w:t>
            </w:r>
          </w:p>
          <w:p w14:paraId="0AA85CE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801CDF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61.8,hyperactive : 7.9,combined : 30.3</w:t>
            </w:r>
          </w:p>
          <w:p w14:paraId="784806D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7E3CA06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6E2984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18.0</w:t>
            </w:r>
            <w:r w:rsidRPr="002367A2">
              <w:rPr>
                <w:rFonts w:ascii="Arial" w:hAnsi="Arial" w:cs="Arial"/>
                <w:sz w:val="18"/>
                <w:szCs w:val="18"/>
              </w:rPr>
              <w:t xml:space="preserve"> %</w:t>
            </w:r>
            <w:r>
              <w:rPr>
                <w:rFonts w:ascii="Arial" w:hAnsi="Arial" w:cs="Arial"/>
                <w:sz w:val="18"/>
                <w:szCs w:val="18"/>
              </w:rPr>
              <w:t xml:space="preserve"> </w:t>
            </w:r>
          </w:p>
          <w:p w14:paraId="6DFA098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C4B8EF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8.7 (2.1). placebo 8.24 (1.63)</w:t>
            </w:r>
          </w:p>
          <w:p w14:paraId="69B8E31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4EBB94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22F91D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5F9BB3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8911B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Hopantenic acid (pantogam) was given as tablets containing 250 mg at the pediatric therapeutic dose of 30 mg/kg, divided into two split doses taken after meals, for 4 months</w:t>
            </w:r>
          </w:p>
          <w:p w14:paraId="11E579D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B80278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as tablets with external appearance, packaging, and labeling identical to those of the study drug, taken in two split doses after meals, for 4 months</w:t>
            </w:r>
          </w:p>
          <w:p w14:paraId="6E79AB5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CAE995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613CB687" w14:textId="77777777" w:rsidR="00342F49" w:rsidRDefault="00342F49" w:rsidP="006830E9">
            <w:pPr>
              <w:rPr>
                <w:rFonts w:ascii="Arial" w:hAnsi="Arial" w:cs="Arial"/>
                <w:sz w:val="18"/>
                <w:szCs w:val="18"/>
              </w:rPr>
            </w:pPr>
            <w:r w:rsidRPr="000858EE">
              <w:rPr>
                <w:rFonts w:ascii="Arial" w:hAnsi="Arial" w:cs="Arial"/>
                <w:noProof/>
                <w:sz w:val="18"/>
                <w:szCs w:val="18"/>
              </w:rPr>
              <w:t>CGI-S (Clinical Global Impressions Scale- Severity)</w:t>
            </w:r>
          </w:p>
          <w:p w14:paraId="71334DC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produced a decrease in disease severity from the placebo level (p=0.014).</w:t>
            </w:r>
          </w:p>
          <w:p w14:paraId="583BCB58" w14:textId="77777777" w:rsidR="00342F49" w:rsidRDefault="00342F49" w:rsidP="006830E9">
            <w:pPr>
              <w:rPr>
                <w:rFonts w:ascii="Arial" w:hAnsi="Arial" w:cs="Arial"/>
                <w:sz w:val="18"/>
                <w:szCs w:val="18"/>
              </w:rPr>
            </w:pPr>
            <w:r w:rsidRPr="000858EE">
              <w:rPr>
                <w:rFonts w:ascii="Arial" w:hAnsi="Arial" w:cs="Arial"/>
                <w:noProof/>
                <w:sz w:val="18"/>
                <w:szCs w:val="18"/>
              </w:rPr>
              <w:t>Proportions of patients with clinical improvements  (decreases in total points scores on the DSM-IV ADHD scale by 25% or more from baseline)</w:t>
            </w:r>
          </w:p>
          <w:p w14:paraId="08F4D92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343B22AE"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(WFIRS-P); Family Section-Parent</w:t>
            </w:r>
          </w:p>
          <w:p w14:paraId="5BAE369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significant decreases in impairment in the intervention compared to the control (p&lt;0.01).</w:t>
            </w:r>
          </w:p>
          <w:p w14:paraId="45702BD9" w14:textId="77777777" w:rsidR="00342F49" w:rsidRDefault="00342F49" w:rsidP="006830E9">
            <w:pPr>
              <w:rPr>
                <w:rFonts w:ascii="Arial" w:hAnsi="Arial" w:cs="Arial"/>
                <w:sz w:val="18"/>
                <w:szCs w:val="18"/>
              </w:rPr>
            </w:pPr>
            <w:r w:rsidRPr="000858EE">
              <w:rPr>
                <w:rFonts w:ascii="Arial" w:hAnsi="Arial" w:cs="Arial"/>
                <w:noProof/>
                <w:sz w:val="18"/>
                <w:szCs w:val="18"/>
              </w:rPr>
              <w:t>Total adverse events</w:t>
            </w:r>
          </w:p>
          <w:p w14:paraId="7B4EEF2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68% for intervention and 48% for control.</w:t>
            </w:r>
          </w:p>
          <w:p w14:paraId="1E38DA3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Statistical analysis did not identify any significant differences between groups in clinical or biochemical blood tests or measures of urinalysis; results of clinical and neurological examination, the state of major organs or organ systems revealed no sig</w:t>
            </w:r>
          </w:p>
        </w:tc>
      </w:tr>
      <w:tr w:rsidR="00342F49" w:rsidRPr="002367A2" w14:paraId="4A8F26A0" w14:textId="77777777" w:rsidTr="006830E9">
        <w:trPr>
          <w:cantSplit/>
          <w:trHeight w:val="1134"/>
          <w:jc w:val="center"/>
        </w:trPr>
        <w:tc>
          <w:tcPr>
            <w:tcW w:w="205" w:type="pct"/>
            <w:textDirection w:val="btLr"/>
          </w:tcPr>
          <w:p w14:paraId="19D5C8A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397E668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Abbasi, 2011</w:t>
            </w:r>
            <w:r>
              <w:rPr>
                <w:rFonts w:ascii="Arial" w:hAnsi="Arial" w:cs="Arial"/>
                <w:noProof/>
                <w:sz w:val="18"/>
                <w:szCs w:val="18"/>
              </w:rPr>
              <w:fldChar w:fldCharType="begin">
                <w:fldData xml:space="preserve">PEVuZE5vdGU+PENpdGUgRXhjbHVkZUF1dGg9IjEiIEV4Y2x1ZGVZZWFyPSIxIj48QXV0aG9yPkFi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PEVuZE5vdGU+PENpdGUgRXhjbHVkZUF1dGg9IjEiIEV4Y2x1ZGVZZWFyPSIxIj48QXV0aG9yPkFi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104</w:t>
            </w:r>
            <w:r>
              <w:rPr>
                <w:rFonts w:ascii="Arial" w:hAnsi="Arial" w:cs="Arial"/>
                <w:noProof/>
                <w:sz w:val="18"/>
                <w:szCs w:val="18"/>
              </w:rPr>
              <w:fldChar w:fldCharType="end"/>
            </w:r>
          </w:p>
          <w:p w14:paraId="4130696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947F01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7D205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F2748F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40</w:t>
            </w:r>
          </w:p>
          <w:p w14:paraId="11271D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2496FAF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F27021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combined subtype of ADHD and newly diagnosed (drug naive); no history or current diagnosis of pervasive developmental disorders, schizophrenia or other psychiatric disorders, any current psychiatric comorbidity that required pharmacotherapy, any evidence of suicide risk, mental retardation (IQ&lt;70), clinically significant chronic medical condition, seizures or current abuse or dependence on drugs in the last 6 months, hypertension or hypotension</w:t>
            </w:r>
          </w:p>
          <w:p w14:paraId="2687175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7969A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57A3A8B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C8BA4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5425772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C59379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45B556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8CCAEA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8.84(2.03) and 8.36(1.53)</w:t>
            </w:r>
          </w:p>
          <w:p w14:paraId="3F55266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40AEAF7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088EE3C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C4A72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F4C570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Acetyl-L-Carnitine plus methylphenidate, doses ranging from 500 to 1,500 mg/day depending on the weightof the child (13.5–30 kg = 0.5 g twice per day;&gt;30–50 kg = 1.0 g twice per day; and &gt;50 kg = 1.5 g twice per day) plus methylphenidate at a dose of 20–30 mg/day depending on weight (20 mg/day for &lt;30 kg and 30 mg/day for&gt;30 kg), treatment for 6 weeks</w:t>
            </w:r>
          </w:p>
          <w:p w14:paraId="3EB4AB9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427DB8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at a dose of 20–30 mg/day depending on weight (20 mg/day for &lt;30 kg and 30 mg/day for &gt;30 kg). Methylphenidate was titrated up: week 1: 10 mg/day (5 mg in the morning and 5 mg at midday), week 2: 20 mg/day (10 mg in the mornin</w:t>
            </w:r>
          </w:p>
          <w:p w14:paraId="781EC1A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EF8398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3C3AE4F" w14:textId="77777777" w:rsidR="00342F49" w:rsidRDefault="00342F49" w:rsidP="006830E9">
            <w:pPr>
              <w:rPr>
                <w:rFonts w:ascii="Arial" w:hAnsi="Arial" w:cs="Arial"/>
                <w:sz w:val="18"/>
                <w:szCs w:val="18"/>
              </w:rPr>
            </w:pPr>
            <w:r w:rsidRPr="000858EE">
              <w:rPr>
                <w:rFonts w:ascii="Arial" w:hAnsi="Arial" w:cs="Arial"/>
                <w:noProof/>
                <w:sz w:val="18"/>
                <w:szCs w:val="18"/>
              </w:rPr>
              <w:t>ADHD-RS-IV, parent rating</w:t>
            </w:r>
          </w:p>
          <w:p w14:paraId="2502E4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difference between groups was not significant (p 0.74).</w:t>
            </w:r>
          </w:p>
          <w:p w14:paraId="7AFFB18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difference between the two protocols was not significant for the teacher ratings (p 0.63).</w:t>
            </w:r>
          </w:p>
          <w:p w14:paraId="3E4B7266"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6F70766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was 35% in the intervention and 40% in the control group.</w:t>
            </w:r>
          </w:p>
          <w:p w14:paraId="487BA5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Fourteen side effects were observed, all mild to moderate and tolerable. The difference in the frequency of side effects was not significant except for headache and irritability that were observed more frequently in the methylphenidate plus placebo group.</w:t>
            </w:r>
          </w:p>
        </w:tc>
      </w:tr>
      <w:tr w:rsidR="00342F49" w:rsidRPr="002367A2" w14:paraId="7720B15F" w14:textId="77777777" w:rsidTr="006830E9">
        <w:trPr>
          <w:cantSplit/>
          <w:trHeight w:val="1134"/>
          <w:jc w:val="center"/>
        </w:trPr>
        <w:tc>
          <w:tcPr>
            <w:tcW w:w="205" w:type="pct"/>
            <w:textDirection w:val="btLr"/>
          </w:tcPr>
          <w:p w14:paraId="70C9A6F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0317E9B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Akhondzadeh, 2004</w:t>
            </w:r>
            <w:r>
              <w:rPr>
                <w:rFonts w:ascii="Arial" w:hAnsi="Arial" w:cs="Arial"/>
                <w:noProof/>
                <w:sz w:val="18"/>
                <w:szCs w:val="18"/>
              </w:rPr>
              <w:fldChar w:fldCharType="begin">
                <w:fldData xml:space="preserve">PEVuZE5vdGU+PENpdGUgRXhjbHVkZUF1dGg9IjEiIEV4Y2x1ZGVZZWFyPSIxIj48QXV0aG9yPkFr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PEVuZE5vdGU+PENpdGUgRXhjbHVkZUF1dGg9IjEiIEV4Y2x1ZGVZZWFyPSIxIj48QXV0aG9yPkFr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116</w:t>
            </w:r>
            <w:r>
              <w:rPr>
                <w:rFonts w:ascii="Arial" w:hAnsi="Arial" w:cs="Arial"/>
                <w:noProof/>
                <w:sz w:val="18"/>
                <w:szCs w:val="18"/>
              </w:rPr>
              <w:fldChar w:fldCharType="end"/>
            </w:r>
          </w:p>
          <w:p w14:paraId="476EC98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ISRCTN64132371</w:t>
            </w:r>
          </w:p>
          <w:p w14:paraId="00373AE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1DAC8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15C95E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44</w:t>
            </w:r>
          </w:p>
          <w:p w14:paraId="77EFB5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422249D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8779E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newly diagnosed with ADHD combined subtype and had not yet received any stimulant medication prior to enrollment</w:t>
            </w:r>
          </w:p>
          <w:p w14:paraId="6011862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B53BF8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100.0</w:t>
            </w:r>
          </w:p>
          <w:p w14:paraId="76E6D36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04966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psychiatrist</w:t>
            </w:r>
          </w:p>
          <w:p w14:paraId="6AF399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E5055D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40.9</w:t>
            </w:r>
            <w:r w:rsidRPr="002367A2">
              <w:rPr>
                <w:rFonts w:ascii="Arial" w:hAnsi="Arial" w:cs="Arial"/>
                <w:sz w:val="18"/>
                <w:szCs w:val="18"/>
              </w:rPr>
              <w:t xml:space="preserve"> %</w:t>
            </w:r>
            <w:r>
              <w:rPr>
                <w:rFonts w:ascii="Arial" w:hAnsi="Arial" w:cs="Arial"/>
                <w:sz w:val="18"/>
                <w:szCs w:val="18"/>
              </w:rPr>
              <w:t xml:space="preserve"> </w:t>
            </w:r>
          </w:p>
          <w:p w14:paraId="0AF8E74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7.88 (1.67)</w:t>
            </w:r>
          </w:p>
          <w:p w14:paraId="09CE4D8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4A81756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6382F60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225F2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Persian: 100%</w:t>
            </w:r>
          </w:p>
        </w:tc>
        <w:tc>
          <w:tcPr>
            <w:tcW w:w="1165" w:type="pct"/>
          </w:tcPr>
          <w:p w14:paraId="74CA093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Zinc sulfate 55 mg/day (15mg elemental zinc) plus methylphenidate 1 mg/kg/day twice daily for 6 weeks</w:t>
            </w:r>
          </w:p>
          <w:p w14:paraId="05D13A2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46B0F8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1 mg/kg/day twice daily</w:t>
            </w:r>
          </w:p>
          <w:p w14:paraId="0E2738A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1B4FC9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674A0C5B" w14:textId="77777777" w:rsidR="00342F49" w:rsidRDefault="00342F49" w:rsidP="006830E9">
            <w:pPr>
              <w:rPr>
                <w:rFonts w:ascii="Arial" w:hAnsi="Arial" w:cs="Arial"/>
                <w:sz w:val="18"/>
                <w:szCs w:val="18"/>
              </w:rPr>
            </w:pPr>
            <w:r w:rsidRPr="000858EE">
              <w:rPr>
                <w:rFonts w:ascii="Arial" w:hAnsi="Arial" w:cs="Arial"/>
                <w:noProof/>
                <w:sz w:val="18"/>
                <w:szCs w:val="18"/>
              </w:rPr>
              <w:t>Parent ADHD rating scale</w:t>
            </w:r>
          </w:p>
          <w:p w14:paraId="1EC8FC6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showed significant improvement and the zinc+methylphenidate group improved significantly more than the placebo+methylphenidate group (p&lt;0.001).</w:t>
            </w:r>
          </w:p>
          <w:p w14:paraId="1F8843EE"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49A2B7A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026BA83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Metallic taste was experienced more in the zinc group (p=0.0001).</w:t>
            </w:r>
          </w:p>
        </w:tc>
      </w:tr>
      <w:tr w:rsidR="00342F49" w:rsidRPr="002367A2" w14:paraId="3D68CDD5" w14:textId="77777777" w:rsidTr="006830E9">
        <w:trPr>
          <w:cantSplit/>
          <w:trHeight w:val="1134"/>
          <w:jc w:val="center"/>
        </w:trPr>
        <w:tc>
          <w:tcPr>
            <w:tcW w:w="205" w:type="pct"/>
            <w:textDirection w:val="btLr"/>
          </w:tcPr>
          <w:p w14:paraId="3C418B9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t>Nutrition, supplements</w:t>
            </w:r>
          </w:p>
        </w:tc>
        <w:tc>
          <w:tcPr>
            <w:tcW w:w="973" w:type="pct"/>
          </w:tcPr>
          <w:p w14:paraId="3994F6F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Arnold, 2007</w:t>
            </w:r>
            <w:r>
              <w:rPr>
                <w:rFonts w:ascii="Arial" w:hAnsi="Arial" w:cs="Arial"/>
                <w:noProof/>
                <w:sz w:val="18"/>
                <w:szCs w:val="18"/>
              </w:rPr>
              <w:fldChar w:fldCharType="begin">
                <w:fldData xml:space="preserve">PEVuZE5vdGU+PENpdGUgRXhjbHVkZUF1dGg9IjEiIEV4Y2x1ZGVZZWFyPSIxIj48QXV0aG9yPkFy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PEVuZE5vdGU+PENpdGUgRXhjbHVkZUF1dGg9IjEiIEV4Y2x1ZGVZZWFyPSIxIj48QXV0aG9yPkFy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125</w:t>
            </w:r>
            <w:r>
              <w:rPr>
                <w:rFonts w:ascii="Arial" w:hAnsi="Arial" w:cs="Arial"/>
                <w:noProof/>
                <w:sz w:val="18"/>
                <w:szCs w:val="18"/>
              </w:rPr>
              <w:fldChar w:fldCharType="end"/>
            </w:r>
          </w:p>
          <w:p w14:paraId="22D477F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p>
          <w:p w14:paraId="4C0C1F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823E4C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40C7DB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112</w:t>
            </w:r>
          </w:p>
          <w:p w14:paraId="4E406E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8CF051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90245C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473BACA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75B2F7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039269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0B8B90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439504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25C986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F28FE9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placebo mean 8.3 (2.2), ALC mean 8.4 (2.3)</w:t>
            </w:r>
          </w:p>
          <w:p w14:paraId="22BB941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112DEB4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9A825B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2BAA66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68.75</w:t>
            </w:r>
          </w:p>
        </w:tc>
        <w:tc>
          <w:tcPr>
            <w:tcW w:w="1165" w:type="pct"/>
          </w:tcPr>
          <w:p w14:paraId="3D8FAD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Acetyl-L-Carnitine, metabolite necessary for energy metabolism and essential fatty acid anabolism, 500-1500mg depending on weight, for 16 weeks</w:t>
            </w:r>
          </w:p>
          <w:p w14:paraId="4BFE907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FF8DDB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Identical-appearing and tasting</w:t>
            </w:r>
          </w:p>
          <w:p w14:paraId="095F00C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CAD0A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3581BC98" w14:textId="77777777" w:rsidR="00342F49" w:rsidRDefault="00342F49" w:rsidP="006830E9">
            <w:pPr>
              <w:rPr>
                <w:rFonts w:ascii="Arial" w:hAnsi="Arial" w:cs="Arial"/>
                <w:sz w:val="18"/>
                <w:szCs w:val="18"/>
              </w:rPr>
            </w:pPr>
            <w:r w:rsidRPr="000858EE">
              <w:rPr>
                <w:rFonts w:ascii="Arial" w:hAnsi="Arial" w:cs="Arial"/>
                <w:noProof/>
                <w:sz w:val="18"/>
                <w:szCs w:val="18"/>
              </w:rPr>
              <w:t>CGI-I responder</w:t>
            </w:r>
          </w:p>
          <w:p w14:paraId="4D2CD51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17% improved in the interention, 14% in the placebo group.</w:t>
            </w:r>
          </w:p>
          <w:p w14:paraId="4BF75381" w14:textId="77777777" w:rsidR="00342F49" w:rsidRDefault="00342F49" w:rsidP="006830E9">
            <w:pPr>
              <w:rPr>
                <w:rFonts w:ascii="Arial" w:hAnsi="Arial" w:cs="Arial"/>
                <w:sz w:val="18"/>
                <w:szCs w:val="18"/>
              </w:rPr>
            </w:pPr>
            <w:r w:rsidRPr="000858EE">
              <w:rPr>
                <w:rFonts w:ascii="Arial" w:hAnsi="Arial" w:cs="Arial"/>
                <w:noProof/>
                <w:sz w:val="18"/>
                <w:szCs w:val="18"/>
              </w:rPr>
              <w:t>Conners'-Revised</w:t>
            </w:r>
          </w:p>
          <w:p w14:paraId="6A4B63A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(p 0.291)</w:t>
            </w:r>
          </w:p>
          <w:p w14:paraId="693A5401" w14:textId="77777777" w:rsidR="00342F49" w:rsidRDefault="00342F49" w:rsidP="006830E9">
            <w:pPr>
              <w:rPr>
                <w:rFonts w:ascii="Arial" w:hAnsi="Arial" w:cs="Arial"/>
                <w:sz w:val="18"/>
                <w:szCs w:val="18"/>
              </w:rPr>
            </w:pPr>
            <w:r w:rsidRPr="000858EE">
              <w:rPr>
                <w:rFonts w:ascii="Arial" w:hAnsi="Arial" w:cs="Arial"/>
                <w:noProof/>
                <w:sz w:val="18"/>
                <w:szCs w:val="18"/>
              </w:rPr>
              <w:t>Height</w:t>
            </w:r>
          </w:p>
          <w:p w14:paraId="7DB5AAD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Hight increased more in placebo group.</w:t>
            </w:r>
          </w:p>
        </w:tc>
      </w:tr>
      <w:tr w:rsidR="00342F49" w:rsidRPr="002367A2" w14:paraId="4FBE8469" w14:textId="77777777" w:rsidTr="006830E9">
        <w:trPr>
          <w:cantSplit/>
          <w:trHeight w:val="1134"/>
          <w:jc w:val="center"/>
        </w:trPr>
        <w:tc>
          <w:tcPr>
            <w:tcW w:w="205" w:type="pct"/>
            <w:textDirection w:val="btLr"/>
          </w:tcPr>
          <w:p w14:paraId="78AD2D6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26B4D8F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Baziar, 2019</w:t>
            </w:r>
            <w:r>
              <w:rPr>
                <w:rFonts w:ascii="Arial" w:hAnsi="Arial" w:cs="Arial"/>
                <w:noProof/>
                <w:sz w:val="18"/>
                <w:szCs w:val="18"/>
              </w:rPr>
              <w:fldChar w:fldCharType="begin">
                <w:fldData xml:space="preserve">PEVuZE5vdGU+PENpdGUgRXhjbHVkZUF1dGg9IjEiIEV4Y2x1ZGVZZWFyPSIxIj48QXV0aG9yPkJh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==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emlhcjwvQXV0aG9yPjxZZWFyPjIwMTk8L1llYXI+PFJlY051bT4yODc8L1JlY051bT48RGlzcGxh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==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136</w:t>
            </w:r>
            <w:r>
              <w:rPr>
                <w:rFonts w:ascii="Arial" w:hAnsi="Arial" w:cs="Arial"/>
                <w:noProof/>
                <w:sz w:val="18"/>
                <w:szCs w:val="18"/>
              </w:rPr>
              <w:fldChar w:fldCharType="end"/>
            </w:r>
          </w:p>
          <w:p w14:paraId="02F5177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Tehran University of Medical Sciences,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ExcludeYear="1"&gt;&lt;Author&gt;Tehran University of Medical Sciences&lt;/Author&gt;&lt;Year&gt;2017&lt;/Year&gt;&lt;RecNum&gt;22356&lt;/RecNum&gt;&lt;DisplayText&gt;&lt;style face="superscript" font="Times New Roman"&gt;1114&lt;/style&gt;&lt;/DisplayText&gt;&lt;record&gt;&lt;rec-number&gt;22356&lt;/rec-number&gt;&lt;foreign-keys&gt;&lt;key app="EN" db-id="zs0r5205zs5d9fe90v45v9rq50vrp09twwfx" timestamp="1665076902"&gt;22356&lt;/key&gt;&lt;/foreign-keys&gt;&lt;ref-type name="Web Page"&gt;12&lt;/ref-type&gt;&lt;contributors&gt;&lt;authors&gt;&lt;author&gt;Tehran University of Medical Sciences,&lt;/author&gt;&lt;/authors&gt;&lt;/contributors&gt;&lt;titles&gt;&lt;title&gt;Saffron versus Methylphenidate in the treatment of Attention Deficit/ Hyperactivity Disorder: a double-blind and randomized trial&lt;/title&gt;&lt;/titles&gt;&lt;volume&gt;2022&lt;/volume&gt;&lt;number&gt;October 6&lt;/number&gt;&lt;dates&gt;&lt;year&gt;2017&lt;/year&gt;&lt;/dates&gt;&lt;accession-num&gt;IRCT201701131556N94&lt;/accession-num&gt;&lt;urls&gt;&lt;related-urls&gt;&lt;url&gt;https://en.irct.ir/trial/943&lt;/url&gt;&lt;/related-urls&gt;&lt;/urls&gt;&lt;custom1&gt;Handsearching&lt;/custom1&gt;&lt;custom4&gt;Order&lt;/custom4&gt;&lt;custom6&gt;Multiple publication to ID 287&lt;/custom6&gt;&lt;/record&gt;&lt;/Cite&gt;&lt;/EndNote&gt;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1114</w:t>
            </w:r>
            <w:r>
              <w:rPr>
                <w:rFonts w:ascii="Arial" w:hAnsi="Arial" w:cs="Arial"/>
                <w:noProof/>
                <w:sz w:val="18"/>
                <w:szCs w:val="18"/>
              </w:rPr>
              <w:fldChar w:fldCharType="end"/>
            </w:r>
          </w:p>
          <w:p w14:paraId="0F92C50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IRCT201701131556N94</w:t>
            </w:r>
          </w:p>
          <w:p w14:paraId="0C9D03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E9DDB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8EFA02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54</w:t>
            </w:r>
          </w:p>
          <w:p w14:paraId="6BDFC3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260813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B4A7F9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subscale scores on Attention-Deficit/Hyperactivity Disorder Rating Scale-IV of at least 1.5 standard deviations above norms;  exclusion criteria were psychiatric comorbidities, mental retardation, clinically significant chronic medical condition, systolic blood pressure over 125 mmHg and/or resting pulse below 60 or over 110 beats/min, history of allergy to saffron, psychotropic medication use in the past 2 weeks, females who were likely to go through pregnancy or lactation, use of any medication that might have adverse reactions with saffron, and patients who were going to undergo surgery within 36 hours to 14 days</w:t>
            </w:r>
          </w:p>
          <w:p w14:paraId="040D7E7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4B8F44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Baseline ADHD-RS-IV Parent version total, mean(SD): Control=34.20(4.69) Intervention=33.56(6.48) Baseline ADHD-RS-IV Teacher version total, mean(SD): Control=24.16(8.32) Intervention=23.64(8.16)</w:t>
            </w:r>
          </w:p>
          <w:p w14:paraId="167FC38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E7CB7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51AA086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310F51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3C974A7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311CD7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9.08 (2.23), control  8.28 (1.59)</w:t>
            </w:r>
          </w:p>
          <w:p w14:paraId="2D05461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E5DFE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36FC25A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23DE9E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C4372D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Saffron (crocus sativus L.) capsules at a dosage of 20–30 mg/d depending on weight (20 mg/d for &lt;30 kg and 30 mg/d for &gt;30 kg) for 6 weeks</w:t>
            </w:r>
          </w:p>
          <w:p w14:paraId="6299DB8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388B69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(ritalin), 0.3–1 mg/(kg*d), titrated up during the trial: 10 mg/d (5 mg in the morning and 5 mg at midday) in week 1; 20 mg/d (10 mg in the morning and 10 mg at midday) in week 2; 20 mg/d for children &lt;30 kg and 30 mg/d for children &gt;30 kg</w:t>
            </w:r>
          </w:p>
          <w:p w14:paraId="6ED0CC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5B48767D" w14:textId="77777777" w:rsidR="00342F49" w:rsidRDefault="00342F49" w:rsidP="006830E9">
            <w:pPr>
              <w:rPr>
                <w:rFonts w:ascii="Arial" w:hAnsi="Arial" w:cs="Arial"/>
                <w:sz w:val="18"/>
                <w:szCs w:val="18"/>
              </w:rPr>
            </w:pPr>
            <w:r w:rsidRPr="000858EE">
              <w:rPr>
                <w:rFonts w:ascii="Arial" w:hAnsi="Arial" w:cs="Arial"/>
                <w:noProof/>
                <w:sz w:val="18"/>
                <w:szCs w:val="18"/>
              </w:rPr>
              <w:t>ADHD-RS-IV total, parent and teacher</w:t>
            </w:r>
          </w:p>
          <w:p w14:paraId="05F6866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the two groups on Parent and Teacher Rating Scale scores.</w:t>
            </w:r>
          </w:p>
          <w:p w14:paraId="5D900ED0"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A952E2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 of decreased appetite was 8% in the saffron group compared to 20% in the methylphenidate group.</w:t>
            </w:r>
          </w:p>
          <w:p w14:paraId="4817AFC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 was observed in any of the patients and all noticed adverse effects were mild to moderate and tolerable, the frequency of side effects was not significantly different between the saffron and MPH groups.</w:t>
            </w:r>
          </w:p>
        </w:tc>
      </w:tr>
      <w:tr w:rsidR="00342F49" w:rsidRPr="002367A2" w14:paraId="5BD7D4EE" w14:textId="77777777" w:rsidTr="006830E9">
        <w:trPr>
          <w:cantSplit/>
          <w:trHeight w:val="1134"/>
          <w:jc w:val="center"/>
        </w:trPr>
        <w:tc>
          <w:tcPr>
            <w:tcW w:w="205" w:type="pct"/>
            <w:textDirection w:val="btLr"/>
          </w:tcPr>
          <w:p w14:paraId="5AEA8F4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7388710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Behdani, 2013</w:t>
            </w:r>
            <w:r>
              <w:rPr>
                <w:rFonts w:ascii="Arial" w:hAnsi="Arial" w:cs="Arial"/>
                <w:noProof/>
                <w:sz w:val="18"/>
                <w:szCs w:val="18"/>
              </w:rPr>
              <w:fldChar w:fldCharType="begin">
                <w:fldData xml:space="preserve">PEVuZE5vdGU+PENpdGUgRXhjbHVkZUF1dGg9IjEiIEV4Y2x1ZGVZZWFyPSIxIj48QXV0aG9yPkJl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PEVuZE5vdGU+PENpdGUgRXhjbHVkZUF1dGg9IjEiIEV4Y2x1ZGVZZWFyPSIxIj48QXV0aG9yPkJl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138</w:t>
            </w:r>
            <w:r>
              <w:rPr>
                <w:rFonts w:ascii="Arial" w:hAnsi="Arial" w:cs="Arial"/>
                <w:noProof/>
                <w:sz w:val="18"/>
                <w:szCs w:val="18"/>
              </w:rPr>
              <w:fldChar w:fldCharType="end"/>
            </w:r>
          </w:p>
          <w:p w14:paraId="54654DF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D6D0B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B6F14A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F7751A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75</w:t>
            </w:r>
          </w:p>
          <w:p w14:paraId="3F848C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B1E187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C9E517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those with co-morbid psychological diagnoses or serious medical conditions were excluded</w:t>
            </w:r>
          </w:p>
          <w:p w14:paraId="50A75AA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and parents reported outcomes</w:t>
            </w:r>
          </w:p>
          <w:p w14:paraId="3F4E9E0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21.7,hyperactive : 37.7,combined : 40.6</w:t>
            </w:r>
          </w:p>
          <w:p w14:paraId="4610493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9D53C9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board-certified psychiatrists</w:t>
            </w:r>
          </w:p>
          <w:p w14:paraId="04831C0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4D69C4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20.3</w:t>
            </w:r>
            <w:r w:rsidRPr="002367A2">
              <w:rPr>
                <w:rFonts w:ascii="Arial" w:hAnsi="Arial" w:cs="Arial"/>
                <w:sz w:val="18"/>
                <w:szCs w:val="18"/>
              </w:rPr>
              <w:t xml:space="preserve"> %</w:t>
            </w:r>
            <w:r>
              <w:rPr>
                <w:rFonts w:ascii="Arial" w:hAnsi="Arial" w:cs="Arial"/>
                <w:sz w:val="18"/>
                <w:szCs w:val="18"/>
              </w:rPr>
              <w:t xml:space="preserve"> </w:t>
            </w:r>
          </w:p>
          <w:p w14:paraId="2836D71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(1.7)</w:t>
            </w:r>
          </w:p>
          <w:p w14:paraId="5AE6722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5B567F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2B61E12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5080D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100% Persian</w:t>
            </w:r>
          </w:p>
        </w:tc>
        <w:tc>
          <w:tcPr>
            <w:tcW w:w="1165" w:type="pct"/>
          </w:tcPr>
          <w:p w14:paraId="00EE806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plus methylphenidate, final dose of 1mg/kg (maximum dose 60mg/day), in 2or 3 divided doses, plus Omega-3, two 1000-miligram capsules (containing 240 mg of DHA and 360 mg of EPA), per day in 2 divided doses for 8 weeks</w:t>
            </w:r>
          </w:p>
          <w:p w14:paraId="58C05E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6FB52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final dose of 1mg/kg (maximum dose 60mg/day), in 2or 3 divided doses plus placebo</w:t>
            </w:r>
          </w:p>
          <w:p w14:paraId="529FBCB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518B59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FFA4EC6" w14:textId="77777777" w:rsidR="00342F49" w:rsidRDefault="00342F49" w:rsidP="006830E9">
            <w:pPr>
              <w:rPr>
                <w:rFonts w:ascii="Arial" w:hAnsi="Arial" w:cs="Arial"/>
                <w:sz w:val="18"/>
                <w:szCs w:val="18"/>
              </w:rPr>
            </w:pPr>
            <w:r w:rsidRPr="000858EE">
              <w:rPr>
                <w:rFonts w:ascii="Arial" w:hAnsi="Arial" w:cs="Arial"/>
                <w:noProof/>
                <w:sz w:val="18"/>
                <w:szCs w:val="18"/>
              </w:rPr>
              <w:t>ADHD Rating Scale-IV, parent</w:t>
            </w:r>
          </w:p>
          <w:p w14:paraId="30ACC64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in terms of parent’s and teacher’s ADHD rating scale scores were not significant.</w:t>
            </w:r>
          </w:p>
          <w:p w14:paraId="6F3EEB5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1/75 dropped out due to side effects of omega 3, including nausea, vomiting, and abdominal pain.</w:t>
            </w:r>
          </w:p>
        </w:tc>
      </w:tr>
      <w:tr w:rsidR="00342F49" w:rsidRPr="002367A2" w14:paraId="09F62C10" w14:textId="77777777" w:rsidTr="006830E9">
        <w:trPr>
          <w:cantSplit/>
          <w:trHeight w:val="1134"/>
          <w:jc w:val="center"/>
        </w:trPr>
        <w:tc>
          <w:tcPr>
            <w:tcW w:w="205" w:type="pct"/>
            <w:textDirection w:val="btLr"/>
          </w:tcPr>
          <w:p w14:paraId="0210846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4EB44A5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Bilici, 2004</w:t>
            </w:r>
            <w:r>
              <w:rPr>
                <w:rFonts w:ascii="Arial" w:hAnsi="Arial" w:cs="Arial"/>
                <w:noProof/>
                <w:sz w:val="18"/>
                <w:szCs w:val="18"/>
              </w:rPr>
              <w:fldChar w:fldCharType="begin">
                <w:fldData xml:space="preserve">PEVuZE5vdGU+PENpdGUgRXhjbHVkZUF1dGg9IjEiIEV4Y2x1ZGVZZWFyPSIxIj48QXV0aG9yPkJp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PEVuZE5vdGU+PENpdGUgRXhjbHVkZUF1dGg9IjEiIEV4Y2x1ZGVZZWFyPSIxIj48QXV0aG9yPkJp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149</w:t>
            </w:r>
            <w:r>
              <w:rPr>
                <w:rFonts w:ascii="Arial" w:hAnsi="Arial" w:cs="Arial"/>
                <w:noProof/>
                <w:sz w:val="18"/>
                <w:szCs w:val="18"/>
              </w:rPr>
              <w:fldChar w:fldCharType="end"/>
            </w:r>
          </w:p>
          <w:p w14:paraId="7595E80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2F2D9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99149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5C6F57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400</w:t>
            </w:r>
          </w:p>
          <w:p w14:paraId="5CC377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Turkey</w:t>
            </w:r>
          </w:p>
          <w:p w14:paraId="51DA953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99ADB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have no other mental or medical illness</w:t>
            </w:r>
          </w:p>
          <w:p w14:paraId="54D0C3E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supplied some outcomes</w:t>
            </w:r>
          </w:p>
          <w:p w14:paraId="67F754A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67729D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48CE6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psychiatrists, pediatrician, and psychologist</w:t>
            </w:r>
          </w:p>
          <w:p w14:paraId="5C66908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5C4738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3C90B0A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 (1.5)</w:t>
            </w:r>
          </w:p>
          <w:p w14:paraId="15D5A96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0D0606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50F520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7CA54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Turkish</w:t>
            </w:r>
          </w:p>
        </w:tc>
        <w:tc>
          <w:tcPr>
            <w:tcW w:w="1165" w:type="pct"/>
          </w:tcPr>
          <w:p w14:paraId="7810B03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Zinc sulfate (150 mg/day) for 12 weeks</w:t>
            </w:r>
          </w:p>
          <w:p w14:paraId="334508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A5834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(sucrose, 150 mg) for 12 weeks</w:t>
            </w:r>
          </w:p>
          <w:p w14:paraId="24DBCC3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F3603D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63F23BA" w14:textId="77777777" w:rsidR="00342F49" w:rsidRDefault="00342F49" w:rsidP="006830E9">
            <w:pPr>
              <w:rPr>
                <w:rFonts w:ascii="Arial" w:hAnsi="Arial" w:cs="Arial"/>
                <w:sz w:val="18"/>
                <w:szCs w:val="18"/>
              </w:rPr>
            </w:pPr>
            <w:r w:rsidRPr="000858EE">
              <w:rPr>
                <w:rFonts w:ascii="Arial" w:hAnsi="Arial" w:cs="Arial"/>
                <w:noProof/>
                <w:sz w:val="18"/>
                <w:szCs w:val="18"/>
              </w:rPr>
              <w:t>ADHDS (Attention Deficit Hyperactivity Disorder Scale) change</w:t>
            </w:r>
          </w:p>
          <w:p w14:paraId="6F4A8CBB" w14:textId="77777777" w:rsidR="00342F49" w:rsidRDefault="00342F49" w:rsidP="006830E9">
            <w:pPr>
              <w:rPr>
                <w:rFonts w:ascii="Arial" w:hAnsi="Arial" w:cs="Arial"/>
                <w:sz w:val="18"/>
                <w:szCs w:val="18"/>
              </w:rPr>
            </w:pPr>
            <w:r w:rsidRPr="000858EE">
              <w:rPr>
                <w:rFonts w:ascii="Arial" w:hAnsi="Arial" w:cs="Arial"/>
                <w:noProof/>
                <w:sz w:val="18"/>
                <w:szCs w:val="18"/>
              </w:rPr>
              <w:t>Therapeutic response</w:t>
            </w:r>
          </w:p>
          <w:p w14:paraId="1A05CD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patients showed greater improvement than placebo patients (p=.002). Intervention group also  showed significantly more improvement in ADHDS-H (p=.01), ADHDS-I (p=.03), and ADHDS-S (p = .03) subscales compared with placebo groups. Therapeutic</w:t>
            </w:r>
          </w:p>
          <w:p w14:paraId="6B968EE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Significantly more intervention patients than placebo patients reported metallic taste (p = .01).  No significant difference in nausea, vomiting,  abdominal pain, and diarrhea.</w:t>
            </w:r>
          </w:p>
        </w:tc>
      </w:tr>
      <w:tr w:rsidR="00342F49" w:rsidRPr="002367A2" w14:paraId="11618096" w14:textId="77777777" w:rsidTr="006830E9">
        <w:trPr>
          <w:cantSplit/>
          <w:trHeight w:val="1134"/>
          <w:jc w:val="center"/>
        </w:trPr>
        <w:tc>
          <w:tcPr>
            <w:tcW w:w="205" w:type="pct"/>
            <w:textDirection w:val="btLr"/>
          </w:tcPr>
          <w:p w14:paraId="44050EF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11D146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Carucci, 2022</w:t>
            </w:r>
            <w:r>
              <w:rPr>
                <w:rFonts w:ascii="Arial" w:hAnsi="Arial" w:cs="Arial"/>
                <w:noProof/>
                <w:sz w:val="18"/>
                <w:szCs w:val="18"/>
              </w:rPr>
              <w:fldChar w:fldCharType="begin">
                <w:fldData xml:space="preserve">PEVuZE5vdGU+PENpdGUgRXhjbHVkZUF1dGg9IjEiIEV4Y2x1ZGVZZWFyPSIxIj48QXV0aG9yPkNh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PEVuZE5vdGU+PENpdGUgRXhjbHVkZUF1dGg9IjEiIEV4Y2x1ZGVZZWFyPSIxIj48QXV0aG9yPkNh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171</w:t>
            </w:r>
            <w:r>
              <w:rPr>
                <w:rFonts w:ascii="Arial" w:hAnsi="Arial" w:cs="Arial"/>
                <w:noProof/>
                <w:sz w:val="18"/>
                <w:szCs w:val="18"/>
              </w:rPr>
              <w:fldChar w:fldCharType="end"/>
            </w:r>
          </w:p>
          <w:p w14:paraId="23A5272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1DC25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584CB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2710E6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160</w:t>
            </w:r>
          </w:p>
          <w:p w14:paraId="16412F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Italy</w:t>
            </w:r>
          </w:p>
          <w:p w14:paraId="5DC804E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D7230F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Drug naive children with  mild to moderate ADHD-inattentive type; those with serious medical or serious psychiatric conditions were excluded</w:t>
            </w:r>
          </w:p>
          <w:p w14:paraId="00CC91E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43050FA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100</w:t>
            </w:r>
          </w:p>
          <w:p w14:paraId="3437166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0630E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based on psychiatric evaluation and Schedule for Afective Disorders and Schizophrenia for school-age children-present and lifetime version</w:t>
            </w:r>
          </w:p>
          <w:p w14:paraId="3342C1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31095C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4E4FE79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9.7 (1.9)</w:t>
            </w:r>
          </w:p>
          <w:p w14:paraId="6A753B7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E771E5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AD4E9B2"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5161A9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C0622C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3/6, 2 capsules containing 279 mg EPA, 87 mg DHA, 30 mg GLA (gamma linolenic acid) per day, to be taken with a meal for 6 months</w:t>
            </w:r>
          </w:p>
          <w:p w14:paraId="127076D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F8D0F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2 capsules per day, to be taken with a meal</w:t>
            </w:r>
          </w:p>
          <w:p w14:paraId="6193787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182509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F5B84E2"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Severity score (CGI-S)</w:t>
            </w:r>
          </w:p>
          <w:p w14:paraId="650590A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the two groups in CGI-S or Conner’s Parent and  Rating Scale</w:t>
            </w:r>
            <w:r w:rsidRPr="000858EE">
              <w:rPr>
                <w:rFonts w:ascii="Cambria Math" w:hAnsi="Cambria Math" w:cs="Cambria Math"/>
                <w:noProof/>
                <w:sz w:val="18"/>
                <w:szCs w:val="18"/>
              </w:rPr>
              <w:t>‑</w:t>
            </w:r>
            <w:r w:rsidRPr="000858EE">
              <w:rPr>
                <w:rFonts w:ascii="Arial" w:hAnsi="Arial" w:cs="Arial"/>
                <w:noProof/>
                <w:sz w:val="18"/>
                <w:szCs w:val="18"/>
              </w:rPr>
              <w:t>Revised.</w:t>
            </w:r>
          </w:p>
          <w:p w14:paraId="218BBD4D" w14:textId="77777777" w:rsidR="00342F49" w:rsidRDefault="00342F49" w:rsidP="006830E9">
            <w:pPr>
              <w:rPr>
                <w:rFonts w:ascii="Arial" w:hAnsi="Arial" w:cs="Arial"/>
                <w:sz w:val="18"/>
                <w:szCs w:val="18"/>
              </w:rPr>
            </w:pPr>
            <w:r w:rsidRPr="000858EE">
              <w:rPr>
                <w:rFonts w:ascii="Arial" w:hAnsi="Arial" w:cs="Arial"/>
                <w:noProof/>
                <w:sz w:val="18"/>
                <w:szCs w:val="18"/>
              </w:rPr>
              <w:t>ADHD RS IV, total, clinician administered</w:t>
            </w:r>
          </w:p>
          <w:p w14:paraId="08E9E9E6" w14:textId="77777777" w:rsidR="00342F49" w:rsidRDefault="00342F49" w:rsidP="006830E9">
            <w:pPr>
              <w:rPr>
                <w:rFonts w:ascii="Arial" w:hAnsi="Arial" w:cs="Arial"/>
                <w:sz w:val="18"/>
                <w:szCs w:val="18"/>
              </w:rPr>
            </w:pPr>
            <w:r w:rsidRPr="000858EE">
              <w:rPr>
                <w:rFonts w:ascii="Arial" w:hAnsi="Arial" w:cs="Arial"/>
                <w:noProof/>
                <w:sz w:val="18"/>
                <w:szCs w:val="18"/>
              </w:rPr>
              <w:t>ADHD-RS- Inattention score, number "responders"</w:t>
            </w:r>
          </w:p>
          <w:p w14:paraId="10BED5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than control on total score (p 0.036); no significant difference in the percent categorized as responders on Inattention scale.</w:t>
            </w:r>
          </w:p>
          <w:p w14:paraId="04116B2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effect was found on mood and anxiety symptoms measured by Multidimensional Anxiety Scale for Children (MASC).</w:t>
            </w:r>
          </w:p>
          <w:p w14:paraId="2B47FD2D" w14:textId="77777777" w:rsidR="00342F49" w:rsidRDefault="00342F49" w:rsidP="006830E9">
            <w:pPr>
              <w:rPr>
                <w:rFonts w:ascii="Arial" w:hAnsi="Arial" w:cs="Arial"/>
                <w:sz w:val="18"/>
                <w:szCs w:val="18"/>
              </w:rPr>
            </w:pPr>
            <w:r w:rsidRPr="000858EE">
              <w:rPr>
                <w:rFonts w:ascii="Arial" w:hAnsi="Arial" w:cs="Arial"/>
                <w:noProof/>
                <w:sz w:val="18"/>
                <w:szCs w:val="18"/>
              </w:rPr>
              <w:t>Number reporting an adverse event</w:t>
            </w:r>
          </w:p>
          <w:p w14:paraId="03C86A9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2 in intervention group reported diarrhoea, 3 on placebo reported one each respectively abdominal pain, itch, and somnolence.</w:t>
            </w:r>
          </w:p>
          <w:p w14:paraId="3AACC72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severe adverse events.</w:t>
            </w:r>
          </w:p>
        </w:tc>
      </w:tr>
      <w:tr w:rsidR="00342F49" w:rsidRPr="002367A2" w14:paraId="44174854" w14:textId="77777777" w:rsidTr="006830E9">
        <w:trPr>
          <w:cantSplit/>
          <w:trHeight w:val="1134"/>
          <w:jc w:val="center"/>
        </w:trPr>
        <w:tc>
          <w:tcPr>
            <w:tcW w:w="205" w:type="pct"/>
            <w:textDirection w:val="btLr"/>
          </w:tcPr>
          <w:p w14:paraId="648EA44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4F42057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Chang, 2019</w:t>
            </w:r>
            <w:r>
              <w:rPr>
                <w:rFonts w:ascii="Arial" w:hAnsi="Arial" w:cs="Arial"/>
                <w:noProof/>
                <w:sz w:val="18"/>
                <w:szCs w:val="18"/>
              </w:rPr>
              <w:fldChar w:fldCharType="begin">
                <w:fldData xml:space="preserve">PEVuZE5vdGU+PENpdGUgRXhjbHVkZUF1dGg9IjEiIEV4Y2x1ZGVZZWFyPSIxIj48QXV0aG9yPkNo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YW5nPC9BdXRob3I+PFllYXI+MjAxOTwvWWVhcj48UmVjTnVtPjQwOTI8L1JlY051bT48RGlzcGxh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178</w:t>
            </w:r>
            <w:r>
              <w:rPr>
                <w:rFonts w:ascii="Arial" w:hAnsi="Arial" w:cs="Arial"/>
                <w:noProof/>
                <w:sz w:val="18"/>
                <w:szCs w:val="18"/>
              </w:rPr>
              <w:fldChar w:fldCharType="end"/>
            </w:r>
          </w:p>
          <w:p w14:paraId="32D7E0B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Hospital, China Medical University, National Science Council,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ExcludeYear="1"&gt;&lt;Author&gt;China Medical University Hospital&lt;/Author&gt;&lt;Year&gt;2016&lt;/Year&gt;&lt;RecNum&gt;19344&lt;/RecNum&gt;&lt;DisplayText&gt;&lt;style face="superscript" font="Times New Roman"&gt;715&lt;/style&gt;&lt;/DisplayText&gt;&lt;record&gt;&lt;rec-number&gt;19344&lt;/rec-number&gt;&lt;foreign-keys&gt;&lt;key app="EN" db-id="zs0r5205zs5d9fe90v45v9rq50vrp09twwfx" timestamp="1663974873"&gt;19344&lt;/key&gt;&lt;/foreign-keys&gt;&lt;ref-type name="Generic"&gt;13&lt;/ref-type&gt;&lt;contributors&gt;&lt;authors&gt;&lt;author&gt;China Medical University Hospital,&lt;/author&gt;&lt;author&gt;National Science Council, Taiwan&lt;/author&gt;&lt;author&gt;King&amp;apos;s College London&lt;/author&gt;&lt;/authors&gt;&lt;/contributors&gt;&lt;titles&gt;&lt;title&gt;Omega-3 Polyunsaturated Fatty Acids in Youth With ADHD&lt;/title&gt;&lt;/titles&gt;&lt;keywords&gt;&lt;keyword&gt;Attention Deficit Hyperactivity Disorder|ADHD&lt;/keyword&gt;&lt;/keywords&gt;&lt;dates&gt;&lt;year&gt;2016&lt;/year&gt;&lt;pub-dates&gt;&lt;date&gt;July 7&lt;/date&gt;&lt;/pub-dates&gt;&lt;/dates&gt;&lt;accession-num&gt;NCT03542643&lt;/accession-num&gt;&lt;urls&gt;&lt;related-urls&gt;&lt;url&gt;https://ClinicalTrials.gov/show/NCT03542643&lt;/url&gt;&lt;/related-urls&gt;&lt;/urls&gt;&lt;custom1&gt;Handsearching&lt;/custom1&gt;&lt;custom4&gt;Order&lt;/custom4&gt;&lt;custom6&gt;Multiple publication to ID 4092&lt;/custom6&gt;&lt;/record&gt;&lt;/Cite&gt;&lt;/EndNote&gt;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715</w:t>
            </w:r>
            <w:r>
              <w:rPr>
                <w:rFonts w:ascii="Arial" w:hAnsi="Arial" w:cs="Arial"/>
                <w:noProof/>
                <w:sz w:val="18"/>
                <w:szCs w:val="18"/>
              </w:rPr>
              <w:fldChar w:fldCharType="end"/>
            </w:r>
          </w:p>
          <w:p w14:paraId="1ED3F74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NCT03542643</w:t>
            </w:r>
          </w:p>
          <w:p w14:paraId="44C297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83D6CA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77EB18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103</w:t>
            </w:r>
          </w:p>
          <w:p w14:paraId="026DD7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4AF7A17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8FA7D7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who were drug naïve or had no medication for the past 6 months, without comorbid psychiatric disorders, such as autism spectrum disorder, anxiety disorder, and conduct disorder</w:t>
            </w:r>
          </w:p>
          <w:p w14:paraId="5CAB4AC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ADHD symptoms were rated by parents and teachers</w:t>
            </w:r>
          </w:p>
          <w:p w14:paraId="32601E9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C81609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A6358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diagnoses were confirmed by a child and adolescent psychiatrist</w:t>
            </w:r>
          </w:p>
          <w:p w14:paraId="5042145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2135A1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14.1</w:t>
            </w:r>
            <w:r w:rsidRPr="002367A2">
              <w:rPr>
                <w:rFonts w:ascii="Arial" w:hAnsi="Arial" w:cs="Arial"/>
                <w:sz w:val="18"/>
                <w:szCs w:val="18"/>
              </w:rPr>
              <w:t xml:space="preserve"> %</w:t>
            </w:r>
            <w:r>
              <w:rPr>
                <w:rFonts w:ascii="Arial" w:hAnsi="Arial" w:cs="Arial"/>
                <w:sz w:val="18"/>
                <w:szCs w:val="18"/>
              </w:rPr>
              <w:t xml:space="preserve"> </w:t>
            </w:r>
          </w:p>
          <w:p w14:paraId="0B743AA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9.49 (3.05)</w:t>
            </w:r>
          </w:p>
          <w:p w14:paraId="04FB4D7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7D7D9E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ECF163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993DE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58C3EAF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eicosapentaenoic acid (EPA) 1.2 g per day for 12 weeks</w:t>
            </w:r>
          </w:p>
          <w:p w14:paraId="6F18F78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BDC663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14AD93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F7B455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7208701" w14:textId="77777777" w:rsidR="00342F49" w:rsidRDefault="00342F49" w:rsidP="006830E9">
            <w:pPr>
              <w:rPr>
                <w:rFonts w:ascii="Arial" w:hAnsi="Arial" w:cs="Arial"/>
                <w:sz w:val="18"/>
                <w:szCs w:val="18"/>
              </w:rPr>
            </w:pPr>
            <w:r w:rsidRPr="000858EE">
              <w:rPr>
                <w:rFonts w:ascii="Arial" w:hAnsi="Arial" w:cs="Arial"/>
                <w:noProof/>
                <w:sz w:val="18"/>
                <w:szCs w:val="18"/>
              </w:rPr>
              <w:t>SNAP IV total score, parent version</w:t>
            </w:r>
          </w:p>
          <w:p w14:paraId="65E80E3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difference  between groups in changes in parent or teacher reported inattention (p=.072, .066), hyperactivity (p=.075, .766) and ODD (p=.207, .759) subscale scores.</w:t>
            </w:r>
          </w:p>
          <w:p w14:paraId="1275966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Continuous Performance Test (CPT) variability score (measures focused attention).  Intervention group had significantly greater decrease from baseline to 12 weeks (p = 0.041).</w:t>
            </w:r>
          </w:p>
        </w:tc>
      </w:tr>
      <w:tr w:rsidR="00342F49" w:rsidRPr="002367A2" w14:paraId="11B05264" w14:textId="77777777" w:rsidTr="006830E9">
        <w:trPr>
          <w:cantSplit/>
          <w:trHeight w:val="1134"/>
          <w:jc w:val="center"/>
        </w:trPr>
        <w:tc>
          <w:tcPr>
            <w:tcW w:w="205" w:type="pct"/>
            <w:textDirection w:val="btLr"/>
          </w:tcPr>
          <w:p w14:paraId="4C3E9BB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8E906E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Cornu, 2018</w:t>
            </w:r>
            <w:r>
              <w:rPr>
                <w:rFonts w:ascii="Arial" w:hAnsi="Arial" w:cs="Arial"/>
                <w:noProof/>
                <w:sz w:val="18"/>
                <w:szCs w:val="18"/>
              </w:rPr>
              <w:fldChar w:fldCharType="begin">
                <w:fldData xml:space="preserve">PEVuZE5vdGU+PENpdGUgRXhjbHVkZUF1dGg9IjEiIEV4Y2x1ZGVZZWFyPSIxIj48QXV0aG9yPkNv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cm51PC9BdXRob3I+PFllYXI+MjAxODwvWWVhcj48UmVjTnVtPjI4MzwvUmVjTnVtPjxEaXNwbGF5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209</w:t>
            </w:r>
            <w:r>
              <w:rPr>
                <w:rFonts w:ascii="Arial" w:hAnsi="Arial" w:cs="Arial"/>
                <w:noProof/>
                <w:sz w:val="18"/>
                <w:szCs w:val="18"/>
              </w:rPr>
              <w:fldChar w:fldCharType="end"/>
            </w:r>
          </w:p>
          <w:p w14:paraId="3EBAF86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25D8668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9E1299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E05980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162</w:t>
            </w:r>
          </w:p>
          <w:p w14:paraId="47A6A0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France</w:t>
            </w:r>
          </w:p>
          <w:p w14:paraId="5E5B074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5332C7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hyperactivity-impulsivity symptoms for 6 months or more and/or at least one of six inattention symptoms for six months or more, with certain symptoms which were present before age 7 and with a functional impairment in 2 or more environments and clinically significant alteration in social, school, or family functioning</w:t>
            </w:r>
          </w:p>
          <w:p w14:paraId="773D02B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Staff, parents</w:t>
            </w:r>
          </w:p>
          <w:p w14:paraId="7A9DA5C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CEEB7C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D0C8B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 psychiatrist</w:t>
            </w:r>
          </w:p>
          <w:p w14:paraId="2548220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B4E03F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5AFBE98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6.9 (2.9)</w:t>
            </w:r>
          </w:p>
          <w:p w14:paraId="0D3A0FF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7828A1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35F8394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EBAE12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25BF55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dietary supplement, aged 6–8 eicosatetraenoic acid 336mg, aged 9–11 eicosatetraenoic acid 504mg, aged 12–15 eicosatetraenoic acid 672mg, capsules also contained 100 µg vitamin A, 1.25 µg vitamin D, and 3.5 mg vitamin E, during which other hyperactivity treatments and other omega-3 supplements or psychotropic drugs were not allowed, for 3 months</w:t>
            </w:r>
          </w:p>
          <w:p w14:paraId="0CDF436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C2A710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capsules indistinguishable from active capsules, composedof olive oil, the same amount of vitamin A, D, and E, with traces of marine lipid concentrate: EPA (18%), DHA (12%), totaling 4.83 mg, to give the capsules a similar taste and smell and stra</w:t>
            </w:r>
          </w:p>
          <w:p w14:paraId="333E2D5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35E7E1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0B17C1CD" w14:textId="77777777" w:rsidR="00342F49" w:rsidRDefault="00342F49" w:rsidP="006830E9">
            <w:pPr>
              <w:rPr>
                <w:rFonts w:ascii="Arial" w:hAnsi="Arial" w:cs="Arial"/>
                <w:sz w:val="18"/>
                <w:szCs w:val="18"/>
              </w:rPr>
            </w:pPr>
            <w:r w:rsidRPr="000858EE">
              <w:rPr>
                <w:rFonts w:ascii="Arial" w:hAnsi="Arial" w:cs="Arial"/>
                <w:noProof/>
                <w:sz w:val="18"/>
                <w:szCs w:val="18"/>
              </w:rPr>
              <w:t>Connors total score</w:t>
            </w:r>
          </w:p>
          <w:p w14:paraId="297284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beneficial effect of omega-3 supplement.</w:t>
            </w:r>
          </w:p>
          <w:p w14:paraId="295BAB31"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3CC350C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beneficial effect of omega-3 supplement.</w:t>
            </w:r>
          </w:p>
          <w:p w14:paraId="2BFF34F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change in reading skills (L'Aloutte) in both groups (p=0.28).</w:t>
            </w:r>
          </w:p>
          <w:p w14:paraId="78A0C56B" w14:textId="77777777" w:rsidR="00342F49" w:rsidRDefault="00342F49" w:rsidP="006830E9">
            <w:pPr>
              <w:rPr>
                <w:rFonts w:ascii="Arial" w:hAnsi="Arial" w:cs="Arial"/>
                <w:sz w:val="18"/>
                <w:szCs w:val="18"/>
              </w:rPr>
            </w:pPr>
            <w:r w:rsidRPr="000858EE">
              <w:rPr>
                <w:rFonts w:ascii="Arial" w:hAnsi="Arial" w:cs="Arial"/>
                <w:noProof/>
                <w:sz w:val="18"/>
                <w:szCs w:val="18"/>
              </w:rPr>
              <w:t>Participants experiencing adverse events</w:t>
            </w:r>
          </w:p>
          <w:p w14:paraId="4AC28F3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15% vs 11% adverse events favoring placebo.</w:t>
            </w:r>
          </w:p>
          <w:p w14:paraId="24FCCF7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2/80 patients in the DHA–EPA group experienced a severe adverse event (hospitalisation for worsening ADHD symptoms).</w:t>
            </w:r>
          </w:p>
        </w:tc>
      </w:tr>
      <w:tr w:rsidR="00342F49" w:rsidRPr="002367A2" w14:paraId="629C77DA" w14:textId="77777777" w:rsidTr="006830E9">
        <w:trPr>
          <w:cantSplit/>
          <w:trHeight w:val="1134"/>
          <w:jc w:val="center"/>
        </w:trPr>
        <w:tc>
          <w:tcPr>
            <w:tcW w:w="205" w:type="pct"/>
            <w:textDirection w:val="btLr"/>
          </w:tcPr>
          <w:p w14:paraId="34557C5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4E90611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Crippa, 2019</w:t>
            </w:r>
            <w:r>
              <w:rPr>
                <w:rFonts w:ascii="Arial" w:hAnsi="Arial" w:cs="Arial"/>
                <w:noProof/>
                <w:sz w:val="18"/>
                <w:szCs w:val="18"/>
              </w:rPr>
              <w:fldChar w:fldCharType="begin">
                <w:fldData xml:space="preserve">PEVuZE5vdGU+PENpdGUgRXhjbHVkZUF1dGg9IjEiIEV4Y2x1ZGVZZWFyPSIxIj48QXV0aG9yPkNy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PEVuZE5vdGU+PENpdGUgRXhjbHVkZUF1dGg9IjEiIEV4Y2x1ZGVZZWFyPSIxIj48QXV0aG9yPkNy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212</w:t>
            </w:r>
            <w:r>
              <w:rPr>
                <w:rFonts w:ascii="Arial" w:hAnsi="Arial" w:cs="Arial"/>
                <w:noProof/>
                <w:sz w:val="18"/>
                <w:szCs w:val="18"/>
              </w:rPr>
              <w:fldChar w:fldCharType="end"/>
            </w:r>
          </w:p>
          <w:p w14:paraId="13EA55E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Crippa, 2018</w:t>
            </w:r>
            <w:r>
              <w:rPr>
                <w:rFonts w:ascii="Arial" w:hAnsi="Arial" w:cs="Arial"/>
                <w:noProof/>
                <w:sz w:val="18"/>
                <w:szCs w:val="18"/>
              </w:rPr>
              <w:fldChar w:fldCharType="begin">
                <w:fldData xml:space="preserve">PEVuZE5vdGU+PENpdGUgRXhjbHVkZUF1dGg9IjEiIEV4Y2x1ZGVZZWFyPSIxIj48QXV0aG9yPkNy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PEVuZE5vdGU+PENpdGUgRXhjbHVkZUF1dGg9IjEiIEV4Y2x1ZGVZZWFyPSIxIj48QXV0aG9yPkNy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726</w:t>
            </w:r>
            <w:r>
              <w:rPr>
                <w:rFonts w:ascii="Arial" w:hAnsi="Arial" w:cs="Arial"/>
                <w:noProof/>
                <w:sz w:val="18"/>
                <w:szCs w:val="18"/>
              </w:rPr>
              <w:fldChar w:fldCharType="end"/>
            </w:r>
            <w:r w:rsidRPr="000858EE">
              <w:rPr>
                <w:rFonts w:ascii="Arial" w:hAnsi="Arial" w:cs="Arial"/>
                <w:noProof/>
                <w:sz w:val="18"/>
                <w:szCs w:val="18"/>
              </w:rPr>
              <w:t>; IRCCS Eugenio Medea,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ExcludeYear="1"&gt;&lt;Author&gt;IRCCS Eugenio Medea&lt;/Author&gt;&lt;Year&gt;2012&lt;/Year&gt;&lt;RecNum&gt;13808&lt;/RecNum&gt;&lt;DisplayText&gt;&lt;style face="superscript" font="Times New Roman"&gt;849&lt;/style&gt;&lt;/DisplayText&gt;&lt;record&gt;&lt;rec-number&gt;13808&lt;/rec-number&gt;&lt;foreign-keys&gt;&lt;key app="EN" db-id="zs0r5205zs5d9fe90v45v9rq50vrp09twwfx" timestamp="1641950685"&gt;13808&lt;/key&gt;&lt;/foreign-keys&gt;&lt;ref-type name="Generic"&gt;13&lt;/ref-type&gt;&lt;contributors&gt;&lt;authors&gt;&lt;author&gt;IRCCS Eugenio Medea,&lt;/author&gt;&lt;author&gt;DMF srl&lt;/author&gt;&lt;/authors&gt;&lt;/contributors&gt;&lt;titles&gt;&lt;title&gt;The Effects of DHA on Attention Deficit and Hyperactivity Disorder&lt;/title&gt;&lt;short-title&gt;dada&lt;/short-title&gt;&lt;/titles&gt;&lt;keywords&gt;&lt;keyword&gt;Attention Deficit Hyperactivity Disorder&lt;/keyword&gt;&lt;/keywords&gt;&lt;dates&gt;&lt;year&gt;2012&lt;/year&gt;&lt;pub-dates&gt;&lt;date&gt;June&lt;/date&gt;&lt;/pub-dates&gt;&lt;/dates&gt;&lt;accession-num&gt;NCT01796262&lt;/accession-num&gt;&lt;urls&gt;&lt;related-urls&gt;&lt;url&gt;https://ClinicalTrials.gov/show/NCT01796262&lt;/url&gt;&lt;/related-urls&gt;&lt;/urls&gt;&lt;custom1&gt;Clinical trials_January 3 2022&lt;/custom1&gt;&lt;custom4&gt;Order&lt;/custom4&gt;&lt;custom6&gt;Multiple publication to ID 455&lt;/custom6&gt;&lt;/record&gt;&lt;/Cite&gt;&lt;/EndNote&gt;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849</w:t>
            </w:r>
            <w:r>
              <w:rPr>
                <w:rFonts w:ascii="Arial" w:hAnsi="Arial" w:cs="Arial"/>
                <w:noProof/>
                <w:sz w:val="18"/>
                <w:szCs w:val="18"/>
              </w:rPr>
              <w:fldChar w:fldCharType="end"/>
            </w:r>
          </w:p>
          <w:p w14:paraId="1FEE338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NCT01796262</w:t>
            </w:r>
          </w:p>
          <w:p w14:paraId="103B3C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B89E3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3EAD29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629EB4B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Italy</w:t>
            </w:r>
          </w:p>
          <w:p w14:paraId="7D86B41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3B8466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were drug-naïve and had not consumed omega-3/omega-6 supplements during the 3 months  prior to the recruitment</w:t>
            </w:r>
          </w:p>
          <w:p w14:paraId="3F729C8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AEC24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15.7,hyperactive : 33.3,combined_other : 51</w:t>
            </w:r>
          </w:p>
          <w:p w14:paraId="4050E32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A260C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child neuropsychiatrist</w:t>
            </w:r>
          </w:p>
          <w:p w14:paraId="20B4CEB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36AD2E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8.7</w:t>
            </w:r>
            <w:r w:rsidRPr="002367A2">
              <w:rPr>
                <w:rFonts w:ascii="Arial" w:hAnsi="Arial" w:cs="Arial"/>
                <w:sz w:val="18"/>
                <w:szCs w:val="18"/>
              </w:rPr>
              <w:t xml:space="preserve"> %</w:t>
            </w:r>
            <w:r>
              <w:rPr>
                <w:rFonts w:ascii="Arial" w:hAnsi="Arial" w:cs="Arial"/>
                <w:sz w:val="18"/>
                <w:szCs w:val="18"/>
              </w:rPr>
              <w:t xml:space="preserve"> </w:t>
            </w:r>
          </w:p>
          <w:p w14:paraId="4429463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11.1 (1.85)</w:t>
            </w:r>
          </w:p>
          <w:p w14:paraId="7E76F66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4D7D2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56B2F60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A9544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3B75D4E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supplement of 500 mg algal docosahexaenoic acid (DHA) per day for 6 months</w:t>
            </w:r>
          </w:p>
          <w:p w14:paraId="3274D57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72F121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2 pearls per day of 500mg wheat germ oil, stabilized with low concentration of Vitamin E</w:t>
            </w:r>
          </w:p>
          <w:p w14:paraId="73D716C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D93047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C1E965B" w14:textId="77777777" w:rsidR="00342F49" w:rsidRDefault="00342F49" w:rsidP="006830E9">
            <w:pPr>
              <w:rPr>
                <w:rFonts w:ascii="Arial" w:hAnsi="Arial" w:cs="Arial"/>
                <w:sz w:val="18"/>
                <w:szCs w:val="18"/>
              </w:rPr>
            </w:pPr>
            <w:r w:rsidRPr="000858EE">
              <w:rPr>
                <w:rFonts w:ascii="Arial" w:hAnsi="Arial" w:cs="Arial"/>
                <w:noProof/>
                <w:sz w:val="18"/>
                <w:szCs w:val="18"/>
              </w:rPr>
              <w:t>Behavior in Child Health Questionnaire</w:t>
            </w:r>
          </w:p>
          <w:p w14:paraId="2C7AEE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Only the intervention group improved.</w:t>
            </w:r>
          </w:p>
          <w:p w14:paraId="030C9158" w14:textId="77777777" w:rsidR="00342F49" w:rsidRDefault="00342F49" w:rsidP="006830E9">
            <w:pPr>
              <w:rPr>
                <w:rFonts w:ascii="Arial" w:hAnsi="Arial" w:cs="Arial"/>
                <w:sz w:val="18"/>
                <w:szCs w:val="18"/>
              </w:rPr>
            </w:pPr>
            <w:r w:rsidRPr="000858EE">
              <w:rPr>
                <w:rFonts w:ascii="Arial" w:hAnsi="Arial" w:cs="Arial"/>
                <w:noProof/>
                <w:sz w:val="18"/>
                <w:szCs w:val="18"/>
              </w:rPr>
              <w:t>CGI-S</w:t>
            </w:r>
          </w:p>
          <w:p w14:paraId="14309E2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was not significant (p &gt; 0.05).</w:t>
            </w:r>
          </w:p>
          <w:p w14:paraId="28303F6C"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Parent Version, total</w:t>
            </w:r>
          </w:p>
          <w:p w14:paraId="5DFDE96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was not significant (p&gt;0.05).</w:t>
            </w:r>
          </w:p>
          <w:p w14:paraId="70EEEB3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Word Reading Accuracy (errors) difference between groups was not significant (p&gt;0.05). Higher impact of symptoms on functioning evaluated by SDQ in DHA group (p=0.045).</w:t>
            </w:r>
          </w:p>
          <w:p w14:paraId="18C30AB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0D7F68C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adverse events in both groups.</w:t>
            </w:r>
          </w:p>
          <w:p w14:paraId="6BE245C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Over the course of the 6 months, no instances of either major or minor adverse events were reported.</w:t>
            </w:r>
          </w:p>
        </w:tc>
      </w:tr>
      <w:tr w:rsidR="00342F49" w:rsidRPr="002367A2" w14:paraId="09371ED2" w14:textId="77777777" w:rsidTr="006830E9">
        <w:trPr>
          <w:cantSplit/>
          <w:trHeight w:val="1134"/>
          <w:jc w:val="center"/>
        </w:trPr>
        <w:tc>
          <w:tcPr>
            <w:tcW w:w="205" w:type="pct"/>
            <w:textDirection w:val="btLr"/>
          </w:tcPr>
          <w:p w14:paraId="27AED0D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788DCDF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Fallah,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ExcludeYear="1"&gt;&lt;Author&gt;Fallah&lt;/Author&gt;&lt;Year&gt;2018&lt;/Year&gt;&lt;RecNum&gt;4252&lt;/RecNum&gt;&lt;DisplayText&gt;&lt;style face="superscript" font="Times New Roman"&gt;262&lt;/style&gt;&lt;/DisplayText&gt;&lt;record&gt;&lt;rec-number&gt;4252&lt;/rec-number&gt;&lt;foreign-keys&gt;&lt;key app="EN" db-id="zs0r5205zs5d9fe90v45v9rq50vrp09twwfx" timestamp="1630515351"&gt;4252&lt;/key&gt;&lt;/foreign-keys&gt;&lt;ref-type name="Journal Article"&gt;17&lt;/ref-type&gt;&lt;contributors&gt;&lt;authors&gt;&lt;author&gt;Fallah, R.&lt;/author&gt;&lt;author&gt;Eiliaei, S.&lt;/author&gt;&lt;author&gt;Ferdosian, F.&lt;/author&gt;&lt;/authors&gt;&lt;/contributors&gt;&lt;auth-address&gt;Department of Pediatrics, Growth Disorders of Children Research Center, Shahid Sadoughi University of Medical Sciences, Yazd, Iran.&amp;#xD;General Physician, Shahid Sadoughi University of Medical Sciences, Yazd, Iran.&lt;/auth-address&gt;&lt;titles&gt;&lt;title&gt;Clinical Trial of Efficacy Evaluation of Omega-3 with Risperidone on Seizures Frequency in Children with Refractory Epilepsy and Attention-Deficit/Hyperactivity Disorder&lt;/title&gt;&lt;secondary-title&gt;Iran J Child Neurol&lt;/secondary-title&gt;&lt;/titles&gt;&lt;periodical&gt;&lt;full-title&gt;Iran J Child Neurol&lt;/full-title&gt;&lt;/periodical&gt;&lt;pages&gt;28-36&lt;/pages&gt;&lt;volume&gt;12&lt;/volume&gt;&lt;number&gt;4&lt;/number&gt;&lt;edition&gt;2018/10/04&lt;/edition&gt;&lt;keywords&gt;&lt;keyword&gt;Adhd&lt;/keyword&gt;&lt;keyword&gt;Epilepsy&lt;/keyword&gt;&lt;keyword&gt;Omega-3&lt;/keyword&gt;&lt;keyword&gt;Refractory epilepsy&lt;/keyword&gt;&lt;keyword&gt;declare that there is no conflict of interest.&lt;/keyword&gt;&lt;/keywords&gt;&lt;dates&gt;&lt;year&gt;2018&lt;/year&gt;&lt;pub-dates&gt;&lt;date&gt;Fall&lt;/date&gt;&lt;/pub-dates&gt;&lt;/dates&gt;&lt;isbn&gt;1735-4668 (Print)&amp;#xD;1735-4668&lt;/isbn&gt;&lt;accession-num&gt;30279706&lt;/accession-num&gt;&lt;urls&gt;&lt;related-urls&gt;&lt;url&gt;https://www.ncbi.nlm.nih.gov/pmc/articles/PMC6160632/pdf/ijcn-12-028.pdf&lt;/url&gt;&lt;/related-urls&gt;&lt;/urls&gt;&lt;custom1&gt;Pubmed August 28&lt;/custom1&gt;&lt;custom2&gt;PMC6160632&lt;/custom2&gt;&lt;custom4&gt;Order&lt;/custom4&gt;&lt;custom6&gt;IncludeDE_KQ2&lt;/custom6&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262</w:t>
            </w:r>
            <w:r>
              <w:rPr>
                <w:rFonts w:ascii="Arial" w:hAnsi="Arial" w:cs="Arial"/>
                <w:noProof/>
                <w:sz w:val="18"/>
                <w:szCs w:val="18"/>
              </w:rPr>
              <w:fldChar w:fldCharType="end"/>
            </w:r>
          </w:p>
          <w:p w14:paraId="7323A07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Shahid Sadoughi University of Medical Sciences,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ExcludeYear="1"&gt;&lt;Author&gt;Shahid Sadoughi University of Medical Sciences&lt;/Author&gt;&lt;Year&gt;2016&lt;/Year&gt;&lt;RecNum&gt;22365&lt;/RecNum&gt;&lt;DisplayText&gt;&lt;style face="superscript" font="Times New Roman"&gt;1036&lt;/style&gt;&lt;/DisplayText&gt;&lt;record&gt;&lt;rec-number&gt;22365&lt;/rec-number&gt;&lt;foreign-keys&gt;&lt;key app="EN" db-id="zs0r5205zs5d9fe90v45v9rq50vrp09twwfx" timestamp="1665097290"&gt;22365&lt;/key&gt;&lt;/foreign-keys&gt;&lt;ref-type name="Web Page"&gt;12&lt;/ref-type&gt;&lt;contributors&gt;&lt;authors&gt;&lt;author&gt;Shahid Sadoughi University of Medical Sciences, Yazd, Iran,&lt;/author&gt;&lt;/authors&gt;&lt;/contributors&gt;&lt;titles&gt;&lt;title&gt;Clinical trial of efficacy evaluation of omega-3 capsule with risperidone and risperidone alone on improvement of hyperactivity and inattention symptoms and decrease of monthly frequency of seizure of children with attention-deficit/hyperactivity disorder (ADHD) and refractory epilepsy&lt;/title&gt;&lt;/titles&gt;&lt;volume&gt;2022&lt;/volume&gt;&lt;number&gt;October 6&lt;/number&gt;&lt;dates&gt;&lt;year&gt;2016&lt;/year&gt;&lt;/dates&gt;&lt;accession-num&gt;IRCT201604212639N18&lt;/accession-num&gt;&lt;urls&gt;&lt;related-urls&gt;&lt;url&gt;https://en.irct.ir/trial/2450&lt;/url&gt;&lt;/related-urls&gt;&lt;/urls&gt;&lt;custom1&gt;Handsearching&lt;/custom1&gt;&lt;custom4&gt;Order&lt;/custom4&gt;&lt;custom6&gt;Multiple publication to ID 4252&lt;/custom6&gt;&lt;/record&gt;&lt;/Cite&gt;&lt;/EndNote&gt;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1036</w:t>
            </w:r>
            <w:r>
              <w:rPr>
                <w:rFonts w:ascii="Arial" w:hAnsi="Arial" w:cs="Arial"/>
                <w:noProof/>
                <w:sz w:val="18"/>
                <w:szCs w:val="18"/>
              </w:rPr>
              <w:fldChar w:fldCharType="end"/>
            </w:r>
          </w:p>
          <w:p w14:paraId="38CF314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IRCT201604212639N18</w:t>
            </w:r>
          </w:p>
          <w:p w14:paraId="7FA207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60C2E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C52F5D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56</w:t>
            </w:r>
          </w:p>
          <w:p w14:paraId="35AD2B7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4F6A4F1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C685EA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refractory epilepsy</w:t>
            </w:r>
          </w:p>
          <w:p w14:paraId="0B02E7F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98A69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DFBE50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38EE4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7BEAD9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Epilepsy</w:t>
            </w:r>
          </w:p>
          <w:p w14:paraId="7BB2092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41.0</w:t>
            </w:r>
            <w:r w:rsidRPr="002367A2">
              <w:rPr>
                <w:rFonts w:ascii="Arial" w:hAnsi="Arial" w:cs="Arial"/>
                <w:sz w:val="18"/>
                <w:szCs w:val="18"/>
              </w:rPr>
              <w:t xml:space="preserve"> %</w:t>
            </w:r>
            <w:r>
              <w:rPr>
                <w:rFonts w:ascii="Arial" w:hAnsi="Arial" w:cs="Arial"/>
                <w:sz w:val="18"/>
                <w:szCs w:val="18"/>
              </w:rPr>
              <w:t xml:space="preserve"> </w:t>
            </w:r>
          </w:p>
          <w:p w14:paraId="7814FC7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9.24 (0.15)</w:t>
            </w:r>
          </w:p>
          <w:p w14:paraId="582589F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329A5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5FAC425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E7A3D8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62964A4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plus risperidone, plus antiepileptic drug, 1000 mg of omega 3 fish oil, 180 mg of eicosapentaenoic acid and 120 mgdocosahexaenoic acids) 1 capsule per day plus 0.5 mg of risperidone per day and an antiepileptic drug for 3 months</w:t>
            </w:r>
          </w:p>
          <w:p w14:paraId="3AACDD3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4AF42C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Risperidone 0.5 mg and an antiepileptic drug alone</w:t>
            </w:r>
          </w:p>
          <w:p w14:paraId="22A17DD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864BD9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3BCA8E6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Monthly seizure frequency was lower in intervention group compared to control group (p=0.03).  The rate of good response, defined as a 50% decrease in seizures, was higher in the intervention group (p 0.001).</w:t>
            </w:r>
          </w:p>
          <w:p w14:paraId="64C57D2D"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side effects</w:t>
            </w:r>
          </w:p>
          <w:p w14:paraId="076001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 0.50).</w:t>
            </w:r>
          </w:p>
        </w:tc>
      </w:tr>
      <w:tr w:rsidR="00342F49" w:rsidRPr="002367A2" w14:paraId="0D462FBF" w14:textId="77777777" w:rsidTr="006830E9">
        <w:trPr>
          <w:cantSplit/>
          <w:trHeight w:val="1134"/>
          <w:jc w:val="center"/>
        </w:trPr>
        <w:tc>
          <w:tcPr>
            <w:tcW w:w="205" w:type="pct"/>
            <w:textDirection w:val="btLr"/>
          </w:tcPr>
          <w:p w14:paraId="22A60E7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5785E39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Ghajar, 2018</w:t>
            </w:r>
            <w:r>
              <w:rPr>
                <w:rFonts w:ascii="Arial" w:hAnsi="Arial" w:cs="Arial"/>
                <w:noProof/>
                <w:sz w:val="18"/>
                <w:szCs w:val="18"/>
              </w:rPr>
              <w:fldChar w:fldCharType="begin">
                <w:fldData xml:space="preserve">PEVuZE5vdGU+PENpdGUgRXhjbHVkZUF1dGg9IjEiIEV4Y2x1ZGVZZWFyPSIxIj48QXV0aG9yPkdo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PEVuZE5vdGU+PENpdGUgRXhjbHVkZUF1dGg9IjEiIEV4Y2x1ZGVZZWFyPSIxIj48QXV0aG9yPkdo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295</w:t>
            </w:r>
            <w:r>
              <w:rPr>
                <w:rFonts w:ascii="Arial" w:hAnsi="Arial" w:cs="Arial"/>
                <w:noProof/>
                <w:sz w:val="18"/>
                <w:szCs w:val="18"/>
              </w:rPr>
              <w:fldChar w:fldCharType="end"/>
            </w:r>
          </w:p>
          <w:p w14:paraId="4678009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IRCT201601031556N84</w:t>
            </w:r>
          </w:p>
          <w:p w14:paraId="04BAEB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1E9A77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BCAD79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56</w:t>
            </w:r>
          </w:p>
          <w:p w14:paraId="3FBCFD9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05965D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0A5D1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who met criteria of DSM-V, no previously diagnosed psychiatric comorbidity (except for Oppositional Defiant Disorder) or developmental or physiological disorders, IQ&gt;70, without receiving any supplemental medication, or having an allergy to L-carnosine or methylphenidate</w:t>
            </w:r>
          </w:p>
          <w:p w14:paraId="44663C7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12A53F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6FE3B6B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0DE58D1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A62292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w:t>
            </w:r>
            <w:r w:rsidRPr="002367A2">
              <w:rPr>
                <w:rFonts w:ascii="Arial" w:hAnsi="Arial" w:cs="Arial"/>
                <w:sz w:val="18"/>
                <w:szCs w:val="18"/>
              </w:rPr>
              <w:t xml:space="preserve"> %</w:t>
            </w:r>
            <w:r>
              <w:rPr>
                <w:rFonts w:ascii="Arial" w:hAnsi="Arial" w:cs="Arial"/>
                <w:sz w:val="18"/>
                <w:szCs w:val="18"/>
              </w:rPr>
              <w:t xml:space="preserve"> </w:t>
            </w:r>
          </w:p>
          <w:p w14:paraId="62D2BFA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9.12 (2.18)</w:t>
            </w:r>
          </w:p>
          <w:p w14:paraId="4A0F196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04E2C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1211116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3D50B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All patients were reported as persian</w:t>
            </w:r>
          </w:p>
        </w:tc>
        <w:tc>
          <w:tcPr>
            <w:tcW w:w="1165" w:type="pct"/>
          </w:tcPr>
          <w:p w14:paraId="0F1AEC7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L-carnosine (800mg/d) plus methylphenidate hydrochloride (20 mg/d in 2 divided doses, 30 mg/d in three divided doses) for 8 weeks</w:t>
            </w:r>
          </w:p>
          <w:p w14:paraId="16EE0AF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4526692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alone, 0.5-1.5mg;/kg, titrated up: 10mg/d (2 divided doses) for the first week followed by 20mg/d (2 divided doses) from the second week till the rest of the trial; weight &gt;30kg received 30mg/d (3 divided doses) from the third week of the</w:t>
            </w:r>
          </w:p>
          <w:p w14:paraId="6D9C364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CDB6EC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936980C" w14:textId="77777777" w:rsidR="00342F49" w:rsidRDefault="00342F49" w:rsidP="006830E9">
            <w:pPr>
              <w:rPr>
                <w:rFonts w:ascii="Arial" w:hAnsi="Arial" w:cs="Arial"/>
                <w:sz w:val="18"/>
                <w:szCs w:val="18"/>
              </w:rPr>
            </w:pPr>
            <w:r w:rsidRPr="000858EE">
              <w:rPr>
                <w:rFonts w:ascii="Arial" w:hAnsi="Arial" w:cs="Arial"/>
                <w:noProof/>
                <w:sz w:val="18"/>
                <w:szCs w:val="18"/>
              </w:rPr>
              <w:t>ADHD-RS-IV</w:t>
            </w:r>
          </w:p>
          <w:p w14:paraId="2E73DB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time by treatment interaction on total and inattention subscales indicating beneficial effects of the adjunct.</w:t>
            </w:r>
          </w:p>
          <w:p w14:paraId="2DBB80B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Seven side effects were recorded during the course of the study; no serious adverse event was observed in any of the patients;  the most common side effects were abdominal pain (28%), headache (20%), and insomnia (16%) in the l-carnosine group; and abdomi</w:t>
            </w:r>
          </w:p>
        </w:tc>
      </w:tr>
      <w:tr w:rsidR="00342F49" w:rsidRPr="002367A2" w14:paraId="57A23271" w14:textId="77777777" w:rsidTr="006830E9">
        <w:trPr>
          <w:cantSplit/>
          <w:trHeight w:val="1134"/>
          <w:jc w:val="center"/>
        </w:trPr>
        <w:tc>
          <w:tcPr>
            <w:tcW w:w="205" w:type="pct"/>
            <w:textDirection w:val="btLr"/>
          </w:tcPr>
          <w:p w14:paraId="58A2738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6B35C96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Ghanizadeh, 2015</w:t>
            </w:r>
            <w:r>
              <w:rPr>
                <w:rFonts w:ascii="Arial" w:hAnsi="Arial" w:cs="Arial"/>
                <w:noProof/>
                <w:sz w:val="18"/>
                <w:szCs w:val="18"/>
              </w:rPr>
              <w:fldChar w:fldCharType="begin">
                <w:fldData xml:space="preserve">PEVuZE5vdGU+PENpdGUgRXhjbHVkZUF1dGg9IjEiIEV4Y2x1ZGVZZWFyPSIxIj48QXV0aG9yPkdo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PEVuZE5vdGU+PENpdGUgRXhjbHVkZUF1dGg9IjEiIEV4Y2x1ZGVZZWFyPSIxIj48QXV0aG9yPkdo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296</w:t>
            </w:r>
            <w:r>
              <w:rPr>
                <w:rFonts w:ascii="Arial" w:hAnsi="Arial" w:cs="Arial"/>
                <w:noProof/>
                <w:sz w:val="18"/>
                <w:szCs w:val="18"/>
              </w:rPr>
              <w:fldChar w:fldCharType="end"/>
            </w:r>
          </w:p>
          <w:p w14:paraId="097CF87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IRCT201311303930N29</w:t>
            </w:r>
          </w:p>
          <w:p w14:paraId="1A55E5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C6160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EB2897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106</w:t>
            </w:r>
          </w:p>
          <w:p w14:paraId="525077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73FA62D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7AF384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serious medical conditions were excluded</w:t>
            </w:r>
          </w:p>
          <w:p w14:paraId="480F225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07A5F5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Mean inattentiveness score at basline = 15.75 on ADHD Checklist</w:t>
            </w:r>
          </w:p>
          <w:p w14:paraId="04B8731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324C7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diagnostic criteria supported by KSADS</w:t>
            </w:r>
          </w:p>
          <w:p w14:paraId="25025F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722542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26.4</w:t>
            </w:r>
            <w:r w:rsidRPr="002367A2">
              <w:rPr>
                <w:rFonts w:ascii="Arial" w:hAnsi="Arial" w:cs="Arial"/>
                <w:sz w:val="18"/>
                <w:szCs w:val="18"/>
              </w:rPr>
              <w:t xml:space="preserve"> %</w:t>
            </w:r>
            <w:r>
              <w:rPr>
                <w:rFonts w:ascii="Arial" w:hAnsi="Arial" w:cs="Arial"/>
                <w:sz w:val="18"/>
                <w:szCs w:val="18"/>
              </w:rPr>
              <w:t xml:space="preserve"> </w:t>
            </w:r>
          </w:p>
          <w:p w14:paraId="2B04233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8.45 (2.1)</w:t>
            </w:r>
          </w:p>
          <w:p w14:paraId="58C862F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1A89004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4DCBB9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315B6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100% Persian</w:t>
            </w:r>
          </w:p>
        </w:tc>
        <w:tc>
          <w:tcPr>
            <w:tcW w:w="1165" w:type="pct"/>
          </w:tcPr>
          <w:p w14:paraId="2309DEA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Dietary recommendations plus methylphenidate, mean dose 12.7(5.4) mg/day. parents received a lists of foods  which were recommended (diary, homemade fruit juices, vegetables, low-fat meat) and another list of the foods which were recommended to be eaten as less as possible; parents were encouraged to provide their children with 3  regular meals per day, for 1 month</w:t>
            </w:r>
          </w:p>
          <w:p w14:paraId="4CAF577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DBACC1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alone, mean dose 11.9(4.6) mg/day</w:t>
            </w:r>
          </w:p>
          <w:p w14:paraId="02355F9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4A1ACE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5971F8F9" w14:textId="77777777" w:rsidR="00342F49" w:rsidRDefault="00342F49" w:rsidP="006830E9">
            <w:pPr>
              <w:rPr>
                <w:rFonts w:ascii="Arial" w:hAnsi="Arial" w:cs="Arial"/>
                <w:sz w:val="18"/>
                <w:szCs w:val="18"/>
              </w:rPr>
            </w:pPr>
            <w:r w:rsidRPr="000858EE">
              <w:rPr>
                <w:rFonts w:ascii="Arial" w:hAnsi="Arial" w:cs="Arial"/>
                <w:noProof/>
                <w:sz w:val="18"/>
                <w:szCs w:val="18"/>
              </w:rPr>
              <w:t>ADHD Checklist, Hyperactivity / Impulsivity Score</w:t>
            </w:r>
          </w:p>
          <w:p w14:paraId="0469530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w:t>
            </w:r>
          </w:p>
        </w:tc>
      </w:tr>
      <w:tr w:rsidR="00342F49" w:rsidRPr="002367A2" w14:paraId="1AC0ADC1" w14:textId="77777777" w:rsidTr="006830E9">
        <w:trPr>
          <w:cantSplit/>
          <w:trHeight w:val="1134"/>
          <w:jc w:val="center"/>
        </w:trPr>
        <w:tc>
          <w:tcPr>
            <w:tcW w:w="205" w:type="pct"/>
            <w:textDirection w:val="btLr"/>
          </w:tcPr>
          <w:p w14:paraId="0475F42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3C24C44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Gustafsson,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ExcludeYear="1"&gt;&lt;Author&gt;Gustafsson PA&lt;/Author&gt;&lt;Year&gt;2010&lt;/Year&gt;&lt;RecNum&gt;17028&lt;/RecNum&gt;&lt;DisplayText&gt;&lt;style face="superscript" font="Times New Roman"&gt;310&lt;/style&gt;&lt;/DisplayText&gt;&lt;record&gt;&lt;rec-number&gt;17028&lt;/rec-number&gt;&lt;foreign-keys&gt;&lt;key app="EN" db-id="zs0r5205zs5d9fe90v45v9rq50vrp09twwfx" timestamp="1650664864"&gt;17028&lt;/key&gt;&lt;/foreign-keys&gt;&lt;ref-type name="Journal Article"&gt;17&lt;/ref-type&gt;&lt;contributors&gt;&lt;authors&gt;&lt;author&gt;Gustafsson PA, Birberg-Thornberg U, Duchen K, et al.&lt;/author&gt;&lt;/authors&gt;&lt;/contributors&gt;&lt;auth-address&gt;Department of Child Psychiatry, Linkoping University, Sweden. per.a.gustafsson@liu.se&lt;/auth-address&gt;&lt;titles&gt;&lt;title&gt;EPA supplementation improves teacher-rated behaviour and oppositional symptoms in children with ADHD&lt;/title&gt;&lt;secondary-title&gt;Acta Paediatr&lt;/secondary-title&gt;&lt;/titles&gt;&lt;periodical&gt;&lt;full-title&gt;Acta Paediatr&lt;/full-title&gt;&lt;/periodical&gt;&lt;pages&gt;1540-9&lt;/pages&gt;&lt;volume&gt;99&lt;/volume&gt;&lt;number&gt;10&lt;/number&gt;&lt;edition&gt;2010/05/25&lt;/edition&gt;&lt;keywords&gt;&lt;keyword&gt;Attention Deficit Disorder with Hyperactivity/blood/*drug therapy&lt;/keyword&gt;&lt;keyword&gt;Child&lt;/keyword&gt;&lt;keyword&gt;Double-Blind Method&lt;/keyword&gt;&lt;keyword&gt;Eicosapentaenoic Acid/*administration &amp;amp; dosage&lt;/keyword&gt;&lt;keyword&gt;Faculty&lt;/keyword&gt;&lt;keyword&gt;Fatty Acids, Omega-3/blood&lt;/keyword&gt;&lt;keyword&gt;Fatty Acids, Omega-6/blood&lt;/keyword&gt;&lt;keyword&gt;Female&lt;/keyword&gt;&lt;keyword&gt;Humans&lt;/keyword&gt;&lt;keyword&gt;Male&lt;/keyword&gt;&lt;keyword&gt;Phospholipids/blood&lt;/keyword&gt;&lt;keyword&gt;Treatment Outcome&lt;/keyword&gt;&lt;/keywords&gt;&lt;dates&gt;&lt;year&gt;2010&lt;/year&gt;&lt;pub-dates&gt;&lt;date&gt;Oct&lt;/date&gt;&lt;/pub-dates&gt;&lt;/dates&gt;&lt;isbn&gt;1651-2227 (Electronic)&amp;#xD;0803-5253 (Linking)&lt;/isbn&gt;&lt;accession-num&gt;20491709&lt;/accession-num&gt;&lt;urls&gt;&lt;related-urls&gt;&lt;url&gt;https://www.ncbi.nlm.nih.gov/pubmed/20491709&lt;/url&gt;&lt;/related-urls&gt;&lt;/urls&gt;&lt;custom1&gt;ADHD 2018 report_KQ2&lt;/custom1&gt;&lt;custom2&gt;20491709&lt;/custom2&gt;&lt;custom4&gt;Order&lt;/custom4&gt;&lt;custom5&gt;Retrieved&lt;/custom5&gt;&lt;custom6&gt;IncludeDE_KQ2&lt;/custom6&gt;&lt;electronic-resource-num&gt;10.1111/j.1651-2227.2010.01871.x&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310</w:t>
            </w:r>
            <w:r>
              <w:rPr>
                <w:rFonts w:ascii="Arial" w:hAnsi="Arial" w:cs="Arial"/>
                <w:noProof/>
                <w:sz w:val="18"/>
                <w:szCs w:val="18"/>
              </w:rPr>
              <w:fldChar w:fldCharType="end"/>
            </w:r>
          </w:p>
          <w:p w14:paraId="698B9E0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Hela Pharma AB,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ExcludeYear="1"&gt;&lt;Author&gt;Hela Pharma AB&lt;/Author&gt;&lt;Year&gt;2004&lt;/Year&gt;&lt;RecNum&gt;22390&lt;/RecNum&gt;&lt;DisplayText&gt;&lt;style face="superscript" font="Times New Roman"&gt;828&lt;/style&gt;&lt;/DisplayText&gt;&lt;record&gt;&lt;rec-number&gt;22390&lt;/rec-number&gt;&lt;foreign-keys&gt;&lt;key app="EN" db-id="zs0r5205zs5d9fe90v45v9rq50vrp09twwfx" timestamp="1665613365"&gt;22390&lt;/key&gt;&lt;/foreign-keys&gt;&lt;ref-type name="Web Page"&gt;12&lt;/ref-type&gt;&lt;contributors&gt;&lt;authors&gt;&lt;author&gt;Hela Pharma AB,&lt;/author&gt;&lt;/authors&gt;&lt;/contributors&gt;&lt;titles&gt;&lt;title&gt;Placebo controlled, randomised, double-blind, multicentre study of PlusEPA (a PUFA, Polyunsaturated Fatty Acids, supplement) as treatment for ADHD (combined type) with co-morbidity in Swedish children ages 7-12&lt;/title&gt;&lt;/titles&gt;&lt;volume&gt;2022&lt;/volume&gt;&lt;number&gt;October 12&lt;/number&gt;&lt;dates&gt;&lt;year&gt;2004&lt;/year&gt;&lt;/dates&gt;&lt;accession-num&gt;EudraCT No. 2004-003853-13&lt;/accession-num&gt;&lt;urls&gt;&lt;related-urls&gt;&lt;url&gt;https://www.clinicaltrialsregister.eu/ctr-search/trial/2004-003853-13/SE&lt;/url&gt;&lt;/related-urls&gt;&lt;/urls&gt;&lt;custom1&gt;Handsearching&lt;/custom1&gt;&lt;custom4&gt;Order&lt;/custom4&gt;&lt;custom6&gt;Multiple publication to ID 17028&lt;/custom6&gt;&lt;/record&gt;&lt;/Cite&gt;&lt;/EndNote&gt;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828</w:t>
            </w:r>
            <w:r>
              <w:rPr>
                <w:rFonts w:ascii="Arial" w:hAnsi="Arial" w:cs="Arial"/>
                <w:noProof/>
                <w:sz w:val="18"/>
                <w:szCs w:val="18"/>
              </w:rPr>
              <w:fldChar w:fldCharType="end"/>
            </w:r>
          </w:p>
          <w:p w14:paraId="2C3A6D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EudraCT No. 2004-003853-13</w:t>
            </w:r>
          </w:p>
          <w:p w14:paraId="5887A41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6AFB37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D85C32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92</w:t>
            </w:r>
          </w:p>
          <w:p w14:paraId="0F9BF1C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6C98287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454C1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patients with no medical conditions requiring intervention and no neurological or psychological comorbidity</w:t>
            </w:r>
          </w:p>
          <w:p w14:paraId="62A1A95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6EEA90E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7C5B20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64B94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C9589C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FD3417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4683C9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8CD681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w:t>
            </w:r>
          </w:p>
          <w:p w14:paraId="0B1FC04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5C214A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43E70F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A81525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7E4058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one eicosapentaenoic acid capsule PlusEPA, 500 mg EPA +2.7 mg DHA and 10 mg Vitamin E mixed tocopheroles, 1 capsule per day for 15 weeks</w:t>
            </w:r>
          </w:p>
          <w:p w14:paraId="0580B36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56EC3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mixture of rape seed oil and medium-chain triglycerides containedin a capsule identical to the PlusEPA containing &lt;10% of the PlusEPA content of omega-3 LCPUFA</w:t>
            </w:r>
          </w:p>
          <w:p w14:paraId="7561B7B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0D2F75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3.75 months</w:t>
            </w:r>
          </w:p>
        </w:tc>
        <w:tc>
          <w:tcPr>
            <w:tcW w:w="1283" w:type="pct"/>
          </w:tcPr>
          <w:p w14:paraId="7868E162" w14:textId="77777777" w:rsidR="00342F49" w:rsidRDefault="00342F49" w:rsidP="006830E9">
            <w:pPr>
              <w:rPr>
                <w:rFonts w:ascii="Arial" w:hAnsi="Arial" w:cs="Arial"/>
                <w:sz w:val="18"/>
                <w:szCs w:val="18"/>
              </w:rPr>
            </w:pPr>
            <w:r w:rsidRPr="000858EE">
              <w:rPr>
                <w:rFonts w:ascii="Arial" w:hAnsi="Arial" w:cs="Arial"/>
                <w:noProof/>
                <w:sz w:val="18"/>
                <w:szCs w:val="18"/>
              </w:rPr>
              <w:t>Conners Rating Parent rating scale total</w:t>
            </w:r>
          </w:p>
          <w:p w14:paraId="6A9B5FB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 &gt; .05).</w:t>
            </w:r>
          </w:p>
          <w:p w14:paraId="65B2E3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only mild adverse events observed, most of them classified as not related or unlikely to have been related to the drug.  Events possibly related to drug treatment, such as abdominal symptoms and nose bleeding did not differ between groups.</w:t>
            </w:r>
          </w:p>
        </w:tc>
      </w:tr>
      <w:tr w:rsidR="00342F49" w:rsidRPr="002367A2" w14:paraId="402CA843" w14:textId="77777777" w:rsidTr="006830E9">
        <w:trPr>
          <w:cantSplit/>
          <w:trHeight w:val="1134"/>
          <w:jc w:val="center"/>
        </w:trPr>
        <w:tc>
          <w:tcPr>
            <w:tcW w:w="205" w:type="pct"/>
            <w:textDirection w:val="btLr"/>
          </w:tcPr>
          <w:p w14:paraId="6CD6782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7ACBCB4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Hariri, 2012</w:t>
            </w:r>
            <w:r>
              <w:rPr>
                <w:rFonts w:ascii="Arial" w:hAnsi="Arial" w:cs="Arial"/>
                <w:noProof/>
                <w:sz w:val="18"/>
                <w:szCs w:val="18"/>
              </w:rPr>
              <w:fldChar w:fldCharType="begin">
                <w:fldData xml:space="preserve">PEVuZE5vdGU+PENpdGUgRXhjbHVkZUF1dGg9IjEiIEV4Y2x1ZGVZZWFyPSIxIj48QXV0aG9yPkhh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cmlyaSBNPC9BdXRob3I+PFllYXI+MjAxMjwvWWVhcj48UmVjTnVtPjE3MDI5PC9SZWNOdW0+PERp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318</w:t>
            </w:r>
            <w:r>
              <w:rPr>
                <w:rFonts w:ascii="Arial" w:hAnsi="Arial" w:cs="Arial"/>
                <w:noProof/>
                <w:sz w:val="18"/>
                <w:szCs w:val="18"/>
              </w:rPr>
              <w:fldChar w:fldCharType="end"/>
            </w:r>
          </w:p>
          <w:p w14:paraId="77433B1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93EAD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48F56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9FE351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1848B8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38CDC4D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904BA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patients taking Ritalin with Conners’ Abbreviated Questionnaires scores for hyperactivity greater than 14; no infectious diseases, diabetes, hyperthyroidism, convulsion, epilepsy and consumption of n-3 fatty acids supplements</w:t>
            </w:r>
          </w:p>
          <w:p w14:paraId="5582169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outcomes</w:t>
            </w:r>
          </w:p>
          <w:p w14:paraId="7AAA6C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71D30F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5ED5A6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Conners’ Abbreviated Questionnaires (ASQ-P)</w:t>
            </w:r>
          </w:p>
          <w:p w14:paraId="6DB25BC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E773E1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38</w:t>
            </w:r>
            <w:r w:rsidRPr="002367A2">
              <w:rPr>
                <w:rFonts w:ascii="Arial" w:hAnsi="Arial" w:cs="Arial"/>
                <w:sz w:val="18"/>
                <w:szCs w:val="18"/>
              </w:rPr>
              <w:t xml:space="preserve"> %</w:t>
            </w:r>
            <w:r>
              <w:rPr>
                <w:rFonts w:ascii="Arial" w:hAnsi="Arial" w:cs="Arial"/>
                <w:sz w:val="18"/>
                <w:szCs w:val="18"/>
              </w:rPr>
              <w:t xml:space="preserve"> </w:t>
            </w:r>
          </w:p>
          <w:p w14:paraId="6F95510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7.90 (1.5)</w:t>
            </w:r>
          </w:p>
          <w:p w14:paraId="4E51F8D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9C544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FE492C4"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5EDF617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plus ritalin (any dose); soft gel capsules of n-3 fatty acids with a total daily dose of 900mg n-3 fatty acids (635mg eicosapentaenoic acid, 165mg docosahexaenoic acid and 100mg other n-3 fatty acids), for 8 weeks</w:t>
            </w:r>
          </w:p>
          <w:p w14:paraId="3AAADA2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47803F1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ritalin (any dose), olive oil capsules</w:t>
            </w:r>
          </w:p>
          <w:p w14:paraId="1E02552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A89077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5F13634" w14:textId="77777777" w:rsidR="00342F49" w:rsidRDefault="00342F49" w:rsidP="006830E9">
            <w:pPr>
              <w:rPr>
                <w:rFonts w:ascii="Arial" w:hAnsi="Arial" w:cs="Arial"/>
                <w:sz w:val="18"/>
                <w:szCs w:val="18"/>
              </w:rPr>
            </w:pPr>
            <w:r w:rsidRPr="000858EE">
              <w:rPr>
                <w:rFonts w:ascii="Arial" w:hAnsi="Arial" w:cs="Arial"/>
                <w:noProof/>
                <w:sz w:val="18"/>
                <w:szCs w:val="18"/>
              </w:rPr>
              <w:t>ASQ-P (Conners’ Abbreviated Questionnaires)</w:t>
            </w:r>
          </w:p>
          <w:p w14:paraId="21B9430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than control group (p &lt; .001).</w:t>
            </w:r>
          </w:p>
          <w:p w14:paraId="5B4D511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2 intervention group patients withdrew because of steatorrhoea.</w:t>
            </w:r>
          </w:p>
        </w:tc>
      </w:tr>
      <w:tr w:rsidR="00342F49" w:rsidRPr="002367A2" w14:paraId="76DD6B1E" w14:textId="77777777" w:rsidTr="006830E9">
        <w:trPr>
          <w:cantSplit/>
          <w:trHeight w:val="1134"/>
          <w:jc w:val="center"/>
        </w:trPr>
        <w:tc>
          <w:tcPr>
            <w:tcW w:w="205" w:type="pct"/>
            <w:textDirection w:val="btLr"/>
          </w:tcPr>
          <w:p w14:paraId="0C3FE21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09D063D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Hemamy, 2021</w:t>
            </w:r>
            <w:r>
              <w:rPr>
                <w:rFonts w:ascii="Arial" w:hAnsi="Arial" w:cs="Arial"/>
                <w:noProof/>
                <w:sz w:val="18"/>
                <w:szCs w:val="18"/>
              </w:rPr>
              <w:fldChar w:fldCharType="begin">
                <w:fldData xml:space="preserve">PEVuZE5vdGU+PENpdGUgRXhjbHVkZUF1dGg9IjEiIEV4Y2x1ZGVZZWFyPSIxIj48QXV0aG9yPkhl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PEVuZE5vdGU+PENpdGUgRXhjbHVkZUF1dGg9IjEiIEV4Y2x1ZGVZZWFyPSIxIj48QXV0aG9yPkhl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324</w:t>
            </w:r>
            <w:r>
              <w:rPr>
                <w:rFonts w:ascii="Arial" w:hAnsi="Arial" w:cs="Arial"/>
                <w:noProof/>
                <w:sz w:val="18"/>
                <w:szCs w:val="18"/>
              </w:rPr>
              <w:fldChar w:fldCharType="end"/>
            </w:r>
          </w:p>
          <w:p w14:paraId="1A931BC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Hemamy, 2020</w:t>
            </w:r>
            <w:r>
              <w:rPr>
                <w:rFonts w:ascii="Arial" w:hAnsi="Arial" w:cs="Arial"/>
                <w:noProof/>
                <w:sz w:val="18"/>
                <w:szCs w:val="18"/>
              </w:rPr>
              <w:fldChar w:fldCharType="begin">
                <w:fldData xml:space="preserve">PEVuZE5vdGU+PENpdGUgRXhjbHVkZUF1dGg9IjEiIEV4Y2x1ZGVZZWFyPSIxIj48QXV0aG9yPkhl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=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PEVuZE5vdGU+PENpdGUgRXhjbHVkZUF1dGg9IjEiIEV4Y2x1ZGVZZWFyPSIxIj48QXV0aG9yPkhl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=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829</w:t>
            </w:r>
            <w:r>
              <w:rPr>
                <w:rFonts w:ascii="Arial" w:hAnsi="Arial" w:cs="Arial"/>
                <w:noProof/>
                <w:sz w:val="18"/>
                <w:szCs w:val="18"/>
              </w:rPr>
              <w:fldChar w:fldCharType="end"/>
            </w:r>
          </w:p>
          <w:p w14:paraId="189C7D2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6790F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D521B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1EB23E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66</w:t>
            </w:r>
          </w:p>
          <w:p w14:paraId="74CC8E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685EEA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3B2122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serum level of 25-hydroxyvitamin D3 less than 30 ng/dL, a diagnosis of ADHD based on the presence of at least 6 out of 9 cases of inattention and also at least 6 out of 9 cases of hyperactivity based on DSM IV and serum magnesium levels less than 2.3 mg/dL</w:t>
            </w:r>
          </w:p>
          <w:p w14:paraId="0146E3E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7A0DE2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177F0A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1577A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diagnosed by unknown source</w:t>
            </w:r>
          </w:p>
          <w:p w14:paraId="5401EFD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95C2ED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30.3</w:t>
            </w:r>
            <w:r w:rsidRPr="002367A2">
              <w:rPr>
                <w:rFonts w:ascii="Arial" w:hAnsi="Arial" w:cs="Arial"/>
                <w:sz w:val="18"/>
                <w:szCs w:val="18"/>
              </w:rPr>
              <w:t xml:space="preserve"> %</w:t>
            </w:r>
            <w:r>
              <w:rPr>
                <w:rFonts w:ascii="Arial" w:hAnsi="Arial" w:cs="Arial"/>
                <w:sz w:val="18"/>
                <w:szCs w:val="18"/>
              </w:rPr>
              <w:t xml:space="preserve"> </w:t>
            </w:r>
          </w:p>
          <w:p w14:paraId="107E502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9.06 (1.76)</w:t>
            </w:r>
          </w:p>
          <w:p w14:paraId="58D6357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CCE311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D3EC3F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BF05E1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100</w:t>
            </w:r>
          </w:p>
        </w:tc>
        <w:tc>
          <w:tcPr>
            <w:tcW w:w="1165" w:type="pct"/>
          </w:tcPr>
          <w:p w14:paraId="7F56EC0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Vitamin D (50,000 IU/week with lunch meal) and an oral tablet of magnesium (6 mg/kg/day with lunch meal) for a duration of 8-weeks</w:t>
            </w:r>
          </w:p>
          <w:p w14:paraId="44A9A7A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B9092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similar in appearance, color, and taste to the supplements (edible paraffin oil as a placebo for vitamin D, microcrystalline cellulose, and stearic acid as a placebo for magnesium)</w:t>
            </w:r>
          </w:p>
          <w:p w14:paraId="34493A0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8444F9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FAE82BC" w14:textId="77777777" w:rsidR="00342F49" w:rsidRDefault="00342F49" w:rsidP="006830E9">
            <w:pPr>
              <w:rPr>
                <w:rFonts w:ascii="Arial" w:hAnsi="Arial" w:cs="Arial"/>
                <w:sz w:val="18"/>
                <w:szCs w:val="18"/>
              </w:rPr>
            </w:pPr>
            <w:r w:rsidRPr="000858EE">
              <w:rPr>
                <w:rFonts w:ascii="Arial" w:hAnsi="Arial" w:cs="Arial"/>
                <w:noProof/>
                <w:sz w:val="18"/>
                <w:szCs w:val="18"/>
              </w:rPr>
              <w:t>Conduct problems</w:t>
            </w:r>
          </w:p>
          <w:p w14:paraId="14DA64B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reduction in conduct problems (p 0.0002).</w:t>
            </w:r>
          </w:p>
          <w:p w14:paraId="1956115A" w14:textId="77777777" w:rsidR="00342F49" w:rsidRDefault="00342F49" w:rsidP="006830E9">
            <w:pPr>
              <w:rPr>
                <w:rFonts w:ascii="Arial" w:hAnsi="Arial" w:cs="Arial"/>
                <w:sz w:val="18"/>
                <w:szCs w:val="18"/>
              </w:rPr>
            </w:pPr>
            <w:r w:rsidRPr="000858EE">
              <w:rPr>
                <w:rFonts w:ascii="Arial" w:hAnsi="Arial" w:cs="Arial"/>
                <w:noProof/>
                <w:sz w:val="18"/>
                <w:szCs w:val="18"/>
              </w:rPr>
              <w:t>Strength and difficulties questionnaire (SDQ), total difficulties</w:t>
            </w:r>
          </w:p>
          <w:p w14:paraId="15E479D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showed a significant reduction in total difficulties compared to control group (p 0.001).</w:t>
            </w:r>
          </w:p>
          <w:p w14:paraId="7924211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reduction in emotional problems (p 0.001), peer problems (p 0.001), prosocial score (p 0.007), externalizing score (p 0.001), and externalizing score (p 0.001) compared with placebo.</w:t>
            </w:r>
          </w:p>
          <w:p w14:paraId="7A179C8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adverse effects of Vitamin D and magnesium supplementation were reported at the end of this study.</w:t>
            </w:r>
          </w:p>
        </w:tc>
      </w:tr>
      <w:tr w:rsidR="00342F49" w:rsidRPr="002367A2" w14:paraId="768465CD" w14:textId="77777777" w:rsidTr="006830E9">
        <w:trPr>
          <w:cantSplit/>
          <w:trHeight w:val="1134"/>
          <w:jc w:val="center"/>
        </w:trPr>
        <w:tc>
          <w:tcPr>
            <w:tcW w:w="205" w:type="pct"/>
            <w:textDirection w:val="btLr"/>
          </w:tcPr>
          <w:p w14:paraId="27634A0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271B7FD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Hirayama, 2014</w:t>
            </w:r>
            <w:r>
              <w:rPr>
                <w:rFonts w:ascii="Arial" w:hAnsi="Arial" w:cs="Arial"/>
                <w:noProof/>
                <w:sz w:val="18"/>
                <w:szCs w:val="18"/>
              </w:rPr>
              <w:fldChar w:fldCharType="begin">
                <w:fldData xml:space="preserve">PEVuZE5vdGU+PENpdGUgRXhjbHVkZUF1dGg9IjEiIEV4Y2x1ZGVZZWFyPSIxIj48QXV0aG9yPkhp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PEVuZE5vdGU+PENpdGUgRXhjbHVkZUF1dGg9IjEiIEV4Y2x1ZGVZZWFyPSIxIj48QXV0aG9yPkhp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328</w:t>
            </w:r>
            <w:r>
              <w:rPr>
                <w:rFonts w:ascii="Arial" w:hAnsi="Arial" w:cs="Arial"/>
                <w:noProof/>
                <w:sz w:val="18"/>
                <w:szCs w:val="18"/>
              </w:rPr>
              <w:fldChar w:fldCharType="end"/>
            </w:r>
          </w:p>
          <w:p w14:paraId="6504A67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E72D5A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67B71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8B3F78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36</w:t>
            </w:r>
          </w:p>
          <w:p w14:paraId="4B2B72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Japan</w:t>
            </w:r>
          </w:p>
          <w:p w14:paraId="5CCCA44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31C7FDE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60638DC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64230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444F31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42E74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child's own psychiatrist</w:t>
            </w:r>
          </w:p>
          <w:p w14:paraId="75344BF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254081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5.6</w:t>
            </w:r>
            <w:r w:rsidRPr="002367A2">
              <w:rPr>
                <w:rFonts w:ascii="Arial" w:hAnsi="Arial" w:cs="Arial"/>
                <w:sz w:val="18"/>
                <w:szCs w:val="18"/>
              </w:rPr>
              <w:t xml:space="preserve"> %</w:t>
            </w:r>
            <w:r>
              <w:rPr>
                <w:rFonts w:ascii="Arial" w:hAnsi="Arial" w:cs="Arial"/>
                <w:sz w:val="18"/>
                <w:szCs w:val="18"/>
              </w:rPr>
              <w:t xml:space="preserve"> </w:t>
            </w:r>
          </w:p>
          <w:p w14:paraId="1CC6686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29F93A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9.1 (1.7) for intervention group; 8.7 (3.0) for placebo group</w:t>
            </w:r>
          </w:p>
          <w:p w14:paraId="3EF13B6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478092F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2A92250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3A46D7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6075C5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Phosphatidylserine (soy-derived) 100mg chewable tablet, 2 chews per day for 2 months</w:t>
            </w:r>
          </w:p>
          <w:p w14:paraId="336E831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1A720F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Identical-appearing placebo chewable tablets, 2 chews per day</w:t>
            </w:r>
          </w:p>
          <w:p w14:paraId="73A9160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8BFB48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D7DAE15" w14:textId="77777777" w:rsidR="00342F49" w:rsidRDefault="00342F49" w:rsidP="006830E9">
            <w:pPr>
              <w:rPr>
                <w:rFonts w:ascii="Arial" w:hAnsi="Arial" w:cs="Arial"/>
                <w:sz w:val="18"/>
                <w:szCs w:val="18"/>
              </w:rPr>
            </w:pPr>
            <w:r w:rsidRPr="000858EE">
              <w:rPr>
                <w:rFonts w:ascii="Arial" w:hAnsi="Arial" w:cs="Arial"/>
                <w:noProof/>
                <w:sz w:val="18"/>
                <w:szCs w:val="18"/>
              </w:rPr>
              <w:t>Inattention Go/No-Go task</w:t>
            </w:r>
          </w:p>
          <w:p w14:paraId="498C2BF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(p 0.29).</w:t>
            </w:r>
          </w:p>
          <w:p w14:paraId="217EFEB1" w14:textId="77777777" w:rsidR="00342F49" w:rsidRDefault="00342F49" w:rsidP="006830E9">
            <w:pPr>
              <w:rPr>
                <w:rFonts w:ascii="Arial" w:hAnsi="Arial" w:cs="Arial"/>
                <w:sz w:val="18"/>
                <w:szCs w:val="18"/>
              </w:rPr>
            </w:pPr>
            <w:r w:rsidRPr="000858EE">
              <w:rPr>
                <w:rFonts w:ascii="Arial" w:hAnsi="Arial" w:cs="Arial"/>
                <w:noProof/>
                <w:sz w:val="18"/>
                <w:szCs w:val="18"/>
              </w:rPr>
              <w:t>DSM-IV (Diagnostic and Statistical Manual of Mental Disorders, 4th edition) criteria score</w:t>
            </w:r>
          </w:p>
          <w:p w14:paraId="1FFD97F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ADHD symptoms were statistically significantly lower in the phosphatidylserine treated group compared to the placebo group (p&lt;0.01).</w:t>
            </w:r>
          </w:p>
          <w:p w14:paraId="5EBC3D3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Working memory: phosphatidylserine 0.3, placebo -0.7 (n.s.).</w:t>
            </w:r>
          </w:p>
        </w:tc>
      </w:tr>
      <w:tr w:rsidR="00342F49" w:rsidRPr="002367A2" w14:paraId="06474843" w14:textId="77777777" w:rsidTr="006830E9">
        <w:trPr>
          <w:cantSplit/>
          <w:trHeight w:val="1134"/>
          <w:jc w:val="center"/>
        </w:trPr>
        <w:tc>
          <w:tcPr>
            <w:tcW w:w="205" w:type="pct"/>
            <w:textDirection w:val="btLr"/>
          </w:tcPr>
          <w:p w14:paraId="504263F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E026D6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Johnson, 2009</w:t>
            </w:r>
            <w:r>
              <w:rPr>
                <w:rFonts w:ascii="Arial" w:hAnsi="Arial" w:cs="Arial"/>
                <w:noProof/>
                <w:sz w:val="18"/>
                <w:szCs w:val="18"/>
              </w:rPr>
              <w:fldChar w:fldCharType="begin">
                <w:fldData xml:space="preserve">PEVuZE5vdGU+PENpdGUgRXhjbHVkZUF1dGg9IjEiIEV4Y2x1ZGVZZWFyPSIxIj48QXV0aG9yPkpv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==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PEVuZE5vdGU+PENpdGUgRXhjbHVkZUF1dGg9IjEiIEV4Y2x1ZGVZZWFyPSIxIj48QXV0aG9yPkpv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==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349</w:t>
            </w:r>
            <w:r>
              <w:rPr>
                <w:rFonts w:ascii="Arial" w:hAnsi="Arial" w:cs="Arial"/>
                <w:noProof/>
                <w:sz w:val="18"/>
                <w:szCs w:val="18"/>
              </w:rPr>
              <w:fldChar w:fldCharType="end"/>
            </w:r>
          </w:p>
          <w:p w14:paraId="5E2CAEE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33E0E7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EBD901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94DD0A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75</w:t>
            </w:r>
          </w:p>
          <w:p w14:paraId="794A214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2BECA59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099A6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no autism, psychosis, bipolar disorder, mental retardation, uncontrolled seizure disorder, hyper- or hypothyroidism, significant other medical conditions, weight below 20 kg, alcohol or drug abuse, or the use of any psychoactive drugs or omega 3 preparations in the past 3 months</w:t>
            </w:r>
          </w:p>
          <w:p w14:paraId="1198B7B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2ACBA3B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53,combined : 47</w:t>
            </w:r>
          </w:p>
          <w:p w14:paraId="6153A57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0FF190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DSM-RS-IV</w:t>
            </w:r>
          </w:p>
          <w:p w14:paraId="3570CD4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37F260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7FE2DE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D813C7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11.8 (2.14), control 12.2 (2.19)</w:t>
            </w:r>
          </w:p>
          <w:p w14:paraId="21F9685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782493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2E3D0F5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782605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FB6940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3/6 in a dose of three capsules twice daily, corresponding to a daily dose of 558 mg eicosapentaenoic acid, 174 mg docosahexaenoic acid (both are omega-3 fatty acids), 60 mg gamma linoleic acid (an omega 6 fatty acid), and 10.8 mg Vitamin E for 3 months</w:t>
            </w:r>
          </w:p>
          <w:p w14:paraId="7A59301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A97165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identical capsules containing olive oil</w:t>
            </w:r>
          </w:p>
          <w:p w14:paraId="2140A0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75694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5F85B049" w14:textId="77777777" w:rsidR="00342F49" w:rsidRDefault="00342F49" w:rsidP="006830E9">
            <w:pPr>
              <w:rPr>
                <w:rFonts w:ascii="Arial" w:hAnsi="Arial" w:cs="Arial"/>
                <w:sz w:val="18"/>
                <w:szCs w:val="18"/>
              </w:rPr>
            </w:pPr>
            <w:r w:rsidRPr="000858EE">
              <w:rPr>
                <w:rFonts w:ascii="Arial" w:hAnsi="Arial" w:cs="Arial"/>
                <w:noProof/>
                <w:sz w:val="18"/>
                <w:szCs w:val="18"/>
              </w:rPr>
              <w:t>CGI (Clinical Global Impression) scale change</w:t>
            </w:r>
          </w:p>
          <w:p w14:paraId="26C8C2D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than placebo group (p 0.02).</w:t>
            </w:r>
          </w:p>
          <w:p w14:paraId="7EE6FE7A"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parent reported change</w:t>
            </w:r>
          </w:p>
          <w:p w14:paraId="7EBD88C0" w14:textId="77777777" w:rsidR="00342F49" w:rsidRDefault="00342F49" w:rsidP="006830E9">
            <w:pPr>
              <w:rPr>
                <w:rFonts w:ascii="Arial" w:hAnsi="Arial" w:cs="Arial"/>
                <w:sz w:val="18"/>
                <w:szCs w:val="18"/>
              </w:rPr>
            </w:pPr>
            <w:r w:rsidRPr="000858EE">
              <w:rPr>
                <w:rFonts w:ascii="Arial" w:hAnsi="Arial" w:cs="Arial"/>
                <w:noProof/>
                <w:sz w:val="18"/>
                <w:szCs w:val="18"/>
              </w:rPr>
              <w:t>Number responding (defined as 25% improvement in ADHD symptoms on ADHD RS IV)</w:t>
            </w:r>
          </w:p>
          <w:p w14:paraId="4834267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mean improvement at follow-up not significant. Higher percentage of intervention group classified as responders.</w:t>
            </w:r>
          </w:p>
          <w:p w14:paraId="13B448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11 (3 active, 8 placebo) withdrawals during Study Period (7 were unmotivated to continue or had problems swallowing the capsules [1 active, 6 placebo], 3 had side effects in the form of dyspepsia, vomiting, or diarrhea [2 active, 1 placebo]), and 1 patien</w:t>
            </w:r>
          </w:p>
        </w:tc>
      </w:tr>
      <w:tr w:rsidR="00342F49" w:rsidRPr="002367A2" w14:paraId="29DF654D" w14:textId="77777777" w:rsidTr="006830E9">
        <w:trPr>
          <w:cantSplit/>
          <w:trHeight w:val="1134"/>
          <w:jc w:val="center"/>
        </w:trPr>
        <w:tc>
          <w:tcPr>
            <w:tcW w:w="205" w:type="pct"/>
            <w:textDirection w:val="btLr"/>
          </w:tcPr>
          <w:p w14:paraId="77ABD6F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6632E3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Johnstone, 2022</w:t>
            </w:r>
            <w:r>
              <w:rPr>
                <w:rFonts w:ascii="Arial" w:hAnsi="Arial" w:cs="Arial"/>
                <w:noProof/>
                <w:sz w:val="18"/>
                <w:szCs w:val="18"/>
              </w:rPr>
              <w:fldChar w:fldCharType="begin">
                <w:fldData xml:space="preserve">PEVuZE5vdGU+PENpdGUgRXhjbHVkZUF1dGg9IjEiIEV4Y2x1ZGVZZWFyPSIxIj48QXV0aG9yPkpv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PEVuZE5vdGU+PENpdGUgRXhjbHVkZUF1dGg9IjEiIEV4Y2x1ZGVZZWFyPSIxIj48QXV0aG9yPkpv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350</w:t>
            </w:r>
            <w:r>
              <w:rPr>
                <w:rFonts w:ascii="Arial" w:hAnsi="Arial" w:cs="Arial"/>
                <w:noProof/>
                <w:sz w:val="18"/>
                <w:szCs w:val="18"/>
              </w:rPr>
              <w:fldChar w:fldCharType="end"/>
            </w:r>
          </w:p>
          <w:p w14:paraId="75F064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Johnstone, 2019</w:t>
            </w:r>
            <w:r>
              <w:rPr>
                <w:rFonts w:ascii="Arial" w:hAnsi="Arial" w:cs="Arial"/>
                <w:noProof/>
                <w:sz w:val="18"/>
                <w:szCs w:val="18"/>
              </w:rPr>
              <w:fldChar w:fldCharType="begin">
                <w:fldData xml:space="preserve">PEVuZE5vdGU+PENpdGUgRXhjbHVkZUF1dGg9IjEiIEV4Y2x1ZGVZZWFyPSIxIj48QXV0aG9yPkpv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PEVuZE5vdGU+PENpdGUgRXhjbHVkZUF1dGg9IjEiIEV4Y2x1ZGVZZWFyPSIxIj48QXV0aG9yPkpv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869</w:t>
            </w:r>
            <w:r>
              <w:rPr>
                <w:rFonts w:ascii="Arial" w:hAnsi="Arial" w:cs="Arial"/>
                <w:noProof/>
                <w:sz w:val="18"/>
                <w:szCs w:val="18"/>
              </w:rPr>
              <w:fldChar w:fldCharType="end"/>
            </w:r>
            <w:r w:rsidRPr="000858EE">
              <w:rPr>
                <w:rFonts w:ascii="Arial" w:hAnsi="Arial" w:cs="Arial"/>
                <w:noProof/>
                <w:sz w:val="18"/>
                <w:szCs w:val="18"/>
              </w:rPr>
              <w:t>; Oregon Health Science University,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ExcludeYear="1"&gt;&lt;Author&gt;Oregon Health Science University&lt;/Author&gt;&lt;Year&gt;2018&lt;/Year&gt;&lt;RecNum&gt;13910&lt;/RecNum&gt;&lt;DisplayText&gt;&lt;style face="superscript" font="Times New Roman"&gt;971&lt;/style&gt;&lt;/DisplayText&gt;&lt;record&gt;&lt;rec-number&gt;13910&lt;/rec-number&gt;&lt;foreign-keys&gt;&lt;key app="EN" db-id="zs0r5205zs5d9fe90v45v9rq50vrp09twwfx" timestamp="1641950707"&gt;13910&lt;/key&gt;&lt;/foreign-keys&gt;&lt;ref-type name="Generic"&gt;13&lt;/ref-type&gt;&lt;contributors&gt;&lt;authors&gt;&lt;author&gt;Oregon Health Science University,&lt;/author&gt;&lt;author&gt;Ohio State University&lt;/author&gt;&lt;author&gt;University of Lethbridge&lt;/author&gt;&lt;author&gt;National University of Natural Medicine&lt;/author&gt;&lt;author&gt;Foundation for Excellence in Mental Healthcare&lt;/author&gt;&lt;author&gt;Waterloo Foundation&lt;/author&gt;&lt;/authors&gt;&lt;/contributors&gt;&lt;titles&gt;&lt;title&gt;Micronutrients for ADHD in Youth (MADDY) Study&lt;/title&gt;&lt;short-title&gt;maddy&lt;/short-title&gt;&lt;/titles&gt;&lt;keywords&gt;&lt;keyword&gt;Attention Deficit Hyperactivity Disorder&lt;/keyword&gt;&lt;/keywords&gt;&lt;dates&gt;&lt;year&gt;2018&lt;/year&gt;&lt;pub-dates&gt;&lt;date&gt;April 23&lt;/date&gt;&lt;/pub-dates&gt;&lt;/dates&gt;&lt;accession-num&gt;NCT03252522&lt;/accession-num&gt;&lt;urls&gt;&lt;related-urls&gt;&lt;url&gt;https://ClinicalTrials.gov/show/NCT03252522&lt;/url&gt;&lt;/related-urls&gt;&lt;/urls&gt;&lt;custom1&gt;Clinical trials_January 3 2022&lt;/custom1&gt;&lt;custom4&gt;Order&lt;/custom4&gt;&lt;custom6&gt;Multiple publication to ID 18993&lt;/custom6&gt;&lt;/record&gt;&lt;/Cite&gt;&lt;/EndNote&gt;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971</w:t>
            </w:r>
            <w:r>
              <w:rPr>
                <w:rFonts w:ascii="Arial" w:hAnsi="Arial" w:cs="Arial"/>
                <w:noProof/>
                <w:sz w:val="18"/>
                <w:szCs w:val="18"/>
              </w:rPr>
              <w:fldChar w:fldCharType="end"/>
            </w:r>
          </w:p>
          <w:p w14:paraId="2250F88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NCT03252522</w:t>
            </w:r>
          </w:p>
          <w:p w14:paraId="175B72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A4133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26B7ED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135</w:t>
            </w:r>
          </w:p>
          <w:p w14:paraId="10EE682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51F97A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809036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not on medication; exclusion criteria were neurological disorders, serious medical conditions,  and known allergy to any ingredient in either intervention</w:t>
            </w:r>
          </w:p>
          <w:p w14:paraId="1CD499A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 data</w:t>
            </w:r>
          </w:p>
          <w:p w14:paraId="2317729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593B2F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E44A8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4AF5DF3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581BC7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w:t>
            </w:r>
            <w:r w:rsidRPr="002367A2">
              <w:rPr>
                <w:rFonts w:ascii="Arial" w:hAnsi="Arial" w:cs="Arial"/>
                <w:sz w:val="18"/>
                <w:szCs w:val="18"/>
              </w:rPr>
              <w:t xml:space="preserve"> %</w:t>
            </w:r>
            <w:r>
              <w:rPr>
                <w:rFonts w:ascii="Arial" w:hAnsi="Arial" w:cs="Arial"/>
                <w:sz w:val="18"/>
                <w:szCs w:val="18"/>
              </w:rPr>
              <w:t xml:space="preserve"> </w:t>
            </w:r>
          </w:p>
          <w:p w14:paraId="6D27050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(1.7)</w:t>
            </w:r>
          </w:p>
          <w:p w14:paraId="0CF7DBE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BBC97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D0218C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47E926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w:t>
            </w:r>
          </w:p>
          <w:p w14:paraId="46C2F4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3</w:t>
            </w:r>
          </w:p>
          <w:p w14:paraId="4023E08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88</w:t>
            </w:r>
          </w:p>
        </w:tc>
        <w:tc>
          <w:tcPr>
            <w:tcW w:w="1165" w:type="pct"/>
          </w:tcPr>
          <w:p w14:paraId="3B68923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Vitamins and known essentialminerals, amino acids and antioxidants, total of 9 to 12 capsules per day accumulated to doses above the recommended dietary allowance but below the upper tolerable intake level, for 8 weeks</w:t>
            </w:r>
          </w:p>
          <w:p w14:paraId="35BE7A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780ED1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Visually identical placebo capsules containing cellulose filler and 0.1 mg of riboflavin per capsule to mimic the color of urine as when supplemented with B-vitamins</w:t>
            </w:r>
          </w:p>
          <w:p w14:paraId="58135EA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A22C5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3128A40" w14:textId="77777777" w:rsidR="00342F49" w:rsidRDefault="00342F49" w:rsidP="006830E9">
            <w:pPr>
              <w:rPr>
                <w:rFonts w:ascii="Arial" w:hAnsi="Arial" w:cs="Arial"/>
                <w:sz w:val="18"/>
                <w:szCs w:val="18"/>
              </w:rPr>
            </w:pPr>
            <w:r w:rsidRPr="000858EE">
              <w:rPr>
                <w:rFonts w:ascii="Arial" w:hAnsi="Arial" w:cs="Arial"/>
                <w:noProof/>
                <w:sz w:val="18"/>
                <w:szCs w:val="18"/>
              </w:rPr>
              <w:t>CGI-S severity reduced</w:t>
            </w:r>
          </w:p>
          <w:p w14:paraId="194E7F2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56% of micronutrient group vs 22% of placebo group had illness severity reduced by at least 1 category (p &lt; .001).</w:t>
            </w:r>
          </w:p>
          <w:p w14:paraId="73710D6D" w14:textId="77777777" w:rsidR="00342F49" w:rsidRDefault="00342F49" w:rsidP="006830E9">
            <w:pPr>
              <w:rPr>
                <w:rFonts w:ascii="Arial" w:hAnsi="Arial" w:cs="Arial"/>
                <w:sz w:val="18"/>
                <w:szCs w:val="18"/>
              </w:rPr>
            </w:pPr>
            <w:r w:rsidRPr="000858EE">
              <w:rPr>
                <w:rFonts w:ascii="Arial" w:hAnsi="Arial" w:cs="Arial"/>
                <w:noProof/>
                <w:sz w:val="18"/>
                <w:szCs w:val="18"/>
              </w:rPr>
              <w:t>Inattention CASI-5 (Child and Adolescent Symptom Inventory-5), parent-rated</w:t>
            </w:r>
          </w:p>
          <w:p w14:paraId="531CFE0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Between-group difference was not significant.</w:t>
            </w:r>
          </w:p>
          <w:p w14:paraId="1A49BD31" w14:textId="77777777" w:rsidR="00342F49" w:rsidRDefault="00342F49" w:rsidP="006830E9">
            <w:pPr>
              <w:rPr>
                <w:rFonts w:ascii="Arial" w:hAnsi="Arial" w:cs="Arial"/>
                <w:sz w:val="18"/>
                <w:szCs w:val="18"/>
              </w:rPr>
            </w:pPr>
            <w:r w:rsidRPr="000858EE">
              <w:rPr>
                <w:rFonts w:ascii="Arial" w:hAnsi="Arial" w:cs="Arial"/>
                <w:noProof/>
                <w:sz w:val="18"/>
                <w:szCs w:val="18"/>
              </w:rPr>
              <w:t>Impairment scale CASI teacher rating</w:t>
            </w:r>
          </w:p>
          <w:p w14:paraId="19EBBD3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 between groups (p=0.22).</w:t>
            </w:r>
          </w:p>
          <w:p w14:paraId="03C5EA14" w14:textId="77777777" w:rsidR="00342F49" w:rsidRDefault="00342F49" w:rsidP="006830E9">
            <w:pPr>
              <w:rPr>
                <w:rFonts w:ascii="Arial" w:hAnsi="Arial" w:cs="Arial"/>
                <w:sz w:val="18"/>
                <w:szCs w:val="18"/>
              </w:rPr>
            </w:pPr>
            <w:r w:rsidRPr="000858EE">
              <w:rPr>
                <w:rFonts w:ascii="Arial" w:hAnsi="Arial" w:cs="Arial"/>
                <w:noProof/>
                <w:sz w:val="18"/>
                <w:szCs w:val="18"/>
              </w:rPr>
              <w:t>Height (cm)</w:t>
            </w:r>
          </w:p>
          <w:p w14:paraId="5AB1BC9C"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patients gained more height (p 0.002).</w:t>
            </w:r>
          </w:p>
          <w:p w14:paraId="6F9D811D"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086F2A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 was 32% in the intervention and 45% in the placebo group.</w:t>
            </w:r>
          </w:p>
          <w:p w14:paraId="2BC118C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between-group differences for treatment-emergent adverse events were detected.</w:t>
            </w:r>
          </w:p>
        </w:tc>
      </w:tr>
      <w:tr w:rsidR="00342F49" w:rsidRPr="002367A2" w14:paraId="70F47F03" w14:textId="77777777" w:rsidTr="006830E9">
        <w:trPr>
          <w:cantSplit/>
          <w:trHeight w:val="1134"/>
          <w:jc w:val="center"/>
        </w:trPr>
        <w:tc>
          <w:tcPr>
            <w:tcW w:w="205" w:type="pct"/>
            <w:textDirection w:val="btLr"/>
          </w:tcPr>
          <w:p w14:paraId="7A3E15D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3AD97F6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Katz,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ExcludeYear="1"&gt;&lt;Author&gt;Katz M&lt;/Author&gt;&lt;Year&gt;2010&lt;/Year&gt;&lt;RecNum&gt;17032&lt;/RecNum&gt;&lt;DisplayText&gt;&lt;style face="superscript" font="Times New Roman"&gt;360&lt;/style&gt;&lt;/DisplayText&gt;&lt;record&gt;&lt;rec-number&gt;17032&lt;/rec-number&gt;&lt;foreign-keys&gt;&lt;key app="EN" db-id="zs0r5205zs5d9fe90v45v9rq50vrp09twwfx" timestamp="1650665416"&gt;17032&lt;/key&gt;&lt;/foreign-keys&gt;&lt;ref-type name="Journal Article"&gt;17&lt;/ref-type&gt;&lt;contributors&gt;&lt;authors&gt;&lt;author&gt;Katz M, Levine AA, Kol-Degani H, et al.&lt;/author&gt;&lt;/authors&gt;&lt;/contributors&gt;&lt;auth-address&gt;ADHD and Adaptation Clinic, Sheba Medical Center, Tel Hashomer, Israel.&lt;/auth-address&gt;&lt;titles&gt;&lt;title&gt;A compound herbal preparation (CHP) in the treatment of children with ADHD: a randomized controlled trial&lt;/title&gt;&lt;secondary-title&gt;J Atten Disord&lt;/secondary-title&gt;&lt;/titles&gt;&lt;periodical&gt;&lt;full-title&gt;J Atten Disord&lt;/full-title&gt;&lt;/periodical&gt;&lt;pages&gt;281-91&lt;/pages&gt;&lt;volume&gt;14&lt;/volume&gt;&lt;number&gt;3&lt;/number&gt;&lt;edition&gt;2010/03/17&lt;/edition&gt;&lt;keywords&gt;&lt;keyword&gt;Analysis of Variance&lt;/keyword&gt;&lt;keyword&gt;Attention Deficit Disorder with Hyperactivity/*drug therapy&lt;/keyword&gt;&lt;keyword&gt;Bacopa&lt;/keyword&gt;&lt;keyword&gt;Centella&lt;/keyword&gt;&lt;keyword&gt;Child&lt;/keyword&gt;&lt;keyword&gt;Double-Blind Method&lt;/keyword&gt;&lt;keyword&gt;Drugs, Chinese Herbal/*therapeutic use&lt;/keyword&gt;&lt;keyword&gt;Female&lt;/keyword&gt;&lt;keyword&gt;Humans&lt;/keyword&gt;&lt;keyword&gt;Male&lt;/keyword&gt;&lt;keyword&gt;Paeonia&lt;/keyword&gt;&lt;keyword&gt;*Phytotherapy&lt;/keyword&gt;&lt;keyword&gt;Plant Extracts/*therapeutic use&lt;/keyword&gt;&lt;keyword&gt;Spirulina&lt;/keyword&gt;&lt;keyword&gt;Treatment Outcome&lt;/keyword&gt;&lt;keyword&gt;Withania&lt;/keyword&gt;&lt;/keywords&gt;&lt;dates&gt;&lt;year&gt;2010&lt;/year&gt;&lt;pub-dates&gt;&lt;date&gt;Nov&lt;/date&gt;&lt;/pub-dates&gt;&lt;/dates&gt;&lt;isbn&gt;1557-1246 (Electronic)&amp;#xD;1087-0547 (Linking)&lt;/isbn&gt;&lt;accession-num&gt;20228219&lt;/accession-num&gt;&lt;urls&gt;&lt;related-urls&gt;&lt;url&gt;https://www.ncbi.nlm.nih.gov/pubmed/20228219&lt;/url&gt;&lt;/related-urls&gt;&lt;/urls&gt;&lt;custom1&gt;ADHD 2018 report_KQ2&lt;/custom1&gt;&lt;custom2&gt;20228219&lt;/custom2&gt;&lt;custom4&gt;Order&lt;/custom4&gt;&lt;custom5&gt;Retrieved&lt;/custom5&gt;&lt;custom6&gt;IncludeDE_KQ2&lt;/custom6&gt;&lt;electronic-resource-num&gt;10.1177/1087054709356388&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360</w:t>
            </w:r>
            <w:r>
              <w:rPr>
                <w:rFonts w:ascii="Arial" w:hAnsi="Arial" w:cs="Arial"/>
                <w:noProof/>
                <w:sz w:val="18"/>
                <w:szCs w:val="18"/>
              </w:rPr>
              <w:fldChar w:fldCharType="end"/>
            </w:r>
          </w:p>
          <w:p w14:paraId="44FA3EA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Etz-HaChayim Clinic (Israel),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ExcludeYear="1"&gt;&lt;Author&gt;Etz-HaChayim Clinic (Israel)&lt;/Author&gt;&lt;Year&gt;2007&lt;/Year&gt;&lt;RecNum&gt;22377&lt;/RecNum&gt;&lt;DisplayText&gt;&lt;style face="superscript" font="Times New Roman"&gt;762&lt;/style&gt;&lt;/DisplayText&gt;&lt;record&gt;&lt;rec-number&gt;22377&lt;/rec-number&gt;&lt;foreign-keys&gt;&lt;key app="EN" db-id="zs0r5205zs5d9fe90v45v9rq50vrp09twwfx" timestamp="1665524493"&gt;22377&lt;/key&gt;&lt;/foreign-keys&gt;&lt;ref-type name="Web Page"&gt;12&lt;/ref-type&gt;&lt;contributors&gt;&lt;authors&gt;&lt;author&gt;Etz-HaChayim Clinic (Israel),&lt;/author&gt;&lt;/authors&gt;&lt;/contributors&gt;&lt;titles&gt;&lt;title&gt;A randomised, double-blind, placebo-controlled clinical trial of a Compound Herbal Preparation (CHP) in the treatment of children with Attention-Deficit Hyperactivity Disorder (ADHD)&lt;/title&gt;&lt;/titles&gt;&lt;volume&gt;2022&lt;/volume&gt;&lt;number&gt;October 11&lt;/number&gt;&lt;dates&gt;&lt;year&gt;2007&lt;/year&gt;&lt;/dates&gt;&lt;accession-num&gt;ISRCTN10628149&lt;/accession-num&gt;&lt;urls&gt;&lt;related-urls&gt;&lt;url&gt;https://www.isrctn.com/ISRCTN10628149?q=ISRCTN10628149&amp;amp;filters=&amp;amp;sort=&amp;amp;offset=1&amp;amp;totalResults=1&amp;amp;page=1&amp;amp;pageSize=10&lt;/url&gt;&lt;/related-urls&gt;&lt;/urls&gt;&lt;custom1&gt;Handsearching&lt;/custom1&gt;&lt;custom4&gt;Order&lt;/custom4&gt;&lt;custom6&gt;Multiple publication to ID 17032&lt;/custom6&gt;&lt;/record&gt;&lt;/Cite&gt;&lt;/EndNote&gt;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762</w:t>
            </w:r>
            <w:r>
              <w:rPr>
                <w:rFonts w:ascii="Arial" w:hAnsi="Arial" w:cs="Arial"/>
                <w:noProof/>
                <w:sz w:val="18"/>
                <w:szCs w:val="18"/>
              </w:rPr>
              <w:fldChar w:fldCharType="end"/>
            </w:r>
          </w:p>
          <w:p w14:paraId="4F4286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ISRCTN10628149</w:t>
            </w:r>
          </w:p>
          <w:p w14:paraId="462EC3A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B15A24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7FE92B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5C4F876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7209EC6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1BF2CE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Treatment naïve children with ADHD and without medical conditions, psychiatric comorbid conditions, or ongoing use of any medications</w:t>
            </w:r>
          </w:p>
          <w:p w14:paraId="1E2A223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17037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91BB82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774AA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71AD89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96F6BA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3281948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02ABA2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9.72 (1.58), control 9.20 (1.82)</w:t>
            </w:r>
          </w:p>
          <w:p w14:paraId="723376B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B5DB4C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4EC102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F3573C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0A8571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PaeoniaeAlba, Withania Somnifera , Centella Asiatica, Spirulina Platensis, Bacopa Monieri, and Mellissa Officinalis compound herbal preparation, 3 ml of the compound herbal preparation taken 3 times daily before meals diluted in 50 to 60 ml of water for 4 months</w:t>
            </w:r>
          </w:p>
          <w:p w14:paraId="5520E79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A6253F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home administered by parents who were instructed how to prepare (dilute in water) the daily dosage for the entire day</w:t>
            </w:r>
          </w:p>
          <w:p w14:paraId="593C1F8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292F82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0B46D626" w14:textId="77777777" w:rsidR="00342F49" w:rsidRDefault="00342F49" w:rsidP="006830E9">
            <w:pPr>
              <w:rPr>
                <w:rFonts w:ascii="Arial" w:hAnsi="Arial" w:cs="Arial"/>
                <w:sz w:val="18"/>
                <w:szCs w:val="18"/>
              </w:rPr>
            </w:pPr>
            <w:r w:rsidRPr="000858EE">
              <w:rPr>
                <w:rFonts w:ascii="Arial" w:hAnsi="Arial" w:cs="Arial"/>
                <w:noProof/>
                <w:sz w:val="18"/>
                <w:szCs w:val="18"/>
              </w:rPr>
              <w:t>Test of Variables of Attention (TOVA), composite score</w:t>
            </w:r>
          </w:p>
          <w:p w14:paraId="37922B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Improvement for overall TOVA (p &lt; .001) as well as omission (p = .016), commission (p = .026), response time (p &lt; .001) and variability (p &lt; .001) scales was greater for intervention group than placebo group.</w:t>
            </w:r>
          </w:p>
          <w:p w14:paraId="7D9C8499"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897E86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Decreased appetite reported by 2 people in the control group and only 1 in the intervention group.</w:t>
            </w:r>
          </w:p>
          <w:p w14:paraId="76BAA26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serious adverse events were reported, and the rate of even mild adverse events among intervention patients was less than that of placebo. None of the adverse events were more frequent in the intervention than in the placebo group.</w:t>
            </w:r>
          </w:p>
        </w:tc>
      </w:tr>
      <w:tr w:rsidR="00342F49" w:rsidRPr="002367A2" w14:paraId="16D17D54" w14:textId="77777777" w:rsidTr="006830E9">
        <w:trPr>
          <w:cantSplit/>
          <w:trHeight w:val="1134"/>
          <w:jc w:val="center"/>
        </w:trPr>
        <w:tc>
          <w:tcPr>
            <w:tcW w:w="205" w:type="pct"/>
            <w:textDirection w:val="btLr"/>
          </w:tcPr>
          <w:p w14:paraId="6EB9883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5EAB254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Khaksarian, 2021</w:t>
            </w:r>
            <w:r>
              <w:rPr>
                <w:rFonts w:ascii="Arial" w:hAnsi="Arial" w:cs="Arial"/>
                <w:noProof/>
                <w:sz w:val="18"/>
                <w:szCs w:val="18"/>
              </w:rPr>
              <w:fldChar w:fldCharType="begin">
                <w:fldData xml:space="preserve">PEVuZE5vdGU+PENpdGUgRXhjbHVkZUF1dGg9IjEiIEV4Y2x1ZGVZZWFyPSIxIj48QXV0aG9yPkto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PEVuZE5vdGU+PENpdGUgRXhjbHVkZUF1dGg9IjEiIEV4Y2x1ZGVZZWFyPSIxIj48QXV0aG9yPkto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363</w:t>
            </w:r>
            <w:r>
              <w:rPr>
                <w:rFonts w:ascii="Arial" w:hAnsi="Arial" w:cs="Arial"/>
                <w:noProof/>
                <w:sz w:val="18"/>
                <w:szCs w:val="18"/>
              </w:rPr>
              <w:fldChar w:fldCharType="end"/>
            </w:r>
          </w:p>
          <w:p w14:paraId="66C3094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Khoram-Abad University of Medical Sciences,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ExcludeYear="1"&gt;&lt;Author&gt;Khoram-Abad University of Medical Sciences&lt;/Author&gt;&lt;Year&gt;2020&lt;/Year&gt;&lt;RecNum&gt;22387&lt;/RecNum&gt;&lt;DisplayText&gt;&lt;style face="superscript" font="Times New Roman"&gt;882&lt;/style&gt;&lt;/DisplayText&gt;&lt;record&gt;&lt;rec-number&gt;22387&lt;/rec-number&gt;&lt;foreign-keys&gt;&lt;key app="EN" db-id="zs0r5205zs5d9fe90v45v9rq50vrp09twwfx" timestamp="1665532103"&gt;22387&lt;/key&gt;&lt;/foreign-keys&gt;&lt;ref-type name="Web Page"&gt;12&lt;/ref-type&gt;&lt;contributors&gt;&lt;authors&gt;&lt;author&gt;Khoram-Abad University of Medical Sciences,&lt;/author&gt;&lt;/authors&gt;&lt;/contributors&gt;&lt;titles&gt;&lt;title&gt;Comparison of Methylphenidate with the Combanition of Methylphenidate (MPH) and Crocus sativus (Saffron) in the treatment of children and adolescents with Attention-Deficit Hyperactivity Disorder (ADHD): a Randomized, Double Blind Clinical Trial&lt;/title&gt;&lt;/titles&gt;&lt;volume&gt;2022&lt;/volume&gt;&lt;number&gt;October 11&lt;/number&gt;&lt;dates&gt;&lt;year&gt;2020&lt;/year&gt;&lt;/dates&gt;&lt;accession-num&gt;IRCT20190602043790N2&lt;/accession-num&gt;&lt;urls&gt;&lt;related-urls&gt;&lt;url&gt;https://www.irct.ir/trial/39997&lt;/url&gt;&lt;/related-urls&gt;&lt;/urls&gt;&lt;custom1&gt;Handsearching&lt;/custom1&gt;&lt;custom4&gt;Order&lt;/custom4&gt;&lt;custom6&gt;Multiple publication to ID 8049&lt;/custom6&gt;&lt;/record&gt;&lt;/Cite&gt;&lt;/EndNote&gt;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882</w:t>
            </w:r>
            <w:r>
              <w:rPr>
                <w:rFonts w:ascii="Arial" w:hAnsi="Arial" w:cs="Arial"/>
                <w:noProof/>
                <w:sz w:val="18"/>
                <w:szCs w:val="18"/>
              </w:rPr>
              <w:fldChar w:fldCharType="end"/>
            </w:r>
          </w:p>
          <w:p w14:paraId="634726B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IRCT20190602043790N2</w:t>
            </w:r>
          </w:p>
          <w:p w14:paraId="3BA4BFA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A5931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AD0A2D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70</w:t>
            </w:r>
          </w:p>
          <w:p w14:paraId="0102AC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E903CA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E74A8A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w:t>
            </w:r>
          </w:p>
          <w:p w14:paraId="3C76812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2946A7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68AADB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1374E8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Child Psychiatrist</w:t>
            </w:r>
          </w:p>
          <w:p w14:paraId="21CC4CF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5B2456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131C47F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F00E11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Methylphenidate group: 11.03 (2.31) and for Methylphenidate and Saffron group: 10.57 (2.56)</w:t>
            </w:r>
          </w:p>
          <w:p w14:paraId="1FC8D2F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652988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59B39AB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A422BC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79642F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Saffron plus methylphenidate: 20 mg/d (for &lt;30 kg and 30 mg/d for &gt; 30 kg, 10 mg for morning, midday, and evening equally) plus 20-30 mg/d saffron capsules according to the BMI (20 and 30 mg/d for &lt;30kg and &gt; 30kg), for 8 weeks</w:t>
            </w:r>
          </w:p>
          <w:p w14:paraId="1A93D7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34B08E7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alone; in week one, initial dose 10mg/d (5mg for morning and midday equally); week 2 dose 20 mg/d (10 mg for morning and midday equally), 20 mg/d (for &lt;30 kg and 30 mg/d for &gt; 30 kg, 10 mg for morning, midday, and evening, for 8 weeks</w:t>
            </w:r>
          </w:p>
          <w:p w14:paraId="74571D2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D06A03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23DFED5" w14:textId="77777777" w:rsidR="00342F49" w:rsidRDefault="00342F49" w:rsidP="006830E9">
            <w:pPr>
              <w:rPr>
                <w:rFonts w:ascii="Arial" w:hAnsi="Arial" w:cs="Arial"/>
                <w:sz w:val="18"/>
                <w:szCs w:val="18"/>
              </w:rPr>
            </w:pPr>
            <w:r w:rsidRPr="000858EE">
              <w:rPr>
                <w:rFonts w:ascii="Arial" w:hAnsi="Arial" w:cs="Arial"/>
                <w:noProof/>
                <w:sz w:val="18"/>
                <w:szCs w:val="18"/>
              </w:rPr>
              <w:t>ADHD-IV (Attention-Deficit/Hyperactivity Disorder Rating Scale-IV) scores, total, parent report</w:t>
            </w:r>
          </w:p>
          <w:p w14:paraId="6F65ED7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all ADHD IV parent and teacher reported scales (p &lt; .001).</w:t>
            </w:r>
          </w:p>
          <w:p w14:paraId="345408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significant difference between groups in side effects.</w:t>
            </w:r>
          </w:p>
        </w:tc>
      </w:tr>
      <w:tr w:rsidR="00342F49" w:rsidRPr="002367A2" w14:paraId="0002AA5B" w14:textId="77777777" w:rsidTr="006830E9">
        <w:trPr>
          <w:cantSplit/>
          <w:trHeight w:val="1134"/>
          <w:jc w:val="center"/>
        </w:trPr>
        <w:tc>
          <w:tcPr>
            <w:tcW w:w="205" w:type="pct"/>
            <w:textDirection w:val="btLr"/>
          </w:tcPr>
          <w:p w14:paraId="7DC1B31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0AFF6BD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Khoshbakht, 2021</w:t>
            </w:r>
            <w:r>
              <w:rPr>
                <w:rFonts w:ascii="Arial" w:hAnsi="Arial" w:cs="Arial"/>
                <w:noProof/>
                <w:sz w:val="18"/>
                <w:szCs w:val="18"/>
              </w:rPr>
              <w:fldChar w:fldCharType="begin">
                <w:fldData xml:space="preserve">PEVuZE5vdGU+PENpdGUgRXhjbHVkZUF1dGg9IjEiIEV4Y2x1ZGVZZWFyPSIxIj48QXV0aG9yPkto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PEVuZE5vdGU+PENpdGUgRXhjbHVkZUF1dGg9IjEiIEV4Y2x1ZGVZZWFyPSIxIj48QXV0aG9yPkto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364</w:t>
            </w:r>
            <w:r>
              <w:rPr>
                <w:rFonts w:ascii="Arial" w:hAnsi="Arial" w:cs="Arial"/>
                <w:noProof/>
                <w:sz w:val="18"/>
                <w:szCs w:val="18"/>
              </w:rPr>
              <w:fldChar w:fldCharType="end"/>
            </w:r>
          </w:p>
          <w:p w14:paraId="03D8064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Nutrition and Food security research center,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ExcludeYear="1"&gt;&lt;Author&gt;Nutrition and Food security research center&lt;/Author&gt;&lt;Year&gt;2018&lt;/Year&gt;&lt;RecNum&gt;22363&lt;/RecNum&gt;&lt;DisplayText&gt;&lt;style face="superscript" font="Times New Roman"&gt;966&lt;/style&gt;&lt;/DisplayText&gt;&lt;record&gt;&lt;rec-number&gt;22363&lt;/rec-number&gt;&lt;foreign-keys&gt;&lt;key app="EN" db-id="zs0r5205zs5d9fe90v45v9rq50vrp09twwfx" timestamp="1665096993"&gt;22363&lt;/key&gt;&lt;/foreign-keys&gt;&lt;ref-type name="Web Page"&gt;12&lt;/ref-type&gt;&lt;contributors&gt;&lt;authors&gt;&lt;author&gt;Nutrition and Food security research center, Shahid Sadoughi University of Medical Sciences, Yazd, Iran,&lt;/author&gt;&lt;/authors&gt;&lt;/contributors&gt;&lt;titles&gt;&lt;title&gt;The effect of the DASH diet on the severity of attention deficit and hyperactivity disorder (ADHD) symptoms in children&lt;/title&gt;&lt;/titles&gt;&lt;volume&gt;2022&lt;/volume&gt;&lt;number&gt;October 6&lt;/number&gt;&lt;dates&gt;&lt;year&gt;2018&lt;/year&gt;&lt;/dates&gt;&lt;accession-num&gt;IRCT20130223012571N6&lt;/accession-num&gt;&lt;urls&gt;&lt;related-urls&gt;&lt;url&gt;https://en.irct.ir/trial/12623&lt;/url&gt;&lt;/related-urls&gt;&lt;/urls&gt;&lt;custom1&gt;Handsearching&lt;/custom1&gt;&lt;custom4&gt;Order&lt;/custom4&gt;&lt;custom6&gt;Multiple publication to ID 3097&lt;/custom6&gt;&lt;/record&gt;&lt;/Cite&gt;&lt;/EndNote&gt;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966</w:t>
            </w:r>
            <w:r>
              <w:rPr>
                <w:rFonts w:ascii="Arial" w:hAnsi="Arial" w:cs="Arial"/>
                <w:noProof/>
                <w:sz w:val="18"/>
                <w:szCs w:val="18"/>
              </w:rPr>
              <w:fldChar w:fldCharType="end"/>
            </w:r>
          </w:p>
          <w:p w14:paraId="11755AA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IRCT20130223012571N6</w:t>
            </w:r>
          </w:p>
          <w:p w14:paraId="5E22E35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B77C54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CD77A9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86</w:t>
            </w:r>
          </w:p>
          <w:p w14:paraId="31862E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3A52BF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2956D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Treatment naive children with ADHD</w:t>
            </w:r>
          </w:p>
          <w:p w14:paraId="69A95E0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2188E13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B3527C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1435E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psychiatrist</w:t>
            </w:r>
          </w:p>
          <w:p w14:paraId="709894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88E442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0</w:t>
            </w:r>
            <w:r w:rsidRPr="002367A2">
              <w:rPr>
                <w:rFonts w:ascii="Arial" w:hAnsi="Arial" w:cs="Arial"/>
                <w:sz w:val="18"/>
                <w:szCs w:val="18"/>
              </w:rPr>
              <w:t xml:space="preserve"> %</w:t>
            </w:r>
            <w:r>
              <w:rPr>
                <w:rFonts w:ascii="Arial" w:hAnsi="Arial" w:cs="Arial"/>
                <w:sz w:val="18"/>
                <w:szCs w:val="18"/>
              </w:rPr>
              <w:t xml:space="preserve"> </w:t>
            </w:r>
          </w:p>
          <w:p w14:paraId="74D9D9B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48164B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w:t>
            </w:r>
          </w:p>
          <w:p w14:paraId="5301C5C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60D42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5BB29D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84104C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1623BA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Dietary Approaches to Stop Hypertension (DASH) diet, dietcontains higher amounts of whole grains, fruits, vegetables, low-fat dairy products, nuts, and beans, as well as low amounts of saturated fats, cholesterol, refined grains, sweets, and red meat,  for 3 months (12 weeks)</w:t>
            </w:r>
          </w:p>
          <w:p w14:paraId="2097A0A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73FB13D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Control diet was similar to the usual diet of Iranian children, allowing for refined grains, full-fat dairy, and meats; it had lower amounts of fruits and vegetables, simple sugars were also allowed</w:t>
            </w:r>
          </w:p>
          <w:p w14:paraId="0234EB8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33CA4B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0888A276" w14:textId="77777777" w:rsidR="00342F49" w:rsidRDefault="00342F49" w:rsidP="006830E9">
            <w:pPr>
              <w:rPr>
                <w:rFonts w:ascii="Arial" w:hAnsi="Arial" w:cs="Arial"/>
                <w:sz w:val="18"/>
                <w:szCs w:val="18"/>
              </w:rPr>
            </w:pPr>
            <w:r w:rsidRPr="000858EE">
              <w:rPr>
                <w:rFonts w:ascii="Arial" w:hAnsi="Arial" w:cs="Arial"/>
                <w:noProof/>
                <w:sz w:val="18"/>
                <w:szCs w:val="18"/>
              </w:rPr>
              <w:t>SNAP-IV, combined, parent report</w:t>
            </w:r>
          </w:p>
          <w:p w14:paraId="7CCD2B0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both parent reported SNAP IV (p = 0.007) and teacher reported SNAP IV (p = 0.03).</w:t>
            </w:r>
          </w:p>
          <w:p w14:paraId="65F8CB83" w14:textId="77777777" w:rsidR="00342F49" w:rsidRDefault="00342F49" w:rsidP="006830E9">
            <w:pPr>
              <w:rPr>
                <w:rFonts w:ascii="Arial" w:hAnsi="Arial" w:cs="Arial"/>
                <w:sz w:val="18"/>
                <w:szCs w:val="18"/>
              </w:rPr>
            </w:pPr>
            <w:r w:rsidRPr="000858EE">
              <w:rPr>
                <w:rFonts w:ascii="Arial" w:hAnsi="Arial" w:cs="Arial"/>
                <w:noProof/>
                <w:sz w:val="18"/>
                <w:szCs w:val="18"/>
              </w:rPr>
              <w:t>SDQ-P (strengths and difficulties questionnaire, parent reported) total score</w:t>
            </w:r>
          </w:p>
          <w:p w14:paraId="14A459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After adjustment for confounders, parent, teacher, and child reported SDQ hyperactivity, emotional symptoms, and total scores significantly improved in the DASH group compared with the control group (p &lt; 0.05).</w:t>
            </w:r>
          </w:p>
        </w:tc>
      </w:tr>
      <w:tr w:rsidR="00342F49" w:rsidRPr="002367A2" w14:paraId="71D09560" w14:textId="77777777" w:rsidTr="006830E9">
        <w:trPr>
          <w:cantSplit/>
          <w:trHeight w:val="1134"/>
          <w:jc w:val="center"/>
        </w:trPr>
        <w:tc>
          <w:tcPr>
            <w:tcW w:w="205" w:type="pct"/>
            <w:textDirection w:val="btLr"/>
          </w:tcPr>
          <w:p w14:paraId="014E0E3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2A83634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Manor, 2012</w:t>
            </w:r>
            <w:r>
              <w:rPr>
                <w:rFonts w:ascii="Arial" w:hAnsi="Arial" w:cs="Arial"/>
                <w:noProof/>
                <w:sz w:val="18"/>
                <w:szCs w:val="18"/>
              </w:rPr>
              <w:fldChar w:fldCharType="begin">
                <w:fldData xml:space="preserve">PEVuZE5vdGU+PENpdGUgRXhjbHVkZUF1dGg9IjEiIEV4Y2x1ZGVZZWFyPSIxIj48QXV0aG9yPk1h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=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PEVuZE5vdGU+PENpdGUgRXhjbHVkZUF1dGg9IjEiIEV4Y2x1ZGVZZWFyPSIxIj48QXV0aG9yPk1h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=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411</w:t>
            </w:r>
            <w:r>
              <w:rPr>
                <w:rFonts w:ascii="Arial" w:hAnsi="Arial" w:cs="Arial"/>
                <w:noProof/>
                <w:sz w:val="18"/>
                <w:szCs w:val="18"/>
              </w:rPr>
              <w:fldChar w:fldCharType="end"/>
            </w:r>
          </w:p>
          <w:p w14:paraId="0D84EE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Manor,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ExcludeYear="1"&gt;&lt;Author&gt;Manor&lt;/Author&gt;&lt;Year&gt;2013&lt;/Year&gt;&lt;RecNum&gt;17056&lt;/RecNum&gt;&lt;DisplayText&gt;&lt;style face="superscript" font="Times New Roman"&gt;908&lt;/style&gt;&lt;/DisplayText&gt;&lt;record&gt;&lt;rec-number&gt;17056&lt;/rec-number&gt;&lt;foreign-keys&gt;&lt;key app="EN" db-id="zs0r5205zs5d9fe90v45v9rq50vrp09twwfx" timestamp="1650667578"&gt;17056&lt;/key&gt;&lt;/foreign-keys&gt;&lt;ref-type name="Journal Article"&gt;17&lt;/ref-type&gt;&lt;contributors&gt;&lt;authors&gt;&lt;author&gt;Manor, I, Magen A, Keidar D, et al.&lt;/author&gt;&lt;/authors&gt;&lt;/contributors&gt;&lt;titles&gt;&lt;title&gt;Safety of phosphatidylserine containing omega3 fatty acids in ADHD children: a double-blind placebo-controlled trial followed by an open-label extension&lt;/title&gt;&lt;secondary-title&gt;Eur Psychiatry&lt;/secondary-title&gt;&lt;/titles&gt;&lt;periodical&gt;&lt;full-title&gt;Eur Psychiatry&lt;/full-title&gt;&lt;/periodical&gt;&lt;pages&gt;386-91&lt;/pages&gt;&lt;volume&gt;28&lt;/volume&gt;&lt;number&gt;6&lt;/number&gt;&lt;dates&gt;&lt;year&gt;2013&lt;/year&gt;&lt;pub-dates&gt;&lt;date&gt;Aug&lt;/date&gt;&lt;/pub-dates&gt;&lt;/dates&gt;&lt;urls&gt;&lt;related-urls&gt;&lt;url&gt;https://www.sciencedirect.com/science/article/abs/pii/S092493381200137X?via%3Dihub&lt;/url&gt;&lt;/related-urls&gt;&lt;/urls&gt;&lt;custom1&gt;ADHD 2018 report_KQ2&lt;/custom1&gt;&lt;custom2&gt;23312676&lt;/custom2&gt;&lt;custom4&gt;Order&lt;/custom4&gt;&lt;custom5&gt;Retrieved&lt;/custom5&gt;&lt;custom6&gt;Multiple publication to ID 14854&lt;/custom6&gt;&lt;electronic-resource-num&gt;10.1016/j.eurpsy.2012.11.001&lt;/electronic-resource-num&gt;&lt;/record&gt;&lt;/Cite&gt;&lt;/EndNote&gt;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908</w:t>
            </w:r>
            <w:r>
              <w:rPr>
                <w:rFonts w:ascii="Arial" w:hAnsi="Arial" w:cs="Arial"/>
                <w:noProof/>
                <w:sz w:val="18"/>
                <w:szCs w:val="18"/>
              </w:rPr>
              <w:fldChar w:fldCharType="end"/>
            </w:r>
            <w:r w:rsidRPr="000858EE">
              <w:rPr>
                <w:rFonts w:ascii="Arial" w:hAnsi="Arial" w:cs="Arial"/>
                <w:noProof/>
                <w:sz w:val="18"/>
                <w:szCs w:val="18"/>
              </w:rPr>
              <w:t>; Enzymotec,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ExcludeYear="1"&gt;&lt;Author&gt;Enzymotec&lt;/Author&gt;&lt;Year&gt;2007&lt;/Year&gt;&lt;RecNum&gt;13762&lt;/RecNum&gt;&lt;DisplayText&gt;&lt;style face="superscript" font="Times New Roman"&gt;760&lt;/style&gt;&lt;/DisplayText&gt;&lt;record&gt;&lt;rec-number&gt;13762&lt;/rec-number&gt;&lt;foreign-keys&gt;&lt;key app="EN" db-id="zs0r5205zs5d9fe90v45v9rq50vrp09twwfx" timestamp="1641950676"&gt;13762&lt;/key&gt;&lt;/foreign-keys&gt;&lt;ref-type name="Generic"&gt;13&lt;/ref-type&gt;&lt;contributors&gt;&lt;authors&gt;&lt;author&gt;Enzymotec,&lt;/author&gt;&lt;/authors&gt;&lt;/contributors&gt;&lt;titles&gt;&lt;title&gt;The Efficacy and Safety of Phosphatidylserine-Omega3 in Children With Attention-Deficit/ Hyperactivity Disorder&lt;/title&gt;&lt;/titles&gt;&lt;keywords&gt;&lt;keyword&gt;Attention Deficit/Hyperactivity Disorder (ADHD)&lt;/keyword&gt;&lt;/keywords&gt;&lt;dates&gt;&lt;year&gt;2007&lt;/year&gt;&lt;pub-dates&gt;&lt;date&gt;March&lt;/date&gt;&lt;/pub-dates&gt;&lt;/dates&gt;&lt;accession-num&gt;NCT00418184&lt;/accession-num&gt;&lt;urls&gt;&lt;related-urls&gt;&lt;url&gt;https://ClinicalTrials.gov/show/NCT00418184&lt;/url&gt;&lt;/related-urls&gt;&lt;/urls&gt;&lt;custom1&gt;Clinical trials_January 3 2022&lt;/custom1&gt;&lt;custom4&gt;Order&lt;/custom4&gt;&lt;custom6&gt;Multiple publication to ID 14854&lt;/custom6&gt;&lt;/record&gt;&lt;/Cite&gt;&lt;/EndNote&gt;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760</w:t>
            </w:r>
            <w:r>
              <w:rPr>
                <w:rFonts w:ascii="Arial" w:hAnsi="Arial" w:cs="Arial"/>
                <w:noProof/>
                <w:sz w:val="18"/>
                <w:szCs w:val="18"/>
              </w:rPr>
              <w:fldChar w:fldCharType="end"/>
            </w:r>
          </w:p>
          <w:p w14:paraId="3FB941E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NCT00418184</w:t>
            </w:r>
          </w:p>
          <w:p w14:paraId="41225AD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E043F3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3F977D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200</w:t>
            </w:r>
          </w:p>
          <w:p w14:paraId="74777E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272A7CE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4058F5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confirmed DSM-IV-ADHD diagnosis, no girls who reached menarche, no history or current diagnosis of any serious systemic or neurological condition, no pervasive developmental disorder or nonverbal learning disability, no psychotic disorder, no current psychiatric comorbidity that required psychiatric pharmacotherapy, no history of alcohol or substance abuse.</w:t>
            </w:r>
          </w:p>
          <w:p w14:paraId="0458E10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 reported outcomes</w:t>
            </w:r>
          </w:p>
          <w:p w14:paraId="60BCF2D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32,hyperactive : 2,combined : 66</w:t>
            </w:r>
          </w:p>
          <w:p w14:paraId="4BBD68F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C70A86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ADHD diagnosis confirmed</w:t>
            </w:r>
          </w:p>
          <w:p w14:paraId="48F9DEC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4E50E5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29.3</w:t>
            </w:r>
            <w:r w:rsidRPr="002367A2">
              <w:rPr>
                <w:rFonts w:ascii="Arial" w:hAnsi="Arial" w:cs="Arial"/>
                <w:sz w:val="18"/>
                <w:szCs w:val="18"/>
              </w:rPr>
              <w:t xml:space="preserve"> %</w:t>
            </w:r>
            <w:r>
              <w:rPr>
                <w:rFonts w:ascii="Arial" w:hAnsi="Arial" w:cs="Arial"/>
                <w:sz w:val="18"/>
                <w:szCs w:val="18"/>
              </w:rPr>
              <w:t xml:space="preserve"> </w:t>
            </w:r>
          </w:p>
          <w:p w14:paraId="52646F2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9.2 (1.9)</w:t>
            </w:r>
          </w:p>
          <w:p w14:paraId="720930E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5A6639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3B48596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1997B7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822319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4 capsules (2 capsules twice a day) of Phosphatidylserine-Omega3daily; daily dosage provided 300 mg of Phosphatidylserine, 120 mg of Eicosapentaenoic acid + Docosahexaenoic acid (Eicosapentaenoic acid/Docosahexaenoic acid ratio of 2:1); for duration of 15 weeks</w:t>
            </w:r>
          </w:p>
          <w:p w14:paraId="32D4370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124FFFF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4 capsules (2 capsules twice a day) of cellulose as placebo, for 15 weeks</w:t>
            </w:r>
          </w:p>
          <w:p w14:paraId="221B098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248A03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3737053E" w14:textId="77777777" w:rsidR="00342F49" w:rsidRDefault="00342F49" w:rsidP="006830E9">
            <w:pPr>
              <w:rPr>
                <w:rFonts w:ascii="Arial" w:hAnsi="Arial" w:cs="Arial"/>
                <w:sz w:val="18"/>
                <w:szCs w:val="18"/>
              </w:rPr>
            </w:pPr>
            <w:r w:rsidRPr="000858EE">
              <w:rPr>
                <w:rFonts w:ascii="Arial" w:hAnsi="Arial" w:cs="Arial"/>
                <w:noProof/>
                <w:sz w:val="18"/>
                <w:szCs w:val="18"/>
              </w:rPr>
              <w:t>CTRS/L (Conners’ Teacher Rating Scale Revised Long-Hebrew Version)</w:t>
            </w:r>
          </w:p>
          <w:p w14:paraId="54D0FC4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the intervention and control group (p=0.898).</w:t>
            </w:r>
          </w:p>
          <w:p w14:paraId="706A4D8F"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(SDQ)</w:t>
            </w:r>
          </w:p>
          <w:p w14:paraId="392E622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the intervention and control group.</w:t>
            </w:r>
          </w:p>
          <w:p w14:paraId="43777D81" w14:textId="77777777" w:rsidR="00342F49" w:rsidRDefault="00342F49" w:rsidP="006830E9">
            <w:pPr>
              <w:rPr>
                <w:rFonts w:ascii="Arial" w:hAnsi="Arial" w:cs="Arial"/>
                <w:sz w:val="18"/>
                <w:szCs w:val="18"/>
              </w:rPr>
            </w:pPr>
            <w:r w:rsidRPr="000858EE">
              <w:rPr>
                <w:rFonts w:ascii="Arial" w:hAnsi="Arial" w:cs="Arial"/>
                <w:noProof/>
                <w:sz w:val="18"/>
                <w:szCs w:val="18"/>
              </w:rPr>
              <w:t>BMI change following 15 weeks of treatment</w:t>
            </w:r>
          </w:p>
          <w:p w14:paraId="5A169ED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P=0.301</w:t>
            </w:r>
          </w:p>
          <w:p w14:paraId="30D7B9C7"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5EFED8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were detected between the placebo and the intervention group in the incidence or number of adverse events recorded (p = 0.848 and p = 0.982, respectively).</w:t>
            </w:r>
          </w:p>
        </w:tc>
      </w:tr>
      <w:tr w:rsidR="00342F49" w:rsidRPr="002367A2" w14:paraId="5D712D51" w14:textId="77777777" w:rsidTr="006830E9">
        <w:trPr>
          <w:cantSplit/>
          <w:trHeight w:val="1134"/>
          <w:jc w:val="center"/>
        </w:trPr>
        <w:tc>
          <w:tcPr>
            <w:tcW w:w="205" w:type="pct"/>
            <w:textDirection w:val="btLr"/>
          </w:tcPr>
          <w:p w14:paraId="69FF80B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09F96AE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Mohammadi,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ExcludeYear="1"&gt;&lt;Author&gt;Mohammadi MR&lt;/Author&gt;&lt;Year&gt;2012&lt;/Year&gt;&lt;RecNum&gt;17034&lt;/RecNum&gt;&lt;DisplayText&gt;&lt;style face="superscript" font="Times New Roman"&gt;440&lt;/style&gt;&lt;/DisplayText&gt;&lt;record&gt;&lt;rec-number&gt;17034&lt;/rec-number&gt;&lt;foreign-keys&gt;&lt;key app="EN" db-id="zs0r5205zs5d9fe90v45v9rq50vrp09twwfx" timestamp="1650665595"&gt;17034&lt;/key&gt;&lt;/foreign-keys&gt;&lt;ref-type name="Journal Article"&gt;17&lt;/ref-type&gt;&lt;contributors&gt;&lt;authors&gt;&lt;author&gt;Mohammadi MR, Mostafavi SA, Keshavarz SA, et al.&lt;/author&gt;&lt;/authors&gt;&lt;/contributors&gt;&lt;titles&gt;&lt;title&gt;Melatonin effects in methylphenidate treated children with attention deficit hyperactivity disorder: a randomized double blind clinical trial&lt;/title&gt;&lt;secondary-title&gt;Iran J Psychiatry&lt;/secondary-title&gt;&lt;/titles&gt;&lt;periodical&gt;&lt;full-title&gt;Iran J Psychiatry&lt;/full-title&gt;&lt;/periodical&gt;&lt;pages&gt;87-92&lt;/pages&gt;&lt;volume&gt;7&lt;/volume&gt;&lt;number&gt;2&lt;/number&gt;&lt;dates&gt;&lt;year&gt;2012&lt;/year&gt;&lt;pub-dates&gt;&lt;date&gt;Spring&lt;/date&gt;&lt;/pub-dates&gt;&lt;/dates&gt;&lt;urls&gt;&lt;related-urls&gt;&lt;url&gt;https://www.ncbi.nlm.nih.gov/pmc/articles/PMC3428643/pdf/IJPS-7-87.pdf&lt;/url&gt;&lt;/related-urls&gt;&lt;/urls&gt;&lt;custom1&gt;ADHD 2018 report_KQ2&lt;/custom1&gt;&lt;custom2&gt;22952551&lt;/custom2&gt;&lt;custom4&gt;Order&lt;/custom4&gt;&lt;custom5&gt;Retrieved&lt;/custom5&gt;&lt;custom6&gt;IncludeDE_KQ2&lt;/custom6&gt;&lt;/record&gt;&lt;/Cite&gt;&lt;/EndNote&gt;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440</w:t>
            </w:r>
            <w:r>
              <w:rPr>
                <w:rFonts w:ascii="Arial" w:hAnsi="Arial" w:cs="Arial"/>
                <w:noProof/>
                <w:sz w:val="18"/>
                <w:szCs w:val="18"/>
              </w:rPr>
              <w:fldChar w:fldCharType="end"/>
            </w:r>
          </w:p>
          <w:p w14:paraId="4087273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BF92A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0E5F3D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0C7D77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1DA1ED1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81049D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53ECA9F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(combined form) by a child and adolescent psychologist, no use any confounding drugs or supplements; no history of major prenatal complications such as prematurity, low birth weight, any past or present psychosis, comorbid Tourette syndrome, celiac, phenylketonuria, autism, other persistent developmental disorders, or narcotics use</w:t>
            </w:r>
          </w:p>
          <w:p w14:paraId="39408CA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C6066B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9514CF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F02EC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E2CA1D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149A73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61A101A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8CA777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9.57(1.65), control 8.83(1.82)</w:t>
            </w:r>
          </w:p>
          <w:p w14:paraId="0A55980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0B5F3D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2F57B0B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223CFE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2EC705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Melatonin (3 or 6mg) plus methylphenidate (ritalin) (1mg/kg) for 8 weeks</w:t>
            </w:r>
          </w:p>
          <w:p w14:paraId="039EB11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79FD9AD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(ritalin) (1mg/kg) for 8 weeks</w:t>
            </w:r>
          </w:p>
          <w:p w14:paraId="112B481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4793D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A2D92C2"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w:t>
            </w:r>
          </w:p>
          <w:p w14:paraId="416416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mean attention deficiency scores of two groups based on ADHD rating scale at 8 weeks after the treatment showed no statistically significant difference (p=0.974; mean for melatonin was 11.11 and mean for placebo was 11.29).</w:t>
            </w:r>
          </w:p>
          <w:p w14:paraId="37BB9BD2"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SDSC (Sleep Disturbance Scale for Children): The mean sleep latency and total sleep disturbance scores were reduced in melatonin group, while the scores increased in the placebo group (p≥0.05).</w:t>
            </w:r>
          </w:p>
          <w:p w14:paraId="3355A88C" w14:textId="77777777" w:rsidR="00342F49" w:rsidRDefault="00342F49" w:rsidP="006830E9">
            <w:pPr>
              <w:rPr>
                <w:rFonts w:ascii="Arial" w:hAnsi="Arial" w:cs="Arial"/>
                <w:sz w:val="18"/>
                <w:szCs w:val="18"/>
              </w:rPr>
            </w:pPr>
            <w:r w:rsidRPr="000858EE">
              <w:rPr>
                <w:rFonts w:ascii="Arial" w:hAnsi="Arial" w:cs="Arial"/>
                <w:noProof/>
                <w:sz w:val="18"/>
                <w:szCs w:val="18"/>
              </w:rPr>
              <w:t>Loss of appetite</w:t>
            </w:r>
          </w:p>
          <w:p w14:paraId="782FD3D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rates were 70% in the melatonin and 61% in the placebo group.</w:t>
            </w:r>
          </w:p>
          <w:p w14:paraId="5DDF5FF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Mean scores of side effects based on the stimulant drug side effects questionnaire were 11.35 (SD 8.81) in melatonin group and 10.16 (SD 9.05) in placebo group (p=0.686).</w:t>
            </w:r>
          </w:p>
        </w:tc>
      </w:tr>
      <w:tr w:rsidR="00342F49" w:rsidRPr="002367A2" w14:paraId="24046D71" w14:textId="77777777" w:rsidTr="006830E9">
        <w:trPr>
          <w:cantSplit/>
          <w:trHeight w:val="1134"/>
          <w:jc w:val="center"/>
        </w:trPr>
        <w:tc>
          <w:tcPr>
            <w:tcW w:w="205" w:type="pct"/>
            <w:textDirection w:val="btLr"/>
          </w:tcPr>
          <w:p w14:paraId="59E46B2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2AF03C4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Mohammadzadeh, 2019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ExcludeYear="1"&gt;&lt;Author&gt;Mohammadzadeh&lt;/Author&gt;&lt;Year&gt;2019&lt;/Year&gt;&lt;RecNum&gt;2986&lt;/RecNum&gt;&lt;DisplayText&gt;&lt;style face="superscript" font="Times New Roman"&gt;441&lt;/style&gt;&lt;/DisplayText&gt;&lt;record&gt;&lt;rec-number&gt;2986&lt;/rec-number&gt;&lt;foreign-keys&gt;&lt;key app="EN" db-id="zs0r5205zs5d9fe90v45v9rq50vrp09twwfx" timestamp="1630515350"&gt;2986&lt;/key&gt;&lt;/foreign-keys&gt;&lt;ref-type name="Journal Article"&gt;17&lt;/ref-type&gt;&lt;contributors&gt;&lt;authors&gt;&lt;author&gt;Mohammadzadeh, S.&lt;/author&gt;&lt;author&gt;Baghi, N.&lt;/author&gt;&lt;author&gt;Yousefi, F.&lt;/author&gt;&lt;author&gt;Yousefzamani, B.&lt;/author&gt;&lt;/authors&gt;&lt;/contributors&gt;&lt;auth-address&gt;Child and Adolescent Psychiatrist, Neurosciences Research Center, Kurdistan University of Medical Sciences, Sanandaj, Iran.&amp;#xD;Neurosciences Research Center, Kurdistan University of Medical Sciences, Sanandaj, Iran.&amp;#xD;Besat Hospital, Kurdistan University of Medical Sciences, Sanandaj, Iran.&lt;/auth-address&gt;&lt;titles&gt;&lt;title&gt;Effect of omega-3 plus methylphenidate as an alternative therapy to reduce attention deficit-hyperactivity disorder in children&lt;/title&gt;&lt;secondary-title&gt;Korean J Pediatr&lt;/secondary-title&gt;&lt;/titles&gt;&lt;periodical&gt;&lt;full-title&gt;Korean J Pediatr&lt;/full-title&gt;&lt;/periodical&gt;&lt;pages&gt;360-366&lt;/pages&gt;&lt;volume&gt;62&lt;/volume&gt;&lt;number&gt;9&lt;/number&gt;&lt;edition&gt;2019/05/28&lt;/edition&gt;&lt;keywords&gt;&lt;keyword&gt;Attention deficit-hyperactivity disorder&lt;/keyword&gt;&lt;keyword&gt;Child&lt;/keyword&gt;&lt;keyword&gt;Omega-3 supplement&lt;/keyword&gt;&lt;/keywords&gt;&lt;dates&gt;&lt;year&gt;2019&lt;/year&gt;&lt;pub-dates&gt;&lt;date&gt;Sep&lt;/date&gt;&lt;/pub-dates&gt;&lt;/dates&gt;&lt;isbn&gt;1738-1061 (Print)&amp;#xD;1738-1061&lt;/isbn&gt;&lt;accession-num&gt;31122010&lt;/accession-num&gt;&lt;urls&gt;&lt;related-urls&gt;&lt;url&gt;https://www.ncbi.nlm.nih.gov/pmc/articles/PMC6753311/pdf/kjp-2018-06982.pdf&lt;/url&gt;&lt;/related-urls&gt;&lt;/urls&gt;&lt;custom1&gt;Pubmed August 28&lt;/custom1&gt;&lt;custom2&gt;PMC6753311&lt;/custom2&gt;&lt;custom4&gt;Order&lt;/custom4&gt;&lt;custom6&gt;IncludeDE_KQ2&lt;/custom6&gt;&lt;electronic-resource-num&gt;10.3345/kjp.2018.06982&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441</w:t>
            </w:r>
            <w:r>
              <w:rPr>
                <w:rFonts w:ascii="Arial" w:hAnsi="Arial" w:cs="Arial"/>
                <w:noProof/>
                <w:sz w:val="18"/>
                <w:szCs w:val="18"/>
              </w:rPr>
              <w:fldChar w:fldCharType="end"/>
            </w:r>
          </w:p>
          <w:p w14:paraId="5D45E3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Kurdistan University of Medical Sciences,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ExcludeYear="1"&gt;&lt;Author&gt;Kurdistan University of Medical Sciences&lt;/Author&gt;&lt;Year&gt;2017&lt;/Year&gt;&lt;RecNum&gt;22389&lt;/RecNum&gt;&lt;DisplayText&gt;&lt;style face="superscript" font="Times New Roman"&gt;891&lt;/style&gt;&lt;/DisplayText&gt;&lt;record&gt;&lt;rec-number&gt;22389&lt;/rec-number&gt;&lt;foreign-keys&gt;&lt;key app="EN" db-id="zs0r5205zs5d9fe90v45v9rq50vrp09twwfx" timestamp="1665612989"&gt;22389&lt;/key&gt;&lt;/foreign-keys&gt;&lt;ref-type name="Web Page"&gt;12&lt;/ref-type&gt;&lt;contributors&gt;&lt;authors&gt;&lt;author&gt;Kurdistan University of Medical Sciences,&lt;/author&gt;&lt;/authors&gt;&lt;/contributors&gt;&lt;titles&gt;&lt;title&gt;omega-3 supplement in attention deficit hyperactivity disorder&lt;/title&gt;&lt;/titles&gt;&lt;volume&gt;2022&lt;/volume&gt;&lt;number&gt;October 12&lt;/number&gt;&lt;dates&gt;&lt;year&gt;2017&lt;/year&gt;&lt;/dates&gt;&lt;accession-num&gt;IRCT2016060128182N2&lt;/accession-num&gt;&lt;urls&gt;&lt;related-urls&gt;&lt;url&gt;https://trialsearch.who.int/Trial2.aspx?TrialID=IRCT2016060128182N2&lt;/url&gt;&lt;/related-urls&gt;&lt;/urls&gt;&lt;custom1&gt;Handsearching&lt;/custom1&gt;&lt;custom4&gt;Order&lt;/custom4&gt;&lt;custom6&gt;Multiple publication to ID 2986&lt;/custom6&gt;&lt;/record&gt;&lt;/Cite&gt;&lt;/EndNote&gt;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891</w:t>
            </w:r>
            <w:r>
              <w:rPr>
                <w:rFonts w:ascii="Arial" w:hAnsi="Arial" w:cs="Arial"/>
                <w:noProof/>
                <w:sz w:val="18"/>
                <w:szCs w:val="18"/>
              </w:rPr>
              <w:fldChar w:fldCharType="end"/>
            </w:r>
          </w:p>
          <w:p w14:paraId="5D3F73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IRCT2016060128182N2</w:t>
            </w:r>
          </w:p>
          <w:p w14:paraId="663ED0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2C4AC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E281FF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66</w:t>
            </w:r>
          </w:p>
          <w:p w14:paraId="045FB2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650D6C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64CAC8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omega-3 use in at least the last6 months, without any physical illness or psychological disorder</w:t>
            </w:r>
          </w:p>
          <w:p w14:paraId="0683397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733F76B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"Patients were from all ADHD subtypes and new ones."</w:t>
            </w:r>
          </w:p>
          <w:p w14:paraId="64B971E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954038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diagnosis made by a child &amp; adolescent psychiatrist</w:t>
            </w:r>
          </w:p>
          <w:p w14:paraId="67187D5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18CE23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25.8</w:t>
            </w:r>
            <w:r w:rsidRPr="002367A2">
              <w:rPr>
                <w:rFonts w:ascii="Arial" w:hAnsi="Arial" w:cs="Arial"/>
                <w:sz w:val="18"/>
                <w:szCs w:val="18"/>
              </w:rPr>
              <w:t xml:space="preserve"> %</w:t>
            </w:r>
            <w:r>
              <w:rPr>
                <w:rFonts w:ascii="Arial" w:hAnsi="Arial" w:cs="Arial"/>
                <w:sz w:val="18"/>
                <w:szCs w:val="18"/>
              </w:rPr>
              <w:t xml:space="preserve"> </w:t>
            </w:r>
          </w:p>
          <w:p w14:paraId="04CE7A7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03D336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Methylphenidate + placebo: 8.20 (1.72), Methylphenidate + omega-3: 7.7 (1.65)</w:t>
            </w:r>
          </w:p>
          <w:p w14:paraId="46EA8A4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EC8A48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25CE79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12DAB8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01A36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Omega-3 plus methylphenidate, eicosapentaenoic acid capsules (180 mg) and docosahexaenoic acid (120mg) plus optimal dose of methylphenidate up to 30 mg, supplement and medication taken twice a day for 8 weeks</w:t>
            </w:r>
          </w:p>
          <w:p w14:paraId="38B551B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F0D452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for 8 weeks</w:t>
            </w:r>
          </w:p>
          <w:p w14:paraId="5B21E6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E9FD17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43476CA"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parents), total score</w:t>
            </w:r>
          </w:p>
          <w:p w14:paraId="3BBDD6B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difference between groups (p=0.75). There were also no significant intergroup differences between the Inattention (p=0.48) and hyperactivity/impulsivity (p=0.80) subscale scores on the Parents ADHD Rating Scale.</w:t>
            </w:r>
          </w:p>
          <w:p w14:paraId="7CE2C7D9" w14:textId="77777777" w:rsidR="00342F49" w:rsidRDefault="00342F49" w:rsidP="006830E9">
            <w:pPr>
              <w:rPr>
                <w:rFonts w:ascii="Arial" w:hAnsi="Arial" w:cs="Arial"/>
                <w:sz w:val="18"/>
                <w:szCs w:val="18"/>
              </w:rPr>
            </w:pPr>
            <w:r w:rsidRPr="000858EE">
              <w:rPr>
                <w:rFonts w:ascii="Arial" w:hAnsi="Arial" w:cs="Arial"/>
                <w:noProof/>
                <w:sz w:val="18"/>
                <w:szCs w:val="18"/>
              </w:rPr>
              <w:t>Anorexia</w:t>
            </w:r>
          </w:p>
          <w:p w14:paraId="2319D7D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between groups (p&gt;0.05).</w:t>
            </w:r>
          </w:p>
          <w:p w14:paraId="3179AD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was no statistically significant difference in incidences of nausea, vomiting, diarrhea, stomach ache, dry mouth, drowsiness, insomnia, anxiety, restlessness, irritability, or seizure between the groups.</w:t>
            </w:r>
          </w:p>
        </w:tc>
      </w:tr>
      <w:tr w:rsidR="00342F49" w:rsidRPr="002367A2" w14:paraId="55E3F407" w14:textId="77777777" w:rsidTr="006830E9">
        <w:trPr>
          <w:cantSplit/>
          <w:trHeight w:val="1134"/>
          <w:jc w:val="center"/>
        </w:trPr>
        <w:tc>
          <w:tcPr>
            <w:tcW w:w="205" w:type="pct"/>
            <w:textDirection w:val="btLr"/>
          </w:tcPr>
          <w:p w14:paraId="58E752C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3D5E93A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Mostajeran, 2020</w:t>
            </w:r>
            <w:r>
              <w:rPr>
                <w:rFonts w:ascii="Arial" w:hAnsi="Arial" w:cs="Arial"/>
                <w:noProof/>
                <w:sz w:val="18"/>
                <w:szCs w:val="18"/>
              </w:rPr>
              <w:fldChar w:fldCharType="begin">
                <w:fldData xml:space="preserve">PEVuZE5vdGU+PENpdGUgRXhjbHVkZUF1dGg9IjEiIEV4Y2x1ZGVZZWFyPSIxIj48QXV0aG9yPk1v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PEVuZE5vdGU+PENpdGUgRXhjbHVkZUF1dGg9IjEiIEV4Y2x1ZGVZZWFyPSIxIj48QXV0aG9yPk1v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443</w:t>
            </w:r>
            <w:r>
              <w:rPr>
                <w:rFonts w:ascii="Arial" w:hAnsi="Arial" w:cs="Arial"/>
                <w:noProof/>
                <w:sz w:val="18"/>
                <w:szCs w:val="18"/>
              </w:rPr>
              <w:fldChar w:fldCharType="end"/>
            </w:r>
          </w:p>
          <w:p w14:paraId="70522E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Mostajeran,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ExcludeYear="1"&gt;&lt;Author&gt;Zeinab Mostajeran&lt;/Author&gt;&lt;Year&gt;2018&lt;/Year&gt;&lt;RecNum&gt;22367&lt;/RecNum&gt;&lt;DisplayText&gt;&lt;style face="superscript" font="Times New Roman"&gt;1186&lt;/style&gt;&lt;/DisplayText&gt;&lt;record&gt;&lt;rec-number&gt;22367&lt;/rec-number&gt;&lt;foreign-keys&gt;&lt;key app="EN" db-id="zs0r5205zs5d9fe90v45v9rq50vrp09twwfx" timestamp="1665097537"&gt;22367&lt;/key&gt;&lt;/foreign-keys&gt;&lt;ref-type name="Web Page"&gt;12&lt;/ref-type&gt;&lt;contributors&gt;&lt;authors&gt;&lt;author&gt;Zeinab Mostajeran,&lt;/author&gt;&lt;/authors&gt;&lt;/contributors&gt;&lt;titles&gt;&lt;title&gt;Effect of Ma-Al -Jabin on expression symptoms in hyperactivity disorder: a randomized clinical trial&lt;/title&gt;&lt;/titles&gt;&lt;volume&gt;2022&lt;/volume&gt;&lt;number&gt;October 6&lt;/number&gt;&lt;dates&gt;&lt;year&gt;2018&lt;/year&gt;&lt;/dates&gt;&lt;accession-num&gt;IRCT20180303038930N1&lt;/accession-num&gt;&lt;urls&gt;&lt;related-urls&gt;&lt;url&gt;https://en.irct.ir/trial/30538&lt;/url&gt;&lt;/related-urls&gt;&lt;/urls&gt;&lt;custom1&gt;Handsearching&lt;/custom1&gt;&lt;custom4&gt;Order&lt;/custom4&gt;&lt;custom6&gt;Multiple publication to ID 13229&lt;/custom6&gt;&lt;/record&gt;&lt;/Cite&gt;&lt;/EndNote&gt;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1186</w:t>
            </w:r>
            <w:r>
              <w:rPr>
                <w:rFonts w:ascii="Arial" w:hAnsi="Arial" w:cs="Arial"/>
                <w:noProof/>
                <w:sz w:val="18"/>
                <w:szCs w:val="18"/>
              </w:rPr>
              <w:fldChar w:fldCharType="end"/>
            </w:r>
          </w:p>
          <w:p w14:paraId="1BE0FC1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IRCT20180303038930N1</w:t>
            </w:r>
          </w:p>
          <w:p w14:paraId="213405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3C1F9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3960C1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64</w:t>
            </w:r>
          </w:p>
          <w:p w14:paraId="4E5ABF0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0A60106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261AEC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on medication; no significant physical impairment, history of a pervasive developmental disorder, schizophrenia, bipolar disorder, severe depressive episode, epilepsy or heart disease</w:t>
            </w:r>
          </w:p>
          <w:p w14:paraId="187B226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46E4551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0A019C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90904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Pediatrician by DSM-V</w:t>
            </w:r>
          </w:p>
          <w:p w14:paraId="49F46D0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108843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12.5</w:t>
            </w:r>
            <w:r w:rsidRPr="002367A2">
              <w:rPr>
                <w:rFonts w:ascii="Arial" w:hAnsi="Arial" w:cs="Arial"/>
                <w:sz w:val="18"/>
                <w:szCs w:val="18"/>
              </w:rPr>
              <w:t xml:space="preserve"> %</w:t>
            </w:r>
            <w:r>
              <w:rPr>
                <w:rFonts w:ascii="Arial" w:hAnsi="Arial" w:cs="Arial"/>
                <w:sz w:val="18"/>
                <w:szCs w:val="18"/>
              </w:rPr>
              <w:t xml:space="preserve"> </w:t>
            </w:r>
          </w:p>
          <w:p w14:paraId="7EC4C21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9.38 (2.18)</w:t>
            </w:r>
          </w:p>
          <w:p w14:paraId="5D56C83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54BDA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2A09FEE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C8573D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6B992E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Ma’aljobon (whey protein) powder plus medication, 25 g in 100 cc water, once daily after breakfast, participants continued their previous standard conventional ADHD medications, for 2 months</w:t>
            </w:r>
          </w:p>
          <w:p w14:paraId="1844E6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264BCD1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Medication alone, standard conventional ADHD medications continued</w:t>
            </w:r>
          </w:p>
          <w:p w14:paraId="45089AB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625304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BB92786" w14:textId="77777777" w:rsidR="00342F49" w:rsidRDefault="00342F49" w:rsidP="006830E9">
            <w:pPr>
              <w:rPr>
                <w:rFonts w:ascii="Arial" w:hAnsi="Arial" w:cs="Arial"/>
                <w:sz w:val="18"/>
                <w:szCs w:val="18"/>
              </w:rPr>
            </w:pPr>
            <w:r w:rsidRPr="000858EE">
              <w:rPr>
                <w:rFonts w:ascii="Arial" w:hAnsi="Arial" w:cs="Arial"/>
                <w:noProof/>
                <w:sz w:val="18"/>
                <w:szCs w:val="18"/>
              </w:rPr>
              <w:t>Hyperactivity scale Strengths and Difficulties  Questionnaire (SDQ), parent-report</w:t>
            </w:r>
          </w:p>
          <w:p w14:paraId="592E07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hyperactivity scale (p = 0.04). No significant difference in improvement on emotional symptoms (p= .88), conduct problems (p = .55), peer problems (p = .66), or prosocial behavior (p = .62).  Regarding teacher report SD</w:t>
            </w:r>
          </w:p>
        </w:tc>
      </w:tr>
      <w:tr w:rsidR="00342F49" w:rsidRPr="002367A2" w14:paraId="6DFC6E84" w14:textId="77777777" w:rsidTr="006830E9">
        <w:trPr>
          <w:cantSplit/>
          <w:trHeight w:val="1134"/>
          <w:jc w:val="center"/>
        </w:trPr>
        <w:tc>
          <w:tcPr>
            <w:tcW w:w="205" w:type="pct"/>
            <w:textDirection w:val="btLr"/>
          </w:tcPr>
          <w:p w14:paraId="2515818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4517728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Motaharifard, 2019</w:t>
            </w:r>
            <w:r>
              <w:rPr>
                <w:rFonts w:ascii="Arial" w:hAnsi="Arial" w:cs="Arial"/>
                <w:noProof/>
                <w:sz w:val="18"/>
                <w:szCs w:val="18"/>
              </w:rPr>
              <w:fldChar w:fldCharType="begin">
                <w:fldData xml:space="preserve">PEVuZE5vdGU+PENpdGUgRXhjbHVkZUF1dGg9IjEiIEV4Y2x1ZGVZZWFyPSIxIj48QXV0aG9yPk1v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PEVuZE5vdGU+PENpdGUgRXhjbHVkZUF1dGg9IjEiIEV4Y2x1ZGVZZWFyPSIxIj48QXV0aG9yPk1v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444</w:t>
            </w:r>
            <w:r>
              <w:rPr>
                <w:rFonts w:ascii="Arial" w:hAnsi="Arial" w:cs="Arial"/>
                <w:noProof/>
                <w:sz w:val="18"/>
                <w:szCs w:val="18"/>
              </w:rPr>
              <w:fldChar w:fldCharType="end"/>
            </w:r>
          </w:p>
          <w:p w14:paraId="2F91BE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Vice Chancellor for research of Tehran university of Medical Sciences,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ExcludeYear="1"&gt;&lt;Author&gt;Vice Chancellor for research of Tehran university of Medical Sciences&lt;/Author&gt;&lt;Year&gt;2015&lt;/Year&gt;&lt;RecNum&gt;22361&lt;/RecNum&gt;&lt;DisplayText&gt;&lt;style face="superscript" font="Times New Roman"&gt;1142&lt;/style&gt;&lt;/DisplayText&gt;&lt;record&gt;&lt;rec-number&gt;22361&lt;/rec-number&gt;&lt;foreign-keys&gt;&lt;key app="EN" db-id="zs0r5205zs5d9fe90v45v9rq50vrp09twwfx" timestamp="1665096716"&gt;22361&lt;/key&gt;&lt;/foreign-keys&gt;&lt;ref-type name="Web Page"&gt;12&lt;/ref-type&gt;&lt;contributors&gt;&lt;authors&gt;&lt;author&gt;Vice Chancellor for research of Tehran university of Medical Sciences,&lt;/author&gt;&lt;/authors&gt;&lt;/contributors&gt;&lt;titles&gt;&lt;title&gt;Effectiveness of Sweet almond syrup, Iranian Traditional Medicine product, compared with methylphenidate for Attention-Deficit/Hyperactivity Disorder in children: triple-blind randomized Clinical trial&lt;/title&gt;&lt;/titles&gt;&lt;volume&gt;2022&lt;/volume&gt;&lt;number&gt;October 6&lt;/number&gt;&lt;dates&gt;&lt;year&gt;2015&lt;/year&gt;&lt;/dates&gt;&lt;accession-num&gt;IRCT2015050922165N1&lt;/accession-num&gt;&lt;urls&gt;&lt;related-urls&gt;&lt;url&gt;https://en.irct.ir/trial/19183&lt;/url&gt;&lt;/related-urls&gt;&lt;/urls&gt;&lt;custom1&gt;Handsearching&lt;/custom1&gt;&lt;custom4&gt;Order&lt;/custom4&gt;&lt;custom6&gt;Multiple publication to ID 354&lt;/custom6&gt;&lt;/record&gt;&lt;/Cite&gt;&lt;/EndNote&gt;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1142</w:t>
            </w:r>
            <w:r>
              <w:rPr>
                <w:rFonts w:ascii="Arial" w:hAnsi="Arial" w:cs="Arial"/>
                <w:noProof/>
                <w:sz w:val="18"/>
                <w:szCs w:val="18"/>
              </w:rPr>
              <w:fldChar w:fldCharType="end"/>
            </w:r>
          </w:p>
          <w:p w14:paraId="054E879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IRCT2015050922165N1</w:t>
            </w:r>
          </w:p>
          <w:p w14:paraId="30B4712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56632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CB6999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59</w:t>
            </w:r>
          </w:p>
          <w:p w14:paraId="542F10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2C998FE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1A32D66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mild or moderate ADHD according to DSM-5, no significant chronic medical condition, no development disorders, no other psychiatric disorders, no intellectual disabilities (IQ&lt;70), not clinically current drug abusers or dependent on drugs within the last 6 months</w:t>
            </w:r>
          </w:p>
          <w:p w14:paraId="2B590C4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of children with ADHD</w:t>
            </w:r>
          </w:p>
          <w:p w14:paraId="1239FE1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55D514C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A8A725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 and adolescent psychiatrist confirmed diagnosis of ADHD according to DSM-5</w:t>
            </w:r>
          </w:p>
          <w:p w14:paraId="5C50D32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3C1B32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34</w:t>
            </w:r>
            <w:r w:rsidRPr="002367A2">
              <w:rPr>
                <w:rFonts w:ascii="Arial" w:hAnsi="Arial" w:cs="Arial"/>
                <w:sz w:val="18"/>
                <w:szCs w:val="18"/>
              </w:rPr>
              <w:t xml:space="preserve"> %</w:t>
            </w:r>
            <w:r>
              <w:rPr>
                <w:rFonts w:ascii="Arial" w:hAnsi="Arial" w:cs="Arial"/>
                <w:sz w:val="18"/>
                <w:szCs w:val="18"/>
              </w:rPr>
              <w:t xml:space="preserve"> </w:t>
            </w:r>
          </w:p>
          <w:p w14:paraId="590277D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7.1 (1.36)</w:t>
            </w:r>
          </w:p>
          <w:p w14:paraId="4EBB83E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AC06C9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311D83C"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2EA13C4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Sweet almond syrup 5 cc/day three times a day for 8 weeks</w:t>
            </w:r>
          </w:p>
          <w:p w14:paraId="7A9353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0EDB31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1 mg/kg/day, dose 5 mg twice daily in the first week, followed by a 10-mg tablet twice daily, participants weighing beyond 30 kg received a 10-mg tablet thrice daily from the third week of the study, tablets mixed into 5 cc/day of therapeu</w:t>
            </w:r>
          </w:p>
          <w:p w14:paraId="39FB4D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8DABA71"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Scale-IV), parent- Hyperactivity Subscale</w:t>
            </w:r>
          </w:p>
          <w:p w14:paraId="7A2F6A6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(p=0.78).</w:t>
            </w:r>
          </w:p>
          <w:p w14:paraId="0811B3E2"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2A2E9D1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more participants with decreased appetite (p&lt;0.001).</w:t>
            </w:r>
          </w:p>
          <w:p w14:paraId="594CAFA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Reported side effects of sweet almond syrup: insomnia 8%; increased sleep 16%; difficulty falling asleep 12%; abdominal pain 8%; impulsiveness 4%) irritability 4%; nausea 4%. Side effects of MPH: insomnia 24%; increased sleep 4%; difficulty falling asleep</w:t>
            </w:r>
          </w:p>
        </w:tc>
      </w:tr>
      <w:tr w:rsidR="00342F49" w:rsidRPr="002367A2" w14:paraId="5A92C080" w14:textId="77777777" w:rsidTr="006830E9">
        <w:trPr>
          <w:cantSplit/>
          <w:trHeight w:val="1134"/>
          <w:jc w:val="center"/>
        </w:trPr>
        <w:tc>
          <w:tcPr>
            <w:tcW w:w="205" w:type="pct"/>
            <w:textDirection w:val="btLr"/>
          </w:tcPr>
          <w:p w14:paraId="0828A2A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9F4E5A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Pelsser, 2011</w:t>
            </w:r>
            <w:r>
              <w:rPr>
                <w:rFonts w:ascii="Arial" w:hAnsi="Arial" w:cs="Arial"/>
                <w:noProof/>
                <w:sz w:val="18"/>
                <w:szCs w:val="18"/>
              </w:rPr>
              <w:fldChar w:fldCharType="begin">
                <w:fldData xml:space="preserve">PEVuZE5vdGU+PENpdGUgRXhjbHVkZUF1dGg9IjEiIEV4Y2x1ZGVZZWFyPSIxIj48QXV0aG9yPlBl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=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PEVuZE5vdGU+PENpdGUgRXhjbHVkZUF1dGg9IjEiIEV4Y2x1ZGVZZWFyPSIxIj48QXV0aG9yPlBl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=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472</w:t>
            </w:r>
            <w:r>
              <w:rPr>
                <w:rFonts w:ascii="Arial" w:hAnsi="Arial" w:cs="Arial"/>
                <w:noProof/>
                <w:sz w:val="18"/>
                <w:szCs w:val="18"/>
              </w:rPr>
              <w:fldChar w:fldCharType="end"/>
            </w:r>
          </w:p>
          <w:p w14:paraId="631B94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Wageningen University (The Netherlands),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ExcludeYear="1"&gt;&lt;Author&gt;Wageningen University (The Netherlands)&lt;/Author&gt;&lt;Year&gt;2008&lt;/Year&gt;&lt;RecNum&gt;22376&lt;/RecNum&gt;&lt;DisplayText&gt;&lt;style face="superscript" font="Times New Roman"&gt;1147&lt;/style&gt;&lt;/DisplayText&gt;&lt;record&gt;&lt;rec-number&gt;22376&lt;/rec-number&gt;&lt;foreign-keys&gt;&lt;key app="EN" db-id="zs0r5205zs5d9fe90v45v9rq50vrp09twwfx" timestamp="1665524318"&gt;22376&lt;/key&gt;&lt;/foreign-keys&gt;&lt;ref-type name="Web Page"&gt;12&lt;/ref-type&gt;&lt;contributors&gt;&lt;authors&gt;&lt;author&gt;Wageningen University (The Netherlands),&lt;/author&gt;&lt;/authors&gt;&lt;/contributors&gt;&lt;titles&gt;&lt;title&gt;The INCA study: a study into the Impact of Nutrition on Children with Attention-Deficit Hyperactivity Disorder (ADHD)&lt;/title&gt;&lt;/titles&gt;&lt;volume&gt;2022&lt;/volume&gt;&lt;number&gt;October 11&lt;/number&gt;&lt;dates&gt;&lt;year&gt;2008&lt;/year&gt;&lt;/dates&gt;&lt;accession-num&gt;ISRCTN76063113&lt;/accession-num&gt;&lt;urls&gt;&lt;related-urls&gt;&lt;url&gt;https://www.isrctn.com/ISRCTN76063113?q=ISRCTN76063113&amp;amp;filters=&amp;amp;sort=&amp;amp;offset=1&amp;amp;totalResults=1&amp;amp;page=1&amp;amp;pageSize=10&lt;/url&gt;&lt;/related-urls&gt;&lt;/urls&gt;&lt;custom1&gt;Handsearching&lt;/custom1&gt;&lt;custom4&gt;Order&lt;/custom4&gt;&lt;custom6&gt;Multiple publication to ID 14037&lt;/custom6&gt;&lt;/record&gt;&lt;/Cite&gt;&lt;/EndNote&gt;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1147</w:t>
            </w:r>
            <w:r>
              <w:rPr>
                <w:rFonts w:ascii="Arial" w:hAnsi="Arial" w:cs="Arial"/>
                <w:noProof/>
                <w:sz w:val="18"/>
                <w:szCs w:val="18"/>
              </w:rPr>
              <w:fldChar w:fldCharType="end"/>
            </w:r>
          </w:p>
          <w:p w14:paraId="341937F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ISRCTN76063113</w:t>
            </w:r>
          </w:p>
          <w:p w14:paraId="4684E4E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734F755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4A56A17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100</w:t>
            </w:r>
          </w:p>
          <w:p w14:paraId="787D380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76DC6B8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01159FA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not receiving drugs or behavioural therapy  for ADHD, children already following a diet, or family circumstances that were likely to prevent completion of the study</w:t>
            </w:r>
          </w:p>
          <w:p w14:paraId="359B083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supplied some outcomes.</w:t>
            </w:r>
          </w:p>
          <w:p w14:paraId="1796D61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6,hyperactive : 9,combined : 85</w:t>
            </w:r>
          </w:p>
          <w:p w14:paraId="109FE07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072D9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11D130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36FFDA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w:t>
            </w:r>
            <w:r w:rsidRPr="002367A2">
              <w:rPr>
                <w:rFonts w:ascii="Arial" w:hAnsi="Arial" w:cs="Arial"/>
                <w:sz w:val="18"/>
                <w:szCs w:val="18"/>
              </w:rPr>
              <w:t xml:space="preserve"> %</w:t>
            </w:r>
            <w:r>
              <w:rPr>
                <w:rFonts w:ascii="Arial" w:hAnsi="Arial" w:cs="Arial"/>
                <w:sz w:val="18"/>
                <w:szCs w:val="18"/>
              </w:rPr>
              <w:t xml:space="preserve"> </w:t>
            </w:r>
          </w:p>
          <w:p w14:paraId="3A6226F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6.9 (1.3)</w:t>
            </w:r>
          </w:p>
          <w:p w14:paraId="627E8A6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2B9091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8</w:t>
            </w:r>
          </w:p>
          <w:p w14:paraId="641B3356"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028D607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Elimination diet, individually designed, consisting of the few­ foodsdiet (ie, rice, meat, vegetables, pears, and water) complemented with specific foods such as potatoes, fruits, and wheat for 5 weeks</w:t>
            </w:r>
          </w:p>
          <w:p w14:paraId="04BB1A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18EC46E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Healthy food advice according to the guidelines of the Dutch NutritionCentre. Parents continued to keep an extended diary until the end of the trial</w:t>
            </w:r>
          </w:p>
          <w:p w14:paraId="3B69CBD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4BE4C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3770121" w14:textId="77777777" w:rsidR="00342F49" w:rsidRDefault="00342F49" w:rsidP="006830E9">
            <w:pPr>
              <w:rPr>
                <w:rFonts w:ascii="Arial" w:hAnsi="Arial" w:cs="Arial"/>
                <w:sz w:val="18"/>
                <w:szCs w:val="18"/>
              </w:rPr>
            </w:pPr>
            <w:r w:rsidRPr="000858EE">
              <w:rPr>
                <w:rFonts w:ascii="Arial" w:hAnsi="Arial" w:cs="Arial"/>
                <w:noProof/>
                <w:sz w:val="18"/>
                <w:szCs w:val="18"/>
              </w:rPr>
              <w:t>ADHD-RS (ADHD rating scale), total score, teacher report</w:t>
            </w:r>
          </w:p>
          <w:p w14:paraId="37733A5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than control group on both teacher (p &lt; .001) and parent (p &lt; .001)  scales.</w:t>
            </w:r>
          </w:p>
        </w:tc>
      </w:tr>
      <w:tr w:rsidR="00342F49" w:rsidRPr="002367A2" w14:paraId="2CD64FA3" w14:textId="77777777" w:rsidTr="006830E9">
        <w:trPr>
          <w:cantSplit/>
          <w:trHeight w:val="1134"/>
          <w:jc w:val="center"/>
        </w:trPr>
        <w:tc>
          <w:tcPr>
            <w:tcW w:w="205" w:type="pct"/>
            <w:textDirection w:val="btLr"/>
          </w:tcPr>
          <w:p w14:paraId="4AEFC99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6C16611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Pongpitakdamrong, 2021</w:t>
            </w:r>
            <w:r>
              <w:rPr>
                <w:rFonts w:ascii="Arial" w:hAnsi="Arial" w:cs="Arial"/>
                <w:noProof/>
                <w:sz w:val="18"/>
                <w:szCs w:val="18"/>
              </w:rPr>
              <w:fldChar w:fldCharType="begin">
                <w:fldData xml:space="preserve">PEVuZE5vdGU+PENpdGUgRXhjbHVkZUF1dGg9IjEiIEV4Y2x1ZGVZZWFyPSIxIj48QXV0aG9yPlBv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=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PEVuZE5vdGU+PENpdGUgRXhjbHVkZUF1dGg9IjEiIEV4Y2x1ZGVZZWFyPSIxIj48QXV0aG9yPlBv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=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478</w:t>
            </w:r>
            <w:r>
              <w:rPr>
                <w:rFonts w:ascii="Arial" w:hAnsi="Arial" w:cs="Arial"/>
                <w:noProof/>
                <w:sz w:val="18"/>
                <w:szCs w:val="18"/>
              </w:rPr>
              <w:fldChar w:fldCharType="end"/>
            </w:r>
          </w:p>
          <w:p w14:paraId="31971C5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0D2670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6C5EB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1F196B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52</w:t>
            </w:r>
          </w:p>
          <w:p w14:paraId="6C30AB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Thailand</w:t>
            </w:r>
          </w:p>
          <w:p w14:paraId="223A9FF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E17F3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and iron deficiency treated with a steady dosage of methylphenidate for at least 1 month</w:t>
            </w:r>
          </w:p>
          <w:p w14:paraId="37E8C36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supplied outcomes</w:t>
            </w:r>
          </w:p>
          <w:p w14:paraId="779DB85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21.2,hyperactive : 1.9,combined : 76.9</w:t>
            </w:r>
          </w:p>
          <w:p w14:paraId="78B68F1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E9D48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42FC68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Iron deficiency</w:t>
            </w:r>
          </w:p>
          <w:p w14:paraId="6844E18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13.5</w:t>
            </w:r>
            <w:r w:rsidRPr="002367A2">
              <w:rPr>
                <w:rFonts w:ascii="Arial" w:hAnsi="Arial" w:cs="Arial"/>
                <w:sz w:val="18"/>
                <w:szCs w:val="18"/>
              </w:rPr>
              <w:t xml:space="preserve"> %</w:t>
            </w:r>
            <w:r>
              <w:rPr>
                <w:rFonts w:ascii="Arial" w:hAnsi="Arial" w:cs="Arial"/>
                <w:sz w:val="18"/>
                <w:szCs w:val="18"/>
              </w:rPr>
              <w:t xml:space="preserve"> </w:t>
            </w:r>
          </w:p>
          <w:p w14:paraId="358C401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 (2.0)</w:t>
            </w:r>
          </w:p>
          <w:p w14:paraId="6082D87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6B6421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9123A6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B58722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0B1FA34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Iron in the form of ferrous fumarate, 200mg capsules of ferrous fumarate, participantswho weighed less than or equal to 30kg received 1 capsule of ferrous fumarate per day, participants who weighed &gt; 30kg received 2 capsules per day (2–4 mg of elemental iron/kg/d), methylphenidate continued as already prescribed; duration of 12 weeks</w:t>
            </w:r>
          </w:p>
          <w:p w14:paraId="57C87AB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119A69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that tasted and looked similar to the ferrous fumarate capsules, participants who weighed  less than or equal to 30kg received 1 capsule of placebo per day for 12 weeks, whereas participants who weighed &gt;30kg received 2 capsules per day for 12 wee</w:t>
            </w:r>
          </w:p>
          <w:p w14:paraId="1018A0F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BE4AAE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E7C5095" w14:textId="77777777" w:rsidR="00342F49" w:rsidRDefault="00342F49" w:rsidP="006830E9">
            <w:pPr>
              <w:rPr>
                <w:rFonts w:ascii="Arial" w:hAnsi="Arial" w:cs="Arial"/>
                <w:sz w:val="18"/>
                <w:szCs w:val="18"/>
              </w:rPr>
            </w:pPr>
            <w:r w:rsidRPr="000858EE">
              <w:rPr>
                <w:rFonts w:ascii="Arial" w:hAnsi="Arial" w:cs="Arial"/>
                <w:noProof/>
                <w:sz w:val="18"/>
                <w:szCs w:val="18"/>
              </w:rPr>
              <w:t>Vanderbilt ADHD total score</w:t>
            </w:r>
          </w:p>
          <w:p w14:paraId="722C2B9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 0.037). No significant difference between groups regarding change in teacher ADHD RS  total score.</w:t>
            </w:r>
          </w:p>
          <w:p w14:paraId="2391E474"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2EF5F57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reported adverse events in either group.</w:t>
            </w:r>
          </w:p>
        </w:tc>
      </w:tr>
      <w:tr w:rsidR="00342F49" w:rsidRPr="002367A2" w14:paraId="73ABB0FD" w14:textId="77777777" w:rsidTr="006830E9">
        <w:trPr>
          <w:cantSplit/>
          <w:trHeight w:val="1134"/>
          <w:jc w:val="center"/>
        </w:trPr>
        <w:tc>
          <w:tcPr>
            <w:tcW w:w="205" w:type="pct"/>
            <w:textDirection w:val="btLr"/>
          </w:tcPr>
          <w:p w14:paraId="34B9FAA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5DD1BBB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Rafeiy-Torghabeh, 2021</w:t>
            </w:r>
            <w:r>
              <w:rPr>
                <w:rFonts w:ascii="Arial" w:hAnsi="Arial" w:cs="Arial"/>
                <w:noProof/>
                <w:sz w:val="18"/>
                <w:szCs w:val="18"/>
              </w:rPr>
              <w:fldChar w:fldCharType="begin">
                <w:fldData xml:space="preserve">PEVuZE5vdGU+PENpdGUgRXhjbHVkZUF1dGg9IjEiIEV4Y2x1ZGVZZWFyPSIxIj48QXV0aG9yPlJh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PEVuZE5vdGU+PENpdGUgRXhjbHVkZUF1dGg9IjEiIEV4Y2x1ZGVZZWFyPSIxIj48QXV0aG9yPlJh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488</w:t>
            </w:r>
            <w:r>
              <w:rPr>
                <w:rFonts w:ascii="Arial" w:hAnsi="Arial" w:cs="Arial"/>
                <w:noProof/>
                <w:sz w:val="18"/>
                <w:szCs w:val="18"/>
              </w:rPr>
              <w:fldChar w:fldCharType="end"/>
            </w:r>
          </w:p>
          <w:p w14:paraId="521B86F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Roozbeh Psychiatric Hospital,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ExcludeYear="1"&gt;&lt;Author&gt;Roozbeh Psychiatric Hospital&lt;/Author&gt;&lt;Year&gt;2018&lt;/Year&gt;&lt;RecNum&gt;22359&lt;/RecNum&gt;&lt;DisplayText&gt;&lt;style face="superscript" font="Times New Roman"&gt;1015&lt;/style&gt;&lt;/DisplayText&gt;&lt;record&gt;&lt;rec-number&gt;22359&lt;/rec-number&gt;&lt;foreign-keys&gt;&lt;key app="EN" db-id="zs0r5205zs5d9fe90v45v9rq50vrp09twwfx" timestamp="1665096402"&gt;22359&lt;/key&gt;&lt;/foreign-keys&gt;&lt;ref-type name="Web Page"&gt;12&lt;/ref-type&gt;&lt;contributors&gt;&lt;authors&gt;&lt;author&gt;Roozbeh Psychiatric Hospital, Tehran University of Medical Sciences,&lt;/author&gt;&lt;/authors&gt;&lt;/contributors&gt;&lt;titles&gt;&lt;title&gt;Comparing the efficacy of Resveratrol and Ritalin with Ritaline pelacebo in treating children with ADHD in a randomized double-blinded clinical trial&lt;/title&gt;&lt;/titles&gt;&lt;volume&gt;2022&lt;/volume&gt;&lt;number&gt;October 6&lt;/number&gt;&lt;dates&gt;&lt;year&gt;2018&lt;/year&gt;&lt;/dates&gt;&lt;accession-num&gt;IRCT20090117001556N115&lt;/accession-num&gt;&lt;urls&gt;&lt;related-urls&gt;&lt;url&gt;https://en.irct.ir/trial/35596&lt;/url&gt;&lt;/related-urls&gt;&lt;/urls&gt;&lt;custom1&gt;Handsearching&lt;/custom1&gt;&lt;custom4&gt;Order&lt;/custom4&gt;&lt;custom6&gt;Multiple publication to ID 318&lt;/custom6&gt;&lt;/record&gt;&lt;/Cite&gt;&lt;/EndNote&gt;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1015</w:t>
            </w:r>
            <w:r>
              <w:rPr>
                <w:rFonts w:ascii="Arial" w:hAnsi="Arial" w:cs="Arial"/>
                <w:noProof/>
                <w:sz w:val="18"/>
                <w:szCs w:val="18"/>
              </w:rPr>
              <w:fldChar w:fldCharType="end"/>
            </w:r>
          </w:p>
          <w:p w14:paraId="05168F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IRCT20090117001556N115</w:t>
            </w:r>
          </w:p>
          <w:p w14:paraId="4D8BD1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7E0D3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713D4D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66</w:t>
            </w:r>
          </w:p>
          <w:p w14:paraId="2ED969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65C2059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F5E21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6 to 12 with ADHD per DSM 5; excluded if any psychiatric comorbidity except oppositional defiant disorder</w:t>
            </w:r>
          </w:p>
          <w:p w14:paraId="3930ECA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Guardians (usually parents) and teachers</w:t>
            </w:r>
          </w:p>
          <w:p w14:paraId="24F2AB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CB9F82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5723A0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5</w:t>
            </w:r>
          </w:p>
          <w:p w14:paraId="1A28DF0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D0204F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28.3</w:t>
            </w:r>
            <w:r w:rsidRPr="002367A2">
              <w:rPr>
                <w:rFonts w:ascii="Arial" w:hAnsi="Arial" w:cs="Arial"/>
                <w:sz w:val="18"/>
                <w:szCs w:val="18"/>
              </w:rPr>
              <w:t xml:space="preserve"> %</w:t>
            </w:r>
            <w:r>
              <w:rPr>
                <w:rFonts w:ascii="Arial" w:hAnsi="Arial" w:cs="Arial"/>
                <w:sz w:val="18"/>
                <w:szCs w:val="18"/>
              </w:rPr>
              <w:t xml:space="preserve"> </w:t>
            </w:r>
          </w:p>
          <w:p w14:paraId="41861CC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(1.7)</w:t>
            </w:r>
          </w:p>
          <w:p w14:paraId="510AC0F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49A29F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949895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527359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C407B6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Antioxidant resveratrol 250mg two times a day in addition to methylphenidate 20mg/day, participants weighing more than 30kg received methylphenidate 30mg/day for 8weeks</w:t>
            </w:r>
          </w:p>
          <w:p w14:paraId="00CC426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71BD3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20mg/day for 8 weeks, participants weighing more than 30kg received methylphenidate 30mg/day</w:t>
            </w:r>
          </w:p>
          <w:p w14:paraId="419D8CD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43077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26A5ACA" w14:textId="77777777" w:rsidR="00342F49" w:rsidRDefault="00342F49" w:rsidP="006830E9">
            <w:pPr>
              <w:rPr>
                <w:rFonts w:ascii="Arial" w:hAnsi="Arial" w:cs="Arial"/>
                <w:sz w:val="18"/>
                <w:szCs w:val="18"/>
              </w:rPr>
            </w:pPr>
            <w:r w:rsidRPr="000858EE">
              <w:rPr>
                <w:rFonts w:ascii="Arial" w:hAnsi="Arial" w:cs="Arial"/>
                <w:noProof/>
                <w:sz w:val="18"/>
                <w:szCs w:val="18"/>
              </w:rPr>
              <w:t>ADHD-RS-IV parent version</w:t>
            </w:r>
          </w:p>
          <w:p w14:paraId="2529E88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of intervention on parent ADHD-RS (total p 0.015; inattention p 0.032; hyperactivity/impulsivity p 0.036).  No significant differences on teacher version of ADHD-RS (total p 0.401; inattention p 0.507; hyperactivity/impulsivity p 0.466).</w:t>
            </w:r>
          </w:p>
          <w:p w14:paraId="53CA4128" w14:textId="77777777" w:rsidR="00342F49" w:rsidRDefault="00342F49" w:rsidP="006830E9">
            <w:pPr>
              <w:rPr>
                <w:rFonts w:ascii="Arial" w:hAnsi="Arial" w:cs="Arial"/>
                <w:sz w:val="18"/>
                <w:szCs w:val="18"/>
              </w:rPr>
            </w:pPr>
            <w:r w:rsidRPr="000858EE">
              <w:rPr>
                <w:rFonts w:ascii="Arial" w:hAnsi="Arial" w:cs="Arial"/>
                <w:noProof/>
                <w:sz w:val="18"/>
                <w:szCs w:val="18"/>
              </w:rPr>
              <w:t>Reduced appetite</w:t>
            </w:r>
          </w:p>
          <w:p w14:paraId="11328BA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group difference in decreased appetite ( p = 0.76).</w:t>
            </w:r>
          </w:p>
          <w:p w14:paraId="5B2348C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 frequencies of adverse events in the groups were similar.</w:t>
            </w:r>
          </w:p>
        </w:tc>
      </w:tr>
      <w:tr w:rsidR="00342F49" w:rsidRPr="002367A2" w14:paraId="596DCEAB" w14:textId="77777777" w:rsidTr="006830E9">
        <w:trPr>
          <w:cantSplit/>
          <w:trHeight w:val="1134"/>
          <w:jc w:val="center"/>
        </w:trPr>
        <w:tc>
          <w:tcPr>
            <w:tcW w:w="205" w:type="pct"/>
            <w:textDirection w:val="btLr"/>
          </w:tcPr>
          <w:p w14:paraId="1CB1CAA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6BB936E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Rucklidge, 2018</w:t>
            </w:r>
            <w:r>
              <w:rPr>
                <w:rFonts w:ascii="Arial" w:hAnsi="Arial" w:cs="Arial"/>
                <w:noProof/>
                <w:sz w:val="18"/>
                <w:szCs w:val="18"/>
              </w:rPr>
              <w:fldChar w:fldCharType="begin">
                <w:fldData xml:space="preserve">PEVuZE5vdGU+PENpdGUgRXhjbHVkZUF1dGg9IjEiIEV4Y2x1ZGVZZWFyPSIxIj48QXV0aG9yPlJ1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PEVuZE5vdGU+PENpdGUgRXhjbHVkZUF1dGg9IjEiIEV4Y2x1ZGVZZWFyPSIxIj48QXV0aG9yPlJ1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505</w:t>
            </w:r>
            <w:r>
              <w:rPr>
                <w:rFonts w:ascii="Arial" w:hAnsi="Arial" w:cs="Arial"/>
                <w:noProof/>
                <w:sz w:val="18"/>
                <w:szCs w:val="18"/>
              </w:rPr>
              <w:fldChar w:fldCharType="end"/>
            </w:r>
          </w:p>
          <w:p w14:paraId="3B7CE10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ACTRN12613000896774</w:t>
            </w:r>
          </w:p>
          <w:p w14:paraId="40D206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4480D9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B3D2E7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93</w:t>
            </w:r>
          </w:p>
          <w:p w14:paraId="252D88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New Zealand</w:t>
            </w:r>
          </w:p>
          <w:p w14:paraId="5ECD9EC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1512B3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Medication-free children with ADHD</w:t>
            </w:r>
          </w:p>
          <w:p w14:paraId="71F468B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 data</w:t>
            </w:r>
          </w:p>
          <w:p w14:paraId="486174F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28.0,hyperactive : 5.4,combined : 66.6</w:t>
            </w:r>
          </w:p>
          <w:p w14:paraId="5DD01A3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899F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plus Kiddie Schedule for Affective Disorders and Schizophrenia Lifetime Version (KSADS-PL) plus parent and teacher Conners Rating Scales (CRS-R:L; T score &gt; 65 on parent form and &gt;60 on teacher form)</w:t>
            </w:r>
          </w:p>
          <w:p w14:paraId="21A844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F4AE14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23.7</w:t>
            </w:r>
            <w:r w:rsidRPr="002367A2">
              <w:rPr>
                <w:rFonts w:ascii="Arial" w:hAnsi="Arial" w:cs="Arial"/>
                <w:sz w:val="18"/>
                <w:szCs w:val="18"/>
              </w:rPr>
              <w:t xml:space="preserve"> %</w:t>
            </w:r>
            <w:r>
              <w:rPr>
                <w:rFonts w:ascii="Arial" w:hAnsi="Arial" w:cs="Arial"/>
                <w:sz w:val="18"/>
                <w:szCs w:val="18"/>
              </w:rPr>
              <w:t xml:space="preserve"> </w:t>
            </w:r>
          </w:p>
          <w:p w14:paraId="06B2717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9.75 (1.5)</w:t>
            </w:r>
          </w:p>
          <w:p w14:paraId="06B6921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250EF28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97B79D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FE018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21.5%,Other info : Maori or Tongan</w:t>
            </w:r>
          </w:p>
          <w:p w14:paraId="4B8E4CE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78.5%</w:t>
            </w:r>
          </w:p>
        </w:tc>
        <w:tc>
          <w:tcPr>
            <w:tcW w:w="1165" w:type="pct"/>
          </w:tcPr>
          <w:p w14:paraId="2D28E2C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Vitamin capsules, multivitamin containing a comprehensive range of micronutrients (13 vitamins, 17 minerals, and four amino acids), 15 capsules a day for 10 weeks</w:t>
            </w:r>
          </w:p>
          <w:p w14:paraId="148FDFB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6E86C5B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35B49C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02A4AE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11888A8A" w14:textId="77777777" w:rsidR="00342F49" w:rsidRDefault="00342F49" w:rsidP="006830E9">
            <w:pPr>
              <w:rPr>
                <w:rFonts w:ascii="Arial" w:hAnsi="Arial" w:cs="Arial"/>
                <w:sz w:val="18"/>
                <w:szCs w:val="18"/>
              </w:rPr>
            </w:pPr>
            <w:r w:rsidRPr="000858EE">
              <w:rPr>
                <w:rFonts w:ascii="Arial" w:hAnsi="Arial" w:cs="Arial"/>
                <w:noProof/>
                <w:sz w:val="18"/>
                <w:szCs w:val="18"/>
              </w:rPr>
              <w:t>SDQ - Conduct problems, teacher</w:t>
            </w:r>
          </w:p>
          <w:p w14:paraId="3E3784F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 between groups (p=0.055).</w:t>
            </w:r>
          </w:p>
          <w:p w14:paraId="72F48703"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Impressions-Improvement)</w:t>
            </w:r>
          </w:p>
          <w:p w14:paraId="29EC8064" w14:textId="77777777" w:rsidR="00342F49" w:rsidRDefault="00342F49" w:rsidP="006830E9">
            <w:pPr>
              <w:rPr>
                <w:rFonts w:ascii="Arial" w:hAnsi="Arial" w:cs="Arial"/>
                <w:sz w:val="18"/>
                <w:szCs w:val="18"/>
              </w:rPr>
            </w:pPr>
            <w:r w:rsidRPr="000858EE">
              <w:rPr>
                <w:rFonts w:ascii="Arial" w:hAnsi="Arial" w:cs="Arial"/>
                <w:noProof/>
                <w:sz w:val="18"/>
                <w:szCs w:val="18"/>
              </w:rPr>
              <w:t>CGI-I improved or very much improved</w:t>
            </w:r>
          </w:p>
          <w:p w14:paraId="710651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greater improvement in mean score (p=0.029) and had a higher percentage showing improvement (p&lt;0.05).</w:t>
            </w:r>
          </w:p>
          <w:p w14:paraId="1A6C8993" w14:textId="77777777" w:rsidR="00342F49" w:rsidRDefault="00342F49" w:rsidP="006830E9">
            <w:pPr>
              <w:rPr>
                <w:rFonts w:ascii="Arial" w:hAnsi="Arial" w:cs="Arial"/>
                <w:sz w:val="18"/>
                <w:szCs w:val="18"/>
              </w:rPr>
            </w:pPr>
            <w:r w:rsidRPr="000858EE">
              <w:rPr>
                <w:rFonts w:ascii="Arial" w:hAnsi="Arial" w:cs="Arial"/>
                <w:noProof/>
                <w:sz w:val="18"/>
                <w:szCs w:val="18"/>
              </w:rPr>
              <w:t>ADHD-RS-IV, clinician report</w:t>
            </w:r>
          </w:p>
          <w:p w14:paraId="50E67A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between-group differences (p=0.415).</w:t>
            </w:r>
          </w:p>
          <w:p w14:paraId="3501353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Teacher BRIEF–Behavioural Regulation Index (p 0.05) and BRIEF emotional control scale (p 0.01). No difference in Child Mania Rating Scale -Parent  report (p 0.10).  No difference in Strengths and Difficulties Questionnaire (SDQ) total problem score as reported by parents (p 0.062) or teachers (p 0.064).  Intervention group scored better on SDQ conduct problems scale in the  parent (p 0.015) but not teacher report (p 0.055).</w:t>
            </w:r>
          </w:p>
          <w:p w14:paraId="0A62F0F9" w14:textId="77777777" w:rsidR="00342F49" w:rsidRDefault="00342F49" w:rsidP="006830E9">
            <w:pPr>
              <w:rPr>
                <w:rFonts w:ascii="Arial" w:hAnsi="Arial" w:cs="Arial"/>
                <w:sz w:val="18"/>
                <w:szCs w:val="18"/>
              </w:rPr>
            </w:pPr>
            <w:r w:rsidRPr="000858EE">
              <w:rPr>
                <w:rFonts w:ascii="Arial" w:hAnsi="Arial" w:cs="Arial"/>
                <w:noProof/>
                <w:sz w:val="18"/>
                <w:szCs w:val="18"/>
              </w:rPr>
              <w:t>Weight (kg) change from baseline</w:t>
            </w:r>
          </w:p>
          <w:p w14:paraId="10C33536"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change in weight was not statistically significant (p=0.6.08).</w:t>
            </w:r>
          </w:p>
          <w:p w14:paraId="2BDD07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Across a large number of assessed outcomes, micronutrients had minimal side effects.</w:t>
            </w:r>
          </w:p>
        </w:tc>
      </w:tr>
      <w:tr w:rsidR="00342F49" w:rsidRPr="002367A2" w14:paraId="5CD03306" w14:textId="77777777" w:rsidTr="006830E9">
        <w:trPr>
          <w:cantSplit/>
          <w:trHeight w:val="1134"/>
          <w:jc w:val="center"/>
        </w:trPr>
        <w:tc>
          <w:tcPr>
            <w:tcW w:w="205" w:type="pct"/>
            <w:textDirection w:val="btLr"/>
          </w:tcPr>
          <w:p w14:paraId="649E4AB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27A52B1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Salehi, 2010</w:t>
            </w:r>
            <w:r>
              <w:rPr>
                <w:rFonts w:ascii="Arial" w:hAnsi="Arial" w:cs="Arial"/>
                <w:noProof/>
                <w:sz w:val="18"/>
                <w:szCs w:val="18"/>
              </w:rPr>
              <w:fldChar w:fldCharType="begin">
                <w:fldData xml:space="preserve">PEVuZE5vdGU+PENpdGUgRXhjbHVkZUF1dGg9IjEiIEV4Y2x1ZGVZZWFyPSIxIj48QXV0aG9yPlNh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bGVoaTwvQXV0aG9yPjxZZWFyPjIwMTA8L1llYXI+PFJlY051bT4xNzIyMTwvUmVjTnVtPjxEaXNw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509</w:t>
            </w:r>
            <w:r>
              <w:rPr>
                <w:rFonts w:ascii="Arial" w:hAnsi="Arial" w:cs="Arial"/>
                <w:noProof/>
                <w:sz w:val="18"/>
                <w:szCs w:val="18"/>
              </w:rPr>
              <w:fldChar w:fldCharType="end"/>
            </w:r>
          </w:p>
          <w:p w14:paraId="0672FE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Roozbeh Psychiatric Hospital,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ExcludeYear="1"&gt;&lt;Author&gt;Roozbeh Psychiatric Hospital&lt;/Author&gt;&lt;Year&gt;2009&lt;/Year&gt;&lt;RecNum&gt;22368&lt;/RecNum&gt;&lt;DisplayText&gt;&lt;style face="superscript" font="Times New Roman"&gt;1014&lt;/style&gt;&lt;/DisplayText&gt;&lt;record&gt;&lt;rec-number&gt;22368&lt;/rec-number&gt;&lt;foreign-keys&gt;&lt;key app="EN" db-id="zs0r5205zs5d9fe90v45v9rq50vrp09twwfx" timestamp="1665097696"&gt;22368&lt;/key&gt;&lt;/foreign-keys&gt;&lt;ref-type name="Web Page"&gt;12&lt;/ref-type&gt;&lt;contributors&gt;&lt;authors&gt;&lt;author&gt;Roozbeh Psychiatric Hospital, Tehran University of Medical Sciences,&lt;/author&gt;&lt;/authors&gt;&lt;/contributors&gt;&lt;titles&gt;&lt;title&gt;Ginkgo biloba in the treatment of ADHD in child and adolescent: a randomized clinical trial&lt;/title&gt;&lt;/titles&gt;&lt;volume&gt;2022&lt;/volume&gt;&lt;number&gt;October 6&lt;/number&gt;&lt;dates&gt;&lt;year&gt;2009&lt;/year&gt;&lt;/dates&gt;&lt;accession-num&gt;IRCT138711151556N6&lt;/accession-num&gt;&lt;urls&gt;&lt;related-urls&gt;&lt;url&gt;https://en.irct.ir/trial/856&lt;/url&gt;&lt;/related-urls&gt;&lt;/urls&gt;&lt;custom1&gt;Handsearching&lt;/custom1&gt;&lt;custom4&gt;Order&lt;/custom4&gt;&lt;custom6&gt;Multiple publication to ID 17221&lt;/custom6&gt;&lt;/record&gt;&lt;/Cite&gt;&lt;/EndNote&gt;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1014</w:t>
            </w:r>
            <w:r>
              <w:rPr>
                <w:rFonts w:ascii="Arial" w:hAnsi="Arial" w:cs="Arial"/>
                <w:noProof/>
                <w:sz w:val="18"/>
                <w:szCs w:val="18"/>
              </w:rPr>
              <w:fldChar w:fldCharType="end"/>
            </w:r>
          </w:p>
          <w:p w14:paraId="04A10D3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IRCT138711151556N6</w:t>
            </w:r>
          </w:p>
          <w:p w14:paraId="3184AC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E258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B622C7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50505D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3631C84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EDD868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comorbid psychiatric diagnosis that would contraindicate guanfacine extended-release treatment or confound efficacy or safety assessments</w:t>
            </w:r>
          </w:p>
          <w:p w14:paraId="037E424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provided outcomes</w:t>
            </w:r>
          </w:p>
          <w:p w14:paraId="1DC287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4ADC9DF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CA3FE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Kiddie Schedule for Affective Disorders and Schizophrenia-Present and Lifetime diagnostic interview</w:t>
            </w:r>
          </w:p>
          <w:p w14:paraId="0A56B2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AF7DCC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51DDA74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F66C7E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Ginko 9.12 (1.61), methylphenidate 9.61 (2.26)</w:t>
            </w:r>
          </w:p>
          <w:p w14:paraId="650FA77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24990D3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E9D20F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D078F9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Persian</w:t>
            </w:r>
          </w:p>
        </w:tc>
        <w:tc>
          <w:tcPr>
            <w:tcW w:w="1165" w:type="pct"/>
          </w:tcPr>
          <w:p w14:paraId="761C22C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Ginkgo biloba dose of 80–120 mg/day depending on weight, 40 mg twice per day for &lt; 30 kg and 120 mg three times per day for &gt; 30kg, treatment for 6 weeks</w:t>
            </w:r>
          </w:p>
          <w:p w14:paraId="306E98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DE3751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20–30 mg/day depending on weight (20 mg/day for &lt; 30kg and 30 mg/day for &gt; 30 kg) for 6 weeks; titrated in week 1: 10 mg/day (5 mg in the morning and 5 mg at midday), week 2: 20 mg/day (10 mg in the morning and 10 mg at midday) and week 3:</w:t>
            </w:r>
          </w:p>
          <w:p w14:paraId="3A10E50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353005CE" w14:textId="77777777" w:rsidR="00342F49" w:rsidRDefault="00342F49" w:rsidP="006830E9">
            <w:pPr>
              <w:rPr>
                <w:rFonts w:ascii="Arial" w:hAnsi="Arial" w:cs="Arial"/>
                <w:sz w:val="18"/>
                <w:szCs w:val="18"/>
              </w:rPr>
            </w:pPr>
            <w:r w:rsidRPr="000858EE">
              <w:rPr>
                <w:rFonts w:ascii="Arial" w:hAnsi="Arial" w:cs="Arial"/>
                <w:noProof/>
                <w:sz w:val="18"/>
                <w:szCs w:val="18"/>
              </w:rPr>
              <w:t>ADHD-RS-IV Total Score changes, parent</w:t>
            </w:r>
          </w:p>
          <w:p w14:paraId="0E5B80C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MPH group improved more on parent (p=0.047)  and teacher (p =0.05) ADHD-RS-IV total score.</w:t>
            </w:r>
          </w:p>
          <w:p w14:paraId="676772E8"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 number of patients</w:t>
            </w:r>
          </w:p>
          <w:p w14:paraId="06B025B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Decreased appetite more common in MPH group (p = 0.0002).</w:t>
            </w:r>
          </w:p>
          <w:p w14:paraId="2EA3CBD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Side effects were mild to moderate and tolerable, the difference in the frequency of side effects was no significant except for decreased appetite, headache, and insomnia that were more frequent in the methylphenidate group.</w:t>
            </w:r>
          </w:p>
        </w:tc>
      </w:tr>
      <w:tr w:rsidR="00342F49" w:rsidRPr="002367A2" w14:paraId="2DCFA107" w14:textId="77777777" w:rsidTr="006830E9">
        <w:trPr>
          <w:cantSplit/>
          <w:trHeight w:val="1134"/>
          <w:jc w:val="center"/>
        </w:trPr>
        <w:tc>
          <w:tcPr>
            <w:tcW w:w="205" w:type="pct"/>
            <w:textDirection w:val="btLr"/>
          </w:tcPr>
          <w:p w14:paraId="3A425C4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1EDBB7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Salehi, 2016</w:t>
            </w:r>
            <w:r>
              <w:rPr>
                <w:rFonts w:ascii="Arial" w:hAnsi="Arial" w:cs="Arial"/>
                <w:noProof/>
                <w:sz w:val="18"/>
                <w:szCs w:val="18"/>
              </w:rPr>
              <w:fldChar w:fldCharType="begin">
                <w:fldData xml:space="preserve">PEVuZE5vdGU+PENpdGUgRXhjbHVkZUF1dGg9IjEiIEV4Y2x1ZGVZZWFyPSIxIj48QXV0aG9yPlNh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PEVuZE5vdGU+PENpdGUgRXhjbHVkZUF1dGg9IjEiIEV4Y2x1ZGVZZWFyPSIxIj48QXV0aG9yPlNh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510</w:t>
            </w:r>
            <w:r>
              <w:rPr>
                <w:rFonts w:ascii="Arial" w:hAnsi="Arial" w:cs="Arial"/>
                <w:noProof/>
                <w:sz w:val="18"/>
                <w:szCs w:val="18"/>
              </w:rPr>
              <w:fldChar w:fldCharType="end"/>
            </w:r>
          </w:p>
          <w:p w14:paraId="6E2579B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IRCT20110416201N1</w:t>
            </w:r>
          </w:p>
          <w:p w14:paraId="2EBC804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092399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4B79A1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150</w:t>
            </w:r>
          </w:p>
          <w:p w14:paraId="229E33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2A2E61F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071952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no history of psychiatric drug usage and no history of other psychiatric disorders, no limitation or sensitivity for the use of zinc sulfate and omega</w:t>
            </w:r>
            <w:r w:rsidRPr="000858EE">
              <w:rPr>
                <w:rFonts w:ascii="Cambria Math" w:hAnsi="Cambria Math" w:cs="Cambria Math"/>
                <w:noProof/>
                <w:sz w:val="18"/>
                <w:szCs w:val="18"/>
              </w:rPr>
              <w:t>‑</w:t>
            </w:r>
            <w:r w:rsidRPr="000858EE">
              <w:rPr>
                <w:rFonts w:ascii="Arial" w:hAnsi="Arial" w:cs="Arial"/>
                <w:noProof/>
                <w:sz w:val="18"/>
                <w:szCs w:val="18"/>
              </w:rPr>
              <w:t>3, and absence of mental retardation</w:t>
            </w:r>
          </w:p>
          <w:p w14:paraId="3073D12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supplied outcomes</w:t>
            </w:r>
          </w:p>
          <w:p w14:paraId="662AE8A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28.7,hyperactive : 29.3,combined : 42</w:t>
            </w:r>
          </w:p>
          <w:p w14:paraId="172B5C2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57C15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Psychiatrist DSM-IV-TR</w:t>
            </w:r>
          </w:p>
          <w:p w14:paraId="345459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2EB3D5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359D3F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9.07 (2.13)</w:t>
            </w:r>
          </w:p>
          <w:p w14:paraId="6C930B4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602458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6D56438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168915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Persian</w:t>
            </w:r>
          </w:p>
        </w:tc>
        <w:tc>
          <w:tcPr>
            <w:tcW w:w="1165" w:type="pct"/>
          </w:tcPr>
          <w:p w14:paraId="439BA82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plus methylphenidate, eicosapentaenoic fatty acid (100 mg for children &lt;25 kg, 200 mg for 26–35kg, and 400 mg for children &gt;35 kg/day) with daily methylphenidate,  prescribed based on child’s weight (10 mg daily for children under 20 kg; 10 mg, twice a day for children over 20 kg) for 8 weeks</w:t>
            </w:r>
          </w:p>
          <w:p w14:paraId="458F47F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24C9DB5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methylphenidate, whitish color capsule containing sugar, as the sameshape and volume of omega</w:t>
            </w:r>
            <w:r w:rsidRPr="000858EE">
              <w:rPr>
                <w:rFonts w:ascii="Cambria Math" w:hAnsi="Cambria Math" w:cs="Cambria Math"/>
                <w:noProof/>
                <w:sz w:val="18"/>
                <w:szCs w:val="18"/>
              </w:rPr>
              <w:t>‑</w:t>
            </w:r>
            <w:r w:rsidRPr="000858EE">
              <w:rPr>
                <w:rFonts w:ascii="Arial" w:hAnsi="Arial" w:cs="Arial"/>
                <w:noProof/>
                <w:sz w:val="18"/>
                <w:szCs w:val="18"/>
              </w:rPr>
              <w:t>3 capsules</w:t>
            </w:r>
          </w:p>
          <w:p w14:paraId="6EEFE94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Nutrition, supplementsZinc sulfate capsule (containing 22 mg zinc sulfate) administered with daily MPH</w:t>
            </w:r>
          </w:p>
          <w:p w14:paraId="04D41D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88B34A7" w14:textId="77777777" w:rsidR="00342F49" w:rsidRDefault="00342F49" w:rsidP="006830E9">
            <w:pPr>
              <w:rPr>
                <w:rFonts w:ascii="Arial" w:hAnsi="Arial" w:cs="Arial"/>
                <w:sz w:val="18"/>
                <w:szCs w:val="18"/>
              </w:rPr>
            </w:pPr>
            <w:r w:rsidRPr="000858EE">
              <w:rPr>
                <w:rFonts w:ascii="Arial" w:hAnsi="Arial" w:cs="Arial"/>
                <w:noProof/>
                <w:sz w:val="18"/>
                <w:szCs w:val="18"/>
              </w:rPr>
              <w:t>Conners’ Parent and Teacher Rating Scales average</w:t>
            </w:r>
          </w:p>
          <w:p w14:paraId="6F6FC46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among groups (p=0.581).</w:t>
            </w:r>
          </w:p>
        </w:tc>
      </w:tr>
      <w:tr w:rsidR="00342F49" w:rsidRPr="002367A2" w14:paraId="7E07A409" w14:textId="77777777" w:rsidTr="006830E9">
        <w:trPr>
          <w:cantSplit/>
          <w:trHeight w:val="1134"/>
          <w:jc w:val="center"/>
        </w:trPr>
        <w:tc>
          <w:tcPr>
            <w:tcW w:w="205" w:type="pct"/>
            <w:textDirection w:val="btLr"/>
          </w:tcPr>
          <w:p w14:paraId="1161672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60BE31C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Tan,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ExcludeYear="1"&gt;&lt;Author&gt;Tan&lt;/Author&gt;&lt;Year&gt;2016&lt;/Year&gt;&lt;RecNum&gt;27194&lt;/RecNum&gt;&lt;DisplayText&gt;&lt;style face="superscript" font="Times New Roman"&gt;579&lt;/style&gt;&lt;/DisplayText&gt;&lt;record&gt;&lt;rec-number&gt;27194&lt;/rec-number&gt;&lt;foreign-keys&gt;&lt;key app="EN" db-id="zs0r5205zs5d9fe90v45v9rq50vrp09twwfx" timestamp="1680026384"&gt;27194&lt;/key&gt;&lt;/foreign-keys&gt;&lt;ref-type name="Journal Article"&gt;17&lt;/ref-type&gt;&lt;contributors&gt;&lt;authors&gt;&lt;author&gt;Tan, May Loong&lt;/author&gt;&lt;author&gt;Foong, Siew Cheng&lt;/author&gt;&lt;author&gt;Foong, Wai Cheng&lt;/author&gt;&lt;author&gt;Yusuff, Yusni&lt;/author&gt;&lt;author&gt;Chettiar, Saralla M.&lt;/author&gt;&lt;/authors&gt;&lt;/contributors&gt;&lt;titles&gt;&lt;title&gt;Tocotrienol-rich fractions (TRF) supplementation in school-going children with Attention Deficit/Hyperactive Disorder (ADHD): a randomized controlled trial&lt;/title&gt;&lt;secondary-title&gt;BMC Nutrition&lt;/secondary-title&gt;&lt;/titles&gt;&lt;periodical&gt;&lt;full-title&gt;BMC Nutrition&lt;/full-title&gt;&lt;/periodical&gt;&lt;pages&gt;14&lt;/pages&gt;&lt;volume&gt;2&lt;/volume&gt;&lt;number&gt;1&lt;/number&gt;&lt;dates&gt;&lt;year&gt;2016&lt;/year&gt;&lt;pub-dates&gt;&lt;date&gt;2016/03/21&lt;/date&gt;&lt;/pub-dates&gt;&lt;/dates&gt;&lt;isbn&gt;2055-0928&lt;/isbn&gt;&lt;urls&gt;&lt;related-urls&gt;&lt;url&gt;https://doi.org/10.1186/s40795-016-0055-9&lt;/url&gt;&lt;/related-urls&gt;&lt;/urls&gt;&lt;custom1&gt;Reference mining&lt;/custom1&gt;&lt;custom4&gt;Order&lt;/custom4&gt;&lt;custom6&gt;IncludeDE_KQ2&lt;/custom6&gt;&lt;electronic-resource-num&gt;10.1186/s40795-016-0055-9&lt;/electronic-resource-num&gt;&lt;/record&gt;&lt;/Cite&gt;&lt;/EndNote&gt;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579</w:t>
            </w:r>
            <w:r>
              <w:rPr>
                <w:rFonts w:ascii="Arial" w:hAnsi="Arial" w:cs="Arial"/>
                <w:noProof/>
                <w:sz w:val="18"/>
                <w:szCs w:val="18"/>
              </w:rPr>
              <w:fldChar w:fldCharType="end"/>
            </w:r>
          </w:p>
          <w:p w14:paraId="7B899D5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NCT01855984</w:t>
            </w:r>
          </w:p>
          <w:p w14:paraId="696666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87CF04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C1BBFC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146</w:t>
            </w:r>
          </w:p>
          <w:p w14:paraId="1F99B85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Malaysia</w:t>
            </w:r>
          </w:p>
          <w:p w14:paraId="6740F90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29D85B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those with syndromes, inborn errors of metabolism, structural brain lesions, co-existing chronic liver disease and those on concurrent anticoagulants or antiplatelet drugs were excluded as were children who were unable to swallow the capsule</w:t>
            </w:r>
          </w:p>
          <w:p w14:paraId="301E811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outcomes</w:t>
            </w:r>
          </w:p>
          <w:p w14:paraId="1D4BF6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10.3,hyperactive : 0,combined : 89.7</w:t>
            </w:r>
          </w:p>
          <w:p w14:paraId="0642123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FC1FF5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physicians</w:t>
            </w:r>
          </w:p>
          <w:p w14:paraId="406D259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646DC4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577E71C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9.4 (1.8)</w:t>
            </w:r>
          </w:p>
          <w:p w14:paraId="28DED5A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7B727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879368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D2D41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100,Other : Malaysian</w:t>
            </w:r>
          </w:p>
        </w:tc>
        <w:tc>
          <w:tcPr>
            <w:tcW w:w="1165" w:type="pct"/>
          </w:tcPr>
          <w:p w14:paraId="4C3CFD2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Antioxidant tocotrienol-rich fractions (from the natural Vitamin E family), 2 softgel capsules containing 100 mg per day, for 6 months</w:t>
            </w:r>
          </w:p>
          <w:p w14:paraId="5AC9D99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0CADC78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Two placebo capsules per day for 6 months</w:t>
            </w:r>
          </w:p>
          <w:p w14:paraId="01CB828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75BF0C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1D31CE4E" w14:textId="77777777" w:rsidR="00342F49" w:rsidRDefault="00342F49" w:rsidP="006830E9">
            <w:pPr>
              <w:rPr>
                <w:rFonts w:ascii="Arial" w:hAnsi="Arial" w:cs="Arial"/>
                <w:sz w:val="18"/>
                <w:szCs w:val="18"/>
              </w:rPr>
            </w:pPr>
            <w:r w:rsidRPr="000858EE">
              <w:rPr>
                <w:rFonts w:ascii="Arial" w:hAnsi="Arial" w:cs="Arial"/>
                <w:noProof/>
                <w:sz w:val="18"/>
                <w:szCs w:val="18"/>
              </w:rPr>
              <w:t>Vanderbilt ADHD Parent Rating Scale, Total</w:t>
            </w:r>
          </w:p>
          <w:p w14:paraId="1AC44B0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group differences in parent or teacher ratings.</w:t>
            </w:r>
          </w:p>
          <w:p w14:paraId="777FD47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14 adverse events in the intervention and 24 in the placebo group, all were mild.</w:t>
            </w:r>
          </w:p>
        </w:tc>
      </w:tr>
      <w:tr w:rsidR="00342F49" w:rsidRPr="002367A2" w14:paraId="5D124A46" w14:textId="77777777" w:rsidTr="006830E9">
        <w:trPr>
          <w:cantSplit/>
          <w:trHeight w:val="1134"/>
          <w:jc w:val="center"/>
        </w:trPr>
        <w:tc>
          <w:tcPr>
            <w:tcW w:w="205" w:type="pct"/>
            <w:textDirection w:val="btLr"/>
          </w:tcPr>
          <w:p w14:paraId="062CEB6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044E905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Trebaticka, 2006</w:t>
            </w:r>
            <w:r>
              <w:rPr>
                <w:rFonts w:ascii="Arial" w:hAnsi="Arial" w:cs="Arial"/>
                <w:noProof/>
                <w:sz w:val="18"/>
                <w:szCs w:val="18"/>
              </w:rPr>
              <w:fldChar w:fldCharType="begin">
                <w:fldData xml:space="preserve">PEVuZE5vdGU+PENpdGUgRXhjbHVkZUF1dGg9IjEiIEV4Y2x1ZGVZZWFyPSIxIj48QXV0aG9yPlRy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PEVuZE5vdGU+PENpdGUgRXhjbHVkZUF1dGg9IjEiIEV4Y2x1ZGVZZWFyPSIxIj48QXV0aG9yPlRy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586</w:t>
            </w:r>
            <w:r>
              <w:rPr>
                <w:rFonts w:ascii="Arial" w:hAnsi="Arial" w:cs="Arial"/>
                <w:noProof/>
                <w:sz w:val="18"/>
                <w:szCs w:val="18"/>
              </w:rPr>
              <w:fldChar w:fldCharType="end"/>
            </w:r>
          </w:p>
          <w:p w14:paraId="5503A0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Chovanova, 2006</w:t>
            </w:r>
            <w:r>
              <w:rPr>
                <w:rFonts w:ascii="Arial" w:hAnsi="Arial" w:cs="Arial"/>
                <w:noProof/>
                <w:sz w:val="18"/>
                <w:szCs w:val="18"/>
              </w:rPr>
              <w:fldChar w:fldCharType="begin">
                <w:fldData xml:space="preserve">PEVuZE5vdGU+PENpdGUgRXhjbHVkZUF1dGg9IjEiIEV4Y2x1ZGVZZWFyPSIxIj48QXV0aG9yPkNo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==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b3Zhbm92w6E8L0F1dGhvcj48WWVhcj4yMDA2PC9ZZWFyPjxSZWNOdW0+MTc2ODM8L1JlY051bT48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==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716</w:t>
            </w:r>
            <w:r>
              <w:rPr>
                <w:rFonts w:ascii="Arial" w:hAnsi="Arial" w:cs="Arial"/>
                <w:noProof/>
                <w:sz w:val="18"/>
                <w:szCs w:val="18"/>
              </w:rPr>
              <w:fldChar w:fldCharType="end"/>
            </w:r>
          </w:p>
          <w:p w14:paraId="073D0B2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BE29F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008300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526C7A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61</w:t>
            </w:r>
          </w:p>
          <w:p w14:paraId="1BC5D5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Slovakia</w:t>
            </w:r>
          </w:p>
          <w:p w14:paraId="0FA1C01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B53A9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at least 6 months of symptoms, general disposition as restless, inattentive, distractible and disorganized; acute inflammatory diseases, renal and cardiovascular disorders, diabetics, and co-morbid psychiatric conditions were excluded</w:t>
            </w:r>
          </w:p>
          <w:p w14:paraId="63909CC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some outcomes</w:t>
            </w:r>
          </w:p>
          <w:p w14:paraId="3DDB04F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65A319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1D2CB6E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according to ICD-10 with following diagnoses: Hyperkinetic Disorder, Hyperkinetic Conduct Disorder, Attention Deficit without Hyperactivity</w:t>
            </w:r>
          </w:p>
          <w:p w14:paraId="5772C33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8B71CD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w:t>
            </w:r>
            <w:r w:rsidRPr="002367A2">
              <w:rPr>
                <w:rFonts w:ascii="Arial" w:hAnsi="Arial" w:cs="Arial"/>
                <w:sz w:val="18"/>
                <w:szCs w:val="18"/>
              </w:rPr>
              <w:t xml:space="preserve"> %</w:t>
            </w:r>
            <w:r>
              <w:rPr>
                <w:rFonts w:ascii="Arial" w:hAnsi="Arial" w:cs="Arial"/>
                <w:sz w:val="18"/>
                <w:szCs w:val="18"/>
              </w:rPr>
              <w:t xml:space="preserve"> </w:t>
            </w:r>
          </w:p>
          <w:p w14:paraId="53DB6A5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38B181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9.5</w:t>
            </w:r>
          </w:p>
          <w:p w14:paraId="2A291D8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65F7E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1879F59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9CEC9F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Slovakian</w:t>
            </w:r>
          </w:p>
        </w:tc>
        <w:tc>
          <w:tcPr>
            <w:tcW w:w="1165" w:type="pct"/>
          </w:tcPr>
          <w:p w14:paraId="2D26E0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Pycnogenol (extract from the bark of the French maritime pine, consisting of phenolic acids, catechin, taxifolin and procyanidins), 1 mg/kg/day for 4 weeks</w:t>
            </w:r>
          </w:p>
          <w:p w14:paraId="476FF0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C7C951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w:t>
            </w:r>
          </w:p>
          <w:p w14:paraId="427161C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2C042B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74CC4E41" w14:textId="77777777" w:rsidR="00342F49" w:rsidRDefault="00342F49" w:rsidP="006830E9">
            <w:pPr>
              <w:rPr>
                <w:rFonts w:ascii="Arial" w:hAnsi="Arial" w:cs="Arial"/>
                <w:sz w:val="18"/>
                <w:szCs w:val="18"/>
              </w:rPr>
            </w:pPr>
            <w:r w:rsidRPr="000858EE">
              <w:rPr>
                <w:rFonts w:ascii="Arial" w:hAnsi="Arial" w:cs="Arial"/>
                <w:noProof/>
                <w:sz w:val="18"/>
                <w:szCs w:val="18"/>
              </w:rPr>
              <w:t>CAP (Child Attention Problems), teacher</w:t>
            </w:r>
          </w:p>
          <w:p w14:paraId="5CE3036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scores improved significantly compared to placebo on  hyperactivity (p=0.044) and inattention (p= 0.0067) scores.</w:t>
            </w:r>
          </w:p>
          <w:p w14:paraId="0C0686EC" w14:textId="77777777" w:rsidR="00342F49" w:rsidRDefault="00342F49" w:rsidP="006830E9">
            <w:pPr>
              <w:rPr>
                <w:rFonts w:ascii="Arial" w:hAnsi="Arial" w:cs="Arial"/>
                <w:sz w:val="18"/>
                <w:szCs w:val="18"/>
              </w:rPr>
            </w:pPr>
            <w:r w:rsidRPr="000858EE">
              <w:rPr>
                <w:rFonts w:ascii="Arial" w:hAnsi="Arial" w:cs="Arial"/>
                <w:noProof/>
                <w:sz w:val="18"/>
                <w:szCs w:val="18"/>
              </w:rPr>
              <w:t>CPRS (Conner’s Parent Rating Scale)</w:t>
            </w:r>
          </w:p>
          <w:p w14:paraId="7172D2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reduction between intervention and placebo.</w:t>
            </w:r>
          </w:p>
        </w:tc>
      </w:tr>
      <w:tr w:rsidR="00342F49" w:rsidRPr="002367A2" w14:paraId="0D28F939" w14:textId="77777777" w:rsidTr="006830E9">
        <w:trPr>
          <w:cantSplit/>
          <w:trHeight w:val="1134"/>
          <w:jc w:val="center"/>
        </w:trPr>
        <w:tc>
          <w:tcPr>
            <w:tcW w:w="205" w:type="pct"/>
            <w:textDirection w:val="btLr"/>
          </w:tcPr>
          <w:p w14:paraId="21B8559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37B86CD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Tzang, 2016</w:t>
            </w:r>
            <w:r>
              <w:rPr>
                <w:rFonts w:ascii="Arial" w:hAnsi="Arial" w:cs="Arial"/>
                <w:noProof/>
                <w:sz w:val="18"/>
                <w:szCs w:val="18"/>
              </w:rPr>
              <w:fldChar w:fldCharType="begin">
                <w:fldData xml:space="preserve">PEVuZE5vdGU+PENpdGUgRXhjbHVkZUF1dGg9IjEiIEV4Y2x1ZGVZZWFyPSIxIj48QXV0aG9yPlR6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PEVuZE5vdGU+PENpdGUgRXhjbHVkZUF1dGg9IjEiIEV4Y2x1ZGVZZWFyPSIxIj48QXV0aG9yPlR6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590</w:t>
            </w:r>
            <w:r>
              <w:rPr>
                <w:rFonts w:ascii="Arial" w:hAnsi="Arial" w:cs="Arial"/>
                <w:noProof/>
                <w:sz w:val="18"/>
                <w:szCs w:val="18"/>
              </w:rPr>
              <w:fldChar w:fldCharType="end"/>
            </w:r>
          </w:p>
          <w:p w14:paraId="3934CF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Mackay Memorial Hospital,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ExcludeYear="1"&gt;&lt;Author&gt;Mackay Memorial Hospital&lt;/Author&gt;&lt;Year&gt;2012&lt;/Year&gt;&lt;RecNum&gt;13953&lt;/RecNum&gt;&lt;DisplayText&gt;&lt;style face="superscript" font="Times New Roman"&gt;905&lt;/style&gt;&lt;/DisplayText&gt;&lt;record&gt;&lt;rec-number&gt;13953&lt;/rec-number&gt;&lt;foreign-keys&gt;&lt;key app="EN" db-id="zs0r5205zs5d9fe90v45v9rq50vrp09twwfx" timestamp="1641950716"&gt;13953&lt;/key&gt;&lt;/foreign-keys&gt;&lt;ref-type name="Generic"&gt;13&lt;/ref-type&gt;&lt;contributors&gt;&lt;authors&gt;&lt;author&gt;Mackay Memorial Hospital,&lt;/author&gt;&lt;/authors&gt;&lt;/contributors&gt;&lt;titles&gt;&lt;title&gt;Placebo-Controlled Trial With GlyTI-M Among Children With Attention Deficit Hyperactivity Disorder (ADHD)&lt;/title&gt;&lt;/titles&gt;&lt;keywords&gt;&lt;keyword&gt;adhd&lt;/keyword&gt;&lt;/keywords&gt;&lt;dates&gt;&lt;year&gt;2012&lt;/year&gt;&lt;pub-dates&gt;&lt;date&gt;April&lt;/date&gt;&lt;/pub-dates&gt;&lt;/dates&gt;&lt;accession-num&gt;NCT01725737&lt;/accession-num&gt;&lt;urls&gt;&lt;related-urls&gt;&lt;url&gt;https://ClinicalTrials.gov/show/NCT01725737&lt;/url&gt;&lt;/related-urls&gt;&lt;/urls&gt;&lt;custom1&gt;Clinical trials_January 3 2022; Handsearching&lt;/custom1&gt;&lt;custom4&gt;Order&lt;/custom4&gt;&lt;custom6&gt;Multiple publication to ID 13495&lt;/custom6&gt;&lt;/record&gt;&lt;/Cite&gt;&lt;/EndNote&gt;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905</w:t>
            </w:r>
            <w:r>
              <w:rPr>
                <w:rFonts w:ascii="Arial" w:hAnsi="Arial" w:cs="Arial"/>
                <w:noProof/>
                <w:sz w:val="18"/>
                <w:szCs w:val="18"/>
              </w:rPr>
              <w:fldChar w:fldCharType="end"/>
            </w:r>
          </w:p>
          <w:p w14:paraId="3A11AE9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NCT01725737</w:t>
            </w:r>
          </w:p>
          <w:p w14:paraId="5363D48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7DC70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ED56A5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116</w:t>
            </w:r>
          </w:p>
          <w:p w14:paraId="7C5E7F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5061506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40562F2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 clinical diagnosis of ADHD as defined by DSM-IV; children were deemed healthy by means of medical history, physical examination, vital-sign measurements, and laboratory assessments; children had to be naïve to all treatments for ADHD</w:t>
            </w:r>
          </w:p>
          <w:p w14:paraId="455B935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52FE5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34.5,hyperactive_other : Treatment: 14.0%; Placebo 15.1%,combined : 65.5,N/A : ODD comorbidity in treatment group: 72.4% and placebo: 74.1%</w:t>
            </w:r>
          </w:p>
          <w:p w14:paraId="797677E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0E3EE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The diagnoses of ADHD and other mental disorders were confirmed by a child-and adolescent psychiatrist by using a structured parent interview according to the National Institute of Mental Health Diagnostic Interview Schedule for Children (version 4.0).</w:t>
            </w:r>
          </w:p>
          <w:p w14:paraId="53362DC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08668C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44.8</w:t>
            </w:r>
            <w:r w:rsidRPr="002367A2">
              <w:rPr>
                <w:rFonts w:ascii="Arial" w:hAnsi="Arial" w:cs="Arial"/>
                <w:sz w:val="18"/>
                <w:szCs w:val="18"/>
              </w:rPr>
              <w:t xml:space="preserve"> %</w:t>
            </w:r>
            <w:r>
              <w:rPr>
                <w:rFonts w:ascii="Arial" w:hAnsi="Arial" w:cs="Arial"/>
                <w:sz w:val="18"/>
                <w:szCs w:val="18"/>
              </w:rPr>
              <w:t xml:space="preserve"> </w:t>
            </w:r>
          </w:p>
          <w:p w14:paraId="1F6DA8E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CF66CC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Treatment group: 9.3 (2.7) Placebo Group: 9.0 (2.2)</w:t>
            </w:r>
          </w:p>
          <w:p w14:paraId="24B70E1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DA46A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7913BB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9ADA6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5CE5CA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Sarcosine (dietary supplement, glycine transporter-1 inhibitor), 0.3 g of 1 capsule daily if body weight 10±5 kg, twice a day for 20±5 kg, thrice a day for 30±5 kg, or 2 capsules twice a day for 40±5 kg, no other psychotherapy was provided, including family or group therapy, for 6 weeks</w:t>
            </w:r>
          </w:p>
          <w:p w14:paraId="58C64A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A2E121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Identically appearing capsules of placebo</w:t>
            </w:r>
          </w:p>
          <w:p w14:paraId="64790FF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3664A2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56368DD5" w14:textId="77777777" w:rsidR="00342F49" w:rsidRDefault="00342F49" w:rsidP="006830E9">
            <w:pPr>
              <w:rPr>
                <w:rFonts w:ascii="Arial" w:hAnsi="Arial" w:cs="Arial"/>
                <w:sz w:val="18"/>
                <w:szCs w:val="18"/>
              </w:rPr>
            </w:pPr>
            <w:r w:rsidRPr="000858EE">
              <w:rPr>
                <w:rFonts w:ascii="Arial" w:hAnsi="Arial" w:cs="Arial"/>
                <w:noProof/>
                <w:sz w:val="18"/>
                <w:szCs w:val="18"/>
              </w:rPr>
              <w:t>SNAP ODD: Swanson, Nolan, Pelham oppositional defiance disorder scores</w:t>
            </w:r>
          </w:p>
          <w:p w14:paraId="05EC06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sarcosine group had lower mean values on all three subscales compared to placebo.</w:t>
            </w:r>
          </w:p>
          <w:p w14:paraId="4AD1ED03"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727E7A2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difference between groups was not significant (p=0.677).</w:t>
            </w:r>
          </w:p>
          <w:p w14:paraId="79214A3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Rates of adverse events</w:t>
            </w:r>
          </w:p>
        </w:tc>
      </w:tr>
      <w:tr w:rsidR="00342F49" w:rsidRPr="002367A2" w14:paraId="05E8E03D" w14:textId="77777777" w:rsidTr="006830E9">
        <w:trPr>
          <w:cantSplit/>
          <w:trHeight w:val="1134"/>
          <w:jc w:val="center"/>
        </w:trPr>
        <w:tc>
          <w:tcPr>
            <w:tcW w:w="205" w:type="pct"/>
            <w:textDirection w:val="btLr"/>
          </w:tcPr>
          <w:p w14:paraId="77EDC01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76EE4D8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Van der Heijden, 2007</w:t>
            </w:r>
            <w:r>
              <w:rPr>
                <w:rFonts w:ascii="Arial" w:hAnsi="Arial" w:cs="Arial"/>
                <w:noProof/>
                <w:sz w:val="18"/>
                <w:szCs w:val="18"/>
              </w:rPr>
              <w:fldChar w:fldCharType="begin">
                <w:fldData xml:space="preserve">PEVuZE5vdGU+PENpdGUgRXhjbHVkZUF1dGg9IjEiIEV4Y2x1ZGVZZWFyPSIxIj48QXV0aG9yPlZh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=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PEVuZE5vdGU+PENpdGUgRXhjbHVkZUF1dGg9IjEiIEV4Y2x1ZGVZZWFyPSIxIj48QXV0aG9yPlZh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=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596</w:t>
            </w:r>
            <w:r>
              <w:rPr>
                <w:rFonts w:ascii="Arial" w:hAnsi="Arial" w:cs="Arial"/>
                <w:noProof/>
                <w:sz w:val="18"/>
                <w:szCs w:val="18"/>
              </w:rPr>
              <w:fldChar w:fldCharType="end"/>
            </w:r>
          </w:p>
          <w:p w14:paraId="2F20151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ISRCTNR47283236</w:t>
            </w:r>
          </w:p>
          <w:p w14:paraId="7CD716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27BE8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68759D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107</w:t>
            </w:r>
          </w:p>
          <w:p w14:paraId="518F911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0BBDC10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9A1E5D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diagnosed ADHD and chronic sleep-onset insomnia</w:t>
            </w:r>
          </w:p>
          <w:p w14:paraId="22FAE52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E35318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21.0,hyperactive : 3.8,combined : 73.3</w:t>
            </w:r>
          </w:p>
          <w:p w14:paraId="29B8E7C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5A05C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Psychologist and psychiatrist</w:t>
            </w:r>
          </w:p>
          <w:p w14:paraId="64080A4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Sleep : chronic sleep-onset insomnia</w:t>
            </w:r>
          </w:p>
          <w:p w14:paraId="237F702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25.7</w:t>
            </w:r>
            <w:r w:rsidRPr="002367A2">
              <w:rPr>
                <w:rFonts w:ascii="Arial" w:hAnsi="Arial" w:cs="Arial"/>
                <w:sz w:val="18"/>
                <w:szCs w:val="18"/>
              </w:rPr>
              <w:t xml:space="preserve"> %</w:t>
            </w:r>
            <w:r>
              <w:rPr>
                <w:rFonts w:ascii="Arial" w:hAnsi="Arial" w:cs="Arial"/>
                <w:sz w:val="18"/>
                <w:szCs w:val="18"/>
              </w:rPr>
              <w:t xml:space="preserve"> </w:t>
            </w:r>
          </w:p>
          <w:p w14:paraId="6AFF707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48BA58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9.1 (2.3) treatment, 9.3 (1.8) placebo</w:t>
            </w:r>
          </w:p>
          <w:p w14:paraId="5C5A33B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0B7FB1A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CCE2A6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C3DA51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3F3E80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Melatonin, fast-release, 3mg if body weight &lt;40mg, 6mg if body weight &gt; 40kg for 4 weeks</w:t>
            </w:r>
          </w:p>
          <w:p w14:paraId="6F1951F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396A99F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Identical-appearing placebo tablets</w:t>
            </w:r>
          </w:p>
          <w:p w14:paraId="49A28BB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BD6377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641B4146"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w:t>
            </w:r>
          </w:p>
          <w:p w14:paraId="04A4014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melatonin group had significantly smaller improvements compared to the placebo group.</w:t>
            </w:r>
          </w:p>
          <w:p w14:paraId="22D2F63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TACQOL-P (TNO-AZL Questionnaire for Children's Health-Related Quality of Life, Parent form) showed no statistically significant changes in scores between groups.</w:t>
            </w:r>
          </w:p>
          <w:p w14:paraId="123D4107" w14:textId="77777777" w:rsidR="00342F49" w:rsidRDefault="00342F49" w:rsidP="006830E9">
            <w:pPr>
              <w:rPr>
                <w:rFonts w:ascii="Arial" w:hAnsi="Arial" w:cs="Arial"/>
                <w:sz w:val="18"/>
                <w:szCs w:val="18"/>
              </w:rPr>
            </w:pPr>
            <w:r w:rsidRPr="000858EE">
              <w:rPr>
                <w:rFonts w:ascii="Arial" w:hAnsi="Arial" w:cs="Arial"/>
                <w:noProof/>
                <w:sz w:val="18"/>
                <w:szCs w:val="18"/>
              </w:rPr>
              <w:t>Adverse events</w:t>
            </w:r>
          </w:p>
          <w:p w14:paraId="52F46C3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statistically significant differences between the intervention and placebo group (p=1.00)</w:t>
            </w:r>
          </w:p>
        </w:tc>
      </w:tr>
      <w:tr w:rsidR="00342F49" w:rsidRPr="002367A2" w14:paraId="70CCC271" w14:textId="77777777" w:rsidTr="006830E9">
        <w:trPr>
          <w:cantSplit/>
          <w:trHeight w:val="1134"/>
          <w:jc w:val="center"/>
        </w:trPr>
        <w:tc>
          <w:tcPr>
            <w:tcW w:w="205" w:type="pct"/>
            <w:textDirection w:val="btLr"/>
          </w:tcPr>
          <w:p w14:paraId="51EF3E9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62418DD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Voigt, 2001</w:t>
            </w:r>
            <w:r>
              <w:rPr>
                <w:rFonts w:ascii="Arial" w:hAnsi="Arial" w:cs="Arial"/>
                <w:noProof/>
                <w:sz w:val="18"/>
                <w:szCs w:val="18"/>
              </w:rPr>
              <w:fldChar w:fldCharType="begin">
                <w:fldData xml:space="preserve">PEVuZE5vdGU+PENpdGUgRXhjbHVkZUF1dGg9IjEiIEV4Y2x1ZGVZZWFyPSIxIj48QXV0aG9yPlZv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PEVuZE5vdGU+PENpdGUgRXhjbHVkZUF1dGg9IjEiIEV4Y2x1ZGVZZWFyPSIxIj48QXV0aG9yPlZv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601</w:t>
            </w:r>
            <w:r>
              <w:rPr>
                <w:rFonts w:ascii="Arial" w:hAnsi="Arial" w:cs="Arial"/>
                <w:noProof/>
                <w:sz w:val="18"/>
                <w:szCs w:val="18"/>
              </w:rPr>
              <w:fldChar w:fldCharType="end"/>
            </w:r>
          </w:p>
          <w:p w14:paraId="07EC0AB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0562CCA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A518D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59E793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63</w:t>
            </w:r>
          </w:p>
          <w:p w14:paraId="0B9CB58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5ECDCA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AD8C52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treated with stimulant medication; no treatment with other psychotropic medications, diagnosis of other childhood psychiatric disorders, use of dietary supplements other than vitamins, occurrence of a significant life event within 6 months,  a history of head injury or seizures, receipt of special education services for mental retardation or a pervasive developmental disorder, premature birth,  exposure to tobacco, alcohol, or other drugs in utero, chronic medical condition</w:t>
            </w:r>
          </w:p>
          <w:p w14:paraId="290F8F7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None</w:t>
            </w:r>
          </w:p>
          <w:p w14:paraId="55002B4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9.4,combined : 90.6</w:t>
            </w:r>
          </w:p>
          <w:p w14:paraId="0288916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C3F74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per diagnostic interview with a neurodevelopmental pediatrician</w:t>
            </w:r>
          </w:p>
          <w:p w14:paraId="3971193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2E1590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w:t>
            </w:r>
            <w:r w:rsidRPr="002367A2">
              <w:rPr>
                <w:rFonts w:ascii="Arial" w:hAnsi="Arial" w:cs="Arial"/>
                <w:sz w:val="18"/>
                <w:szCs w:val="18"/>
              </w:rPr>
              <w:t xml:space="preserve"> %</w:t>
            </w:r>
            <w:r>
              <w:rPr>
                <w:rFonts w:ascii="Arial" w:hAnsi="Arial" w:cs="Arial"/>
                <w:sz w:val="18"/>
                <w:szCs w:val="18"/>
              </w:rPr>
              <w:t xml:space="preserve"> </w:t>
            </w:r>
          </w:p>
          <w:p w14:paraId="5A2139A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 (1.9)</w:t>
            </w:r>
          </w:p>
          <w:p w14:paraId="47ADD33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28E035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D22BFD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926DE4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92.5</w:t>
            </w:r>
          </w:p>
        </w:tc>
        <w:tc>
          <w:tcPr>
            <w:tcW w:w="1165" w:type="pct"/>
          </w:tcPr>
          <w:p w14:paraId="732AC3C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Omega 3 plus stimulant medication, docosahexaenoic acid (DHA), algae-derived triglyceride capsule, 345mg DHA per day for 4 months</w:t>
            </w:r>
          </w:p>
          <w:p w14:paraId="4AA49B2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27E1117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stimulant medication, 1 capsule once a day for 4 months</w:t>
            </w:r>
          </w:p>
          <w:p w14:paraId="0068DEF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23DD16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2896BD40"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Test of Variables of Attention (TOVA), a computer administered measure of sustained attention: No significant difference in improvement in any of the four TOVA scores (errors of omission, errors of commission, total response time, response time variability).</w:t>
            </w:r>
          </w:p>
          <w:p w14:paraId="39E712E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participant withdrew because of adverse effects of treatment.</w:t>
            </w:r>
          </w:p>
        </w:tc>
      </w:tr>
      <w:tr w:rsidR="00342F49" w:rsidRPr="002367A2" w14:paraId="59252D9A" w14:textId="77777777" w:rsidTr="006830E9">
        <w:trPr>
          <w:cantSplit/>
          <w:trHeight w:val="1134"/>
          <w:jc w:val="center"/>
        </w:trPr>
        <w:tc>
          <w:tcPr>
            <w:tcW w:w="205" w:type="pct"/>
            <w:textDirection w:val="btLr"/>
          </w:tcPr>
          <w:p w14:paraId="7A4C4E6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Nutrition, supplements</w:t>
            </w:r>
          </w:p>
        </w:tc>
        <w:tc>
          <w:tcPr>
            <w:tcW w:w="973" w:type="pct"/>
          </w:tcPr>
          <w:p w14:paraId="5C69A2A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Weber, 2008</w:t>
            </w:r>
            <w:r>
              <w:rPr>
                <w:rFonts w:ascii="Arial" w:hAnsi="Arial" w:cs="Arial"/>
                <w:noProof/>
                <w:sz w:val="18"/>
                <w:szCs w:val="18"/>
              </w:rPr>
              <w:fldChar w:fldCharType="begin">
                <w:fldData xml:space="preserve">PEVuZE5vdGU+PENpdGUgRXhjbHVkZUF1dGg9IjEiIEV4Y2x1ZGVZZWFyPSIxIj48QXV0aG9yPldl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PEVuZE5vdGU+PENpdGUgRXhjbHVkZUF1dGg9IjEiIEV4Y2x1ZGVZZWFyPSIxIj48QXV0aG9yPldl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606</w:t>
            </w:r>
            <w:r>
              <w:rPr>
                <w:rFonts w:ascii="Arial" w:hAnsi="Arial" w:cs="Arial"/>
                <w:noProof/>
                <w:sz w:val="18"/>
                <w:szCs w:val="18"/>
              </w:rPr>
              <w:fldChar w:fldCharType="end"/>
            </w:r>
          </w:p>
          <w:p w14:paraId="5B91F8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National Center for Complementary and Integrative Health (NCCIH),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ExcludeYear="1"&gt;&lt;Author&gt;National Center for Complementary Integrative Health&lt;/Author&gt;&lt;Year&gt;2005&lt;/Year&gt;&lt;RecNum&gt;13787&lt;/RecNum&gt;&lt;DisplayText&gt;&lt;style face="superscript" font="Times New Roman"&gt;950&lt;/style&gt;&lt;/DisplayText&gt;&lt;record&gt;&lt;rec-number&gt;13787&lt;/rec-number&gt;&lt;foreign-keys&gt;&lt;key app="EN" db-id="zs0r5205zs5d9fe90v45v9rq50vrp09twwfx" timestamp="1641950681"&gt;13787&lt;/key&gt;&lt;/foreign-keys&gt;&lt;ref-type name="Generic"&gt;13&lt;/ref-type&gt;&lt;contributors&gt;&lt;authors&gt;&lt;author&gt;National Center for Complementary Integrative Health,&lt;/author&gt;&lt;/authors&gt;&lt;/contributors&gt;&lt;titles&gt;&lt;title&gt;Herbal Treatment for Attention Deficit Hyperactivity Disorder (ADHD)&lt;/title&gt;&lt;/titles&gt;&lt;keywords&gt;&lt;keyword&gt;Attention Deficit Hyperactivity Disorder&lt;/keyword&gt;&lt;/keywords&gt;&lt;dates&gt;&lt;year&gt;2005&lt;/year&gt;&lt;pub-dates&gt;&lt;date&gt;February&lt;/date&gt;&lt;/pub-dates&gt;&lt;/dates&gt;&lt;accession-num&gt;NCT00100295&lt;/accession-num&gt;&lt;urls&gt;&lt;related-urls&gt;&lt;url&gt;https://ClinicalTrials.gov/show/NCT00100295&lt;/url&gt;&lt;/related-urls&gt;&lt;/urls&gt;&lt;custom1&gt;Clinical trials_January 3 2022&lt;/custom1&gt;&lt;custom4&gt;Order&lt;/custom4&gt;&lt;custom6&gt;Multiple publication to ID 17429&lt;/custom6&gt;&lt;/record&gt;&lt;/Cite&gt;&lt;/EndNote&gt;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950</w:t>
            </w:r>
            <w:r>
              <w:rPr>
                <w:rFonts w:ascii="Arial" w:hAnsi="Arial" w:cs="Arial"/>
                <w:noProof/>
                <w:sz w:val="18"/>
                <w:szCs w:val="18"/>
              </w:rPr>
              <w:fldChar w:fldCharType="end"/>
            </w:r>
          </w:p>
          <w:p w14:paraId="0A0A330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NCT00100295</w:t>
            </w:r>
          </w:p>
          <w:p w14:paraId="4454EFC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97EB94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D95829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54</w:t>
            </w:r>
          </w:p>
          <w:p w14:paraId="4BBF0F5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BBBDFC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183F1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that scored more than 1.5 standard deviations above age and sex norms on the ADHD Rating Scale-IV; no psychiatric co-morbidities</w:t>
            </w:r>
          </w:p>
          <w:p w14:paraId="6DE563B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142F7A7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C79DB0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9D3A2E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criteria based on  the Kiddie Schedule for Affective Disorders and Schizophrenia–Epidemiologic Version (K-SADS)</w:t>
            </w:r>
          </w:p>
          <w:p w14:paraId="771D8DB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3D1E9B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37</w:t>
            </w:r>
            <w:r w:rsidRPr="002367A2">
              <w:rPr>
                <w:rFonts w:ascii="Arial" w:hAnsi="Arial" w:cs="Arial"/>
                <w:sz w:val="18"/>
                <w:szCs w:val="18"/>
              </w:rPr>
              <w:t xml:space="preserve"> %</w:t>
            </w:r>
            <w:r>
              <w:rPr>
                <w:rFonts w:ascii="Arial" w:hAnsi="Arial" w:cs="Arial"/>
                <w:sz w:val="18"/>
                <w:szCs w:val="18"/>
              </w:rPr>
              <w:t xml:space="preserve"> </w:t>
            </w:r>
          </w:p>
          <w:p w14:paraId="66FEE0D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9.8 (2.0)</w:t>
            </w:r>
          </w:p>
          <w:p w14:paraId="5B05C65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796F71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4590D32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001CE7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14.8</w:t>
            </w:r>
          </w:p>
          <w:p w14:paraId="405BA89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w:t>
            </w:r>
          </w:p>
          <w:p w14:paraId="17607E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1.9</w:t>
            </w:r>
          </w:p>
          <w:p w14:paraId="6BCEC69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w:t>
            </w:r>
          </w:p>
          <w:p w14:paraId="76A4E9E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85.2</w:t>
            </w:r>
          </w:p>
          <w:p w14:paraId="2FAEA13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13.0</w:t>
            </w:r>
          </w:p>
        </w:tc>
        <w:tc>
          <w:tcPr>
            <w:tcW w:w="1165" w:type="pct"/>
          </w:tcPr>
          <w:p w14:paraId="596C2B9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St. John's wort, 300 mg of H perforatum standardized to 0.3% hypericin 3 timesdaily for 8 weeks</w:t>
            </w:r>
          </w:p>
          <w:p w14:paraId="25D089C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4C41ABC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3 times daily</w:t>
            </w:r>
          </w:p>
          <w:p w14:paraId="0E678BA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565F69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3B0CB2E"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 Improvement Scale) much or very much improved</w:t>
            </w:r>
          </w:p>
          <w:p w14:paraId="506F678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(p=0.59).</w:t>
            </w:r>
          </w:p>
          <w:p w14:paraId="5CE341EA" w14:textId="77777777" w:rsidR="00342F49" w:rsidRDefault="00342F49" w:rsidP="006830E9">
            <w:pPr>
              <w:rPr>
                <w:rFonts w:ascii="Arial" w:hAnsi="Arial" w:cs="Arial"/>
                <w:sz w:val="18"/>
                <w:szCs w:val="18"/>
              </w:rPr>
            </w:pPr>
            <w:r w:rsidRPr="000858EE">
              <w:rPr>
                <w:rFonts w:ascii="Arial" w:hAnsi="Arial" w:cs="Arial"/>
                <w:noProof/>
                <w:sz w:val="18"/>
                <w:szCs w:val="18"/>
              </w:rPr>
              <w:t>ADHD RS-IV (ADHD Rating Scale–IV), parent report</w:t>
            </w:r>
          </w:p>
          <w:p w14:paraId="15649DB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the 2 groups in the change in scores from baseline to follow up (p = 0.68).</w:t>
            </w:r>
          </w:p>
          <w:p w14:paraId="5003BBB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was seen in change in height between the groups during the 8-week trial.</w:t>
            </w:r>
          </w:p>
          <w:p w14:paraId="3A463354"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any adverse event</w:t>
            </w:r>
          </w:p>
          <w:p w14:paraId="322BE60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rate was 41% for intervention and 44% for comparator, which was no significantly different between groups.</w:t>
            </w:r>
          </w:p>
        </w:tc>
      </w:tr>
      <w:tr w:rsidR="00342F49" w:rsidRPr="002367A2" w14:paraId="3A1144CD" w14:textId="77777777" w:rsidTr="006830E9">
        <w:trPr>
          <w:cantSplit/>
          <w:trHeight w:val="1134"/>
          <w:jc w:val="center"/>
        </w:trPr>
        <w:tc>
          <w:tcPr>
            <w:tcW w:w="205" w:type="pct"/>
            <w:textDirection w:val="btLr"/>
          </w:tcPr>
          <w:p w14:paraId="0253659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546CC98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Abikoff, 2015</w:t>
            </w:r>
            <w:r>
              <w:rPr>
                <w:rFonts w:ascii="Arial" w:hAnsi="Arial" w:cs="Arial"/>
                <w:noProof/>
                <w:sz w:val="18"/>
                <w:szCs w:val="18"/>
              </w:rPr>
              <w:fldChar w:fldCharType="begin">
                <w:fldData xml:space="preserve">PEVuZE5vdGU+PENpdGUgRXhjbHVkZUF1dGg9IjEiIEV4Y2x1ZGVZZWFyPSIxIj48QXV0aG9yPkFi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PEVuZE5vdGU+PENpdGUgRXhjbHVkZUF1dGg9IjEiIEV4Y2x1ZGVZZWFyPSIxIj48QXV0aG9yPkFi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110</w:t>
            </w:r>
            <w:r>
              <w:rPr>
                <w:rFonts w:ascii="Arial" w:hAnsi="Arial" w:cs="Arial"/>
                <w:noProof/>
                <w:sz w:val="18"/>
                <w:szCs w:val="18"/>
              </w:rPr>
              <w:fldChar w:fldCharType="end"/>
            </w:r>
          </w:p>
          <w:p w14:paraId="6C7C86C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NYU Langone Health,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ExcludeYear="1"&gt;&lt;Author&gt;NYU Langone Health&lt;/Author&gt;&lt;Year&gt;2007&lt;/Year&gt;&lt;RecNum&gt;19347&lt;/RecNum&gt;&lt;DisplayText&gt;&lt;style face="superscript" font="Times New Roman"&gt;968&lt;/style&gt;&lt;/DisplayText&gt;&lt;record&gt;&lt;rec-number&gt;19347&lt;/rec-number&gt;&lt;foreign-keys&gt;&lt;key app="EN" db-id="zs0r5205zs5d9fe90v45v9rq50vrp09twwfx" timestamp="1663974874"&gt;19347&lt;/key&gt;&lt;/foreign-keys&gt;&lt;ref-type name="Generic"&gt;13&lt;/ref-type&gt;&lt;contributors&gt;&lt;authors&gt;&lt;author&gt;NYU Langone Health,&lt;/author&gt;&lt;/authors&gt;&lt;/contributors&gt;&lt;titles&gt;&lt;title&gt;Parent Training for Attention Deficit Hyperactivity Disorder (ADHD) Preschoolers&lt;/title&gt;&lt;/titles&gt;&lt;keywords&gt;&lt;keyword&gt;Attention Deficit Hyperactivity Disorder&lt;/keyword&gt;&lt;/keywords&gt;&lt;dates&gt;&lt;year&gt;2007&lt;/year&gt;&lt;pub-dates&gt;&lt;date&gt;January&lt;/date&gt;&lt;/pub-dates&gt;&lt;/dates&gt;&lt;accession-num&gt;NCT01320098&lt;/accession-num&gt;&lt;urls&gt;&lt;related-urls&gt;&lt;url&gt;https://ClinicalTrials.gov/show/NCT01320098&lt;/url&gt;&lt;/related-urls&gt;&lt;/urls&gt;&lt;custom1&gt;Handsearching&lt;/custom1&gt;&lt;custom4&gt;Order&lt;/custom4&gt;&lt;custom6&gt;Multiple publication to ID 15312&lt;/custom6&gt;&lt;/record&gt;&lt;/Cite&gt;&lt;/EndNote&gt;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968</w:t>
            </w:r>
            <w:r>
              <w:rPr>
                <w:rFonts w:ascii="Arial" w:hAnsi="Arial" w:cs="Arial"/>
                <w:noProof/>
                <w:sz w:val="18"/>
                <w:szCs w:val="18"/>
              </w:rPr>
              <w:fldChar w:fldCharType="end"/>
            </w:r>
          </w:p>
          <w:p w14:paraId="004A7FD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NCT01320098</w:t>
            </w:r>
          </w:p>
          <w:p w14:paraId="451834E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CB23FC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D46D1C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164</w:t>
            </w:r>
          </w:p>
          <w:p w14:paraId="50EA70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CDD25C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AFEA06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Preschool, daycare or nursery school students diagnosed with ADHD, not currently taking medication for ADHD</w:t>
            </w:r>
          </w:p>
          <w:p w14:paraId="755B6A5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were trained</w:t>
            </w:r>
          </w:p>
          <w:p w14:paraId="4F0BD29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33.5,hyperactive : 15.2,combined : 50.6</w:t>
            </w:r>
          </w:p>
          <w:p w14:paraId="139BBBA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87B08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diagnosis confirmed by confirmed by clinical evaluation conducted by a psychologist with child and parent</w:t>
            </w:r>
          </w:p>
          <w:p w14:paraId="02F1BE4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F1CBF6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26.2</w:t>
            </w:r>
            <w:r w:rsidRPr="002367A2">
              <w:rPr>
                <w:rFonts w:ascii="Arial" w:hAnsi="Arial" w:cs="Arial"/>
                <w:sz w:val="18"/>
                <w:szCs w:val="18"/>
              </w:rPr>
              <w:t xml:space="preserve"> %</w:t>
            </w:r>
            <w:r>
              <w:rPr>
                <w:rFonts w:ascii="Arial" w:hAnsi="Arial" w:cs="Arial"/>
                <w:sz w:val="18"/>
                <w:szCs w:val="18"/>
              </w:rPr>
              <w:t xml:space="preserve"> </w:t>
            </w:r>
          </w:p>
          <w:p w14:paraId="5CE7623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3B0486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N/A</w:t>
            </w:r>
          </w:p>
          <w:p w14:paraId="0CD7530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3B989CF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4</w:t>
            </w:r>
          </w:p>
          <w:p w14:paraId="68CB7C4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16AF4D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25.6</w:t>
            </w:r>
          </w:p>
          <w:p w14:paraId="5F3F1E5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16.4</w:t>
            </w:r>
          </w:p>
          <w:p w14:paraId="137CBC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8.8</w:t>
            </w:r>
          </w:p>
          <w:p w14:paraId="334D491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69.2</w:t>
            </w:r>
          </w:p>
        </w:tc>
        <w:tc>
          <w:tcPr>
            <w:tcW w:w="1165" w:type="pct"/>
          </w:tcPr>
          <w:p w14:paraId="36F90F2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New Forest Parenting Package, weekly 1-to-1.5-hour sessions, home-based intervention which  fosters constructive parenting to target ADHD-related dysfunctions in attention and impulse control for 8 weeks</w:t>
            </w:r>
          </w:p>
          <w:p w14:paraId="0BC64BC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5156665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7A9FF46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trainingHelping the Noncompliant Child, clinic-based parenting intervention for treating noncompliant behavior</w:t>
            </w:r>
          </w:p>
          <w:p w14:paraId="657048D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24 months</w:t>
            </w:r>
          </w:p>
        </w:tc>
        <w:tc>
          <w:tcPr>
            <w:tcW w:w="1283" w:type="pct"/>
          </w:tcPr>
          <w:p w14:paraId="1FA670B0" w14:textId="77777777" w:rsidR="00342F49" w:rsidRDefault="00342F49" w:rsidP="006830E9">
            <w:pPr>
              <w:rPr>
                <w:rFonts w:ascii="Arial" w:hAnsi="Arial" w:cs="Arial"/>
                <w:sz w:val="18"/>
                <w:szCs w:val="18"/>
              </w:rPr>
            </w:pPr>
            <w:r w:rsidRPr="000858EE">
              <w:rPr>
                <w:rFonts w:ascii="Arial" w:hAnsi="Arial" w:cs="Arial"/>
                <w:noProof/>
                <w:sz w:val="18"/>
                <w:szCs w:val="18"/>
              </w:rPr>
              <w:t>New York Parent Rating Scale - Physical Aggression Subscale, parent, post-tx</w:t>
            </w:r>
          </w:p>
          <w:p w14:paraId="4F3DE5F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Comparator group participants, but not intervention group, were rated better than control (p &lt; 0.003) at 6 months. There was no significant difference between intervention and comparator at 2 years.</w:t>
            </w:r>
          </w:p>
          <w:p w14:paraId="14ABAF90" w14:textId="77777777" w:rsidR="00342F49" w:rsidRDefault="00342F49" w:rsidP="006830E9">
            <w:pPr>
              <w:rPr>
                <w:rFonts w:ascii="Arial" w:hAnsi="Arial" w:cs="Arial"/>
                <w:sz w:val="18"/>
                <w:szCs w:val="18"/>
              </w:rPr>
            </w:pPr>
            <w:r w:rsidRPr="000858EE">
              <w:rPr>
                <w:rFonts w:ascii="Arial" w:hAnsi="Arial" w:cs="Arial"/>
                <w:noProof/>
                <w:sz w:val="18"/>
                <w:szCs w:val="18"/>
              </w:rPr>
              <w:t>CPRS (Conners Parent Rating Scale) total</w:t>
            </w:r>
          </w:p>
          <w:p w14:paraId="197AECB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groups significantly improved score compared to control (p &lt;. 001); there was no significant difference between intervention and control .</w:t>
            </w:r>
          </w:p>
          <w:p w14:paraId="1BD74A26" w14:textId="77777777" w:rsidR="00342F49" w:rsidRDefault="00342F49" w:rsidP="006830E9">
            <w:pPr>
              <w:rPr>
                <w:rFonts w:ascii="Arial" w:hAnsi="Arial" w:cs="Arial"/>
                <w:sz w:val="18"/>
                <w:szCs w:val="18"/>
              </w:rPr>
            </w:pPr>
            <w:r w:rsidRPr="000858EE">
              <w:rPr>
                <w:rFonts w:ascii="Arial" w:hAnsi="Arial" w:cs="Arial"/>
                <w:noProof/>
                <w:sz w:val="18"/>
                <w:szCs w:val="18"/>
              </w:rPr>
              <w:t>Parent treatment satisfaction</w:t>
            </w:r>
          </w:p>
          <w:p w14:paraId="2D44535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satisfaction was equally high for intervention and comparator. P value not reported.</w:t>
            </w:r>
          </w:p>
          <w:p w14:paraId="313E32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adverse effects with either NFPP or HNC.</w:t>
            </w:r>
          </w:p>
        </w:tc>
      </w:tr>
      <w:tr w:rsidR="00342F49" w:rsidRPr="002367A2" w14:paraId="1645E7E2" w14:textId="77777777" w:rsidTr="006830E9">
        <w:trPr>
          <w:cantSplit/>
          <w:trHeight w:val="1134"/>
          <w:jc w:val="center"/>
        </w:trPr>
        <w:tc>
          <w:tcPr>
            <w:tcW w:w="205" w:type="pct"/>
            <w:textDirection w:val="btLr"/>
          </w:tcPr>
          <w:p w14:paraId="438950A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05E7EA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Chacko,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ExcludeYear="1"&gt;&lt;Author&gt;Chacko A&lt;/Author&gt;&lt;Year&gt;2009&lt;/Year&gt;&lt;RecNum&gt;17047&lt;/RecNum&gt;&lt;DisplayText&gt;&lt;style face="superscript" font="Times New Roman"&gt;176&lt;/style&gt;&lt;/DisplayText&gt;&lt;record&gt;&lt;rec-number&gt;17047&lt;/rec-number&gt;&lt;foreign-keys&gt;&lt;key app="EN" db-id="zs0r5205zs5d9fe90v45v9rq50vrp09twwfx" timestamp="1650666993"&gt;17047&lt;/key&gt;&lt;/foreign-keys&gt;&lt;ref-type name="Journal Article"&gt;17&lt;/ref-type&gt;&lt;contributors&gt;&lt;authors&gt;&lt;author&gt;Chacko A, Wymbs BT, Wymbs FA, et al. &lt;/author&gt;&lt;/authors&gt;&lt;/contributors&gt;&lt;titles&gt;&lt;title&gt;Enhancing traditional behavioral parent training for single mothers of children with ADHD&lt;/title&gt;&lt;secondary-title&gt;J Clin Child Adolesc Psychol&lt;/secondary-title&gt;&lt;/titles&gt;&lt;periodical&gt;&lt;full-title&gt;Journal of Clinical Child and Adolescent Psychology&lt;/full-title&gt;&lt;abbr-1&gt;J Clin Child Adolesc Psychol&lt;/abbr-1&gt;&lt;/periodical&gt;&lt;pages&gt;206-18&lt;/pages&gt;&lt;volume&gt;38&lt;/volume&gt;&lt;number&gt;2&lt;/number&gt;&lt;dates&gt;&lt;year&gt;2009&lt;/year&gt;&lt;pub-dates&gt;&lt;date&gt;Mar&lt;/date&gt;&lt;/pub-dates&gt;&lt;/dates&gt;&lt;urls&gt;&lt;related-urls&gt;&lt;url&gt;https://www.lycoming.edu/psychology/pdfs/Enhancing.pdf&lt;/url&gt;&lt;/related-urls&gt;&lt;/urls&gt;&lt;custom1&gt;ADHD 2018 report_KQ2&lt;/custom1&gt;&lt;custom2&gt;19283599&lt;/custom2&gt;&lt;custom4&gt;Order&lt;/custom4&gt;&lt;custom5&gt;Retrieved&lt;/custom5&gt;&lt;custom6&gt;IncludeDE_KQ2&lt;/custom6&gt;&lt;electronic-resource-num&gt;10.1080/15374410802698388&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176</w:t>
            </w:r>
            <w:r>
              <w:rPr>
                <w:rFonts w:ascii="Arial" w:hAnsi="Arial" w:cs="Arial"/>
                <w:noProof/>
                <w:sz w:val="18"/>
                <w:szCs w:val="18"/>
              </w:rPr>
              <w:fldChar w:fldCharType="end"/>
            </w:r>
          </w:p>
          <w:p w14:paraId="2D2AE69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1DD57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364FE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494DE2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6E1B7B5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F58D95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7E975C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living with single mothers</w:t>
            </w:r>
          </w:p>
          <w:p w14:paraId="0FD7231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Single mothers of children with ADHD</w:t>
            </w:r>
          </w:p>
          <w:p w14:paraId="4B69E06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7D3A2D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D1B0B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was determined through completion of parent and teacher rating scales of DSM IV,  completion of semistructured interviews with the parent, and assessment of cross-situational impairment through completion of parent and teacher rating scales (Imp</w:t>
            </w:r>
          </w:p>
          <w:p w14:paraId="21A2FD7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4E3AD4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29.3</w:t>
            </w:r>
            <w:r w:rsidRPr="002367A2">
              <w:rPr>
                <w:rFonts w:ascii="Arial" w:hAnsi="Arial" w:cs="Arial"/>
                <w:sz w:val="18"/>
                <w:szCs w:val="18"/>
              </w:rPr>
              <w:t xml:space="preserve"> %</w:t>
            </w:r>
            <w:r>
              <w:rPr>
                <w:rFonts w:ascii="Arial" w:hAnsi="Arial" w:cs="Arial"/>
                <w:sz w:val="18"/>
                <w:szCs w:val="18"/>
              </w:rPr>
              <w:t xml:space="preserve"> </w:t>
            </w:r>
          </w:p>
          <w:p w14:paraId="2D7C5DB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7.85 (2.14)</w:t>
            </w:r>
          </w:p>
          <w:p w14:paraId="1723B07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4F3572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06A74A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F0AF78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12.7</w:t>
            </w:r>
          </w:p>
          <w:p w14:paraId="02C5BD8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21.0</w:t>
            </w:r>
          </w:p>
          <w:p w14:paraId="77037C5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53.3</w:t>
            </w:r>
          </w:p>
          <w:p w14:paraId="5BC6E3B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13.0</w:t>
            </w:r>
          </w:p>
        </w:tc>
        <w:tc>
          <w:tcPr>
            <w:tcW w:w="1165" w:type="pct"/>
          </w:tcPr>
          <w:p w14:paraId="781AAB7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Strategies to Enhance Positive Parenting (STEPP), a manualized, program heldfor 2.5 hours each week, for 9 weeks</w:t>
            </w:r>
          </w:p>
          <w:p w14:paraId="3231A33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5504A4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643E6DF1" w14:textId="77777777" w:rsidR="00342F49" w:rsidRPr="000858EE" w:rsidRDefault="00342F49" w:rsidP="006830E9">
            <w:pPr>
              <w:spacing w:after="120"/>
              <w:rPr>
                <w:rFonts w:ascii="Arial" w:hAnsi="Arial" w:cs="Arial"/>
                <w:noProof/>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trainingTraditional manualized behavioral parent training program; meets for one 2.5 hour session per week for 9 weeks; sessions included videotapes of parenting errors whereby</w:t>
            </w:r>
          </w:p>
          <w:p w14:paraId="4A0CA2D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single mothers identified these errors and then formulated alternative parenting strat</w:t>
            </w:r>
          </w:p>
          <w:p w14:paraId="61CF3E2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6691807E" w14:textId="77777777" w:rsidR="00342F49" w:rsidRDefault="00342F49" w:rsidP="006830E9">
            <w:pPr>
              <w:rPr>
                <w:rFonts w:ascii="Arial" w:hAnsi="Arial" w:cs="Arial"/>
                <w:sz w:val="18"/>
                <w:szCs w:val="18"/>
              </w:rPr>
            </w:pPr>
            <w:r w:rsidRPr="000858EE">
              <w:rPr>
                <w:rFonts w:ascii="Arial" w:hAnsi="Arial" w:cs="Arial"/>
                <w:noProof/>
                <w:sz w:val="18"/>
                <w:szCs w:val="18"/>
              </w:rPr>
              <w:t>Inattentive score, Disruptive Behavior Disorders rating scale</w:t>
            </w:r>
          </w:p>
          <w:p w14:paraId="76FB3F6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Benefits of the combined parent training groups compared to the waitlist control group were observed on  on  DBD ODD symptoms (p &lt; .009) at treatment end but not follow-up.  No significant differences in Disruptive Behavior Disorders  Inattentive and Hype</w:t>
            </w:r>
          </w:p>
          <w:p w14:paraId="1FBD611D" w14:textId="77777777" w:rsidR="00342F49" w:rsidRDefault="00342F49" w:rsidP="006830E9">
            <w:pPr>
              <w:rPr>
                <w:rFonts w:ascii="Arial" w:hAnsi="Arial" w:cs="Arial"/>
                <w:sz w:val="18"/>
                <w:szCs w:val="18"/>
              </w:rPr>
            </w:pPr>
            <w:r w:rsidRPr="000858EE">
              <w:rPr>
                <w:rFonts w:ascii="Arial" w:hAnsi="Arial" w:cs="Arial"/>
                <w:noProof/>
                <w:sz w:val="18"/>
                <w:szCs w:val="18"/>
              </w:rPr>
              <w:t>Impairment Rating Scale (IRS)</w:t>
            </w:r>
          </w:p>
          <w:p w14:paraId="3F435C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was significantly more improved than the control group, while the comparator group was not significantly different from the control group.</w:t>
            </w:r>
          </w:p>
        </w:tc>
      </w:tr>
      <w:tr w:rsidR="00342F49" w:rsidRPr="002367A2" w14:paraId="5DC72AC4" w14:textId="77777777" w:rsidTr="006830E9">
        <w:trPr>
          <w:cantSplit/>
          <w:trHeight w:val="1134"/>
          <w:jc w:val="center"/>
        </w:trPr>
        <w:tc>
          <w:tcPr>
            <w:tcW w:w="205" w:type="pct"/>
            <w:textDirection w:val="btLr"/>
          </w:tcPr>
          <w:p w14:paraId="12DD769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551B15C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Churchill, 2018</w:t>
            </w:r>
            <w:r>
              <w:rPr>
                <w:rFonts w:ascii="Arial" w:hAnsi="Arial" w:cs="Arial"/>
                <w:noProof/>
                <w:sz w:val="18"/>
                <w:szCs w:val="18"/>
              </w:rPr>
              <w:fldChar w:fldCharType="begin">
                <w:fldData xml:space="preserve">PEVuZE5vdGU+PENpdGUgRXhjbHVkZUF1dGg9IjEiIEV4Y2x1ZGVZZWFyPSIxIj48QXV0aG9yPkNo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dXJjaGlsbDwvQXV0aG9yPjxZZWFyPjIwMTg8L1llYXI+PFJlY051bT4xNzYxPC9SZWNOdW0+PERp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200</w:t>
            </w:r>
            <w:r>
              <w:rPr>
                <w:rFonts w:ascii="Arial" w:hAnsi="Arial" w:cs="Arial"/>
                <w:noProof/>
                <w:sz w:val="18"/>
                <w:szCs w:val="18"/>
              </w:rPr>
              <w:fldChar w:fldCharType="end"/>
            </w:r>
          </w:p>
          <w:p w14:paraId="0B1F89D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3F73A4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E8342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1C88118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174</w:t>
            </w:r>
          </w:p>
          <w:p w14:paraId="2B14665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8A707B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ADF2DA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child must live with mother or primary female caregiver; English or Spanish speaking; lack of comorbid intellectual disability, autism, or psychosis</w:t>
            </w:r>
          </w:p>
          <w:p w14:paraId="6EE822E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Mother or primary female caregiver of child with ADHD</w:t>
            </w:r>
          </w:p>
          <w:p w14:paraId="5A900F0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16.7,hyperactive : 23.55,combined : 33.35,combined_other : % unknown 26.4</w:t>
            </w:r>
          </w:p>
          <w:p w14:paraId="639E276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55BB2A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County Health Department, unclear method</w:t>
            </w:r>
          </w:p>
          <w:p w14:paraId="69E0942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7A0181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33.9</w:t>
            </w:r>
            <w:r w:rsidRPr="002367A2">
              <w:rPr>
                <w:rFonts w:ascii="Arial" w:hAnsi="Arial" w:cs="Arial"/>
                <w:sz w:val="18"/>
                <w:szCs w:val="18"/>
              </w:rPr>
              <w:t xml:space="preserve"> %</w:t>
            </w:r>
            <w:r>
              <w:rPr>
                <w:rFonts w:ascii="Arial" w:hAnsi="Arial" w:cs="Arial"/>
                <w:sz w:val="18"/>
                <w:szCs w:val="18"/>
              </w:rPr>
              <w:t xml:space="preserve"> </w:t>
            </w:r>
          </w:p>
          <w:p w14:paraId="03CA3E7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0CA657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group mean age (10.6) and SD (3.2). Control group mean age (10.8) and SD (3.4).</w:t>
            </w:r>
          </w:p>
          <w:p w14:paraId="6FA28B9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49D152F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7E693E9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69458F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8.6</w:t>
            </w:r>
          </w:p>
          <w:p w14:paraId="2426CC3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14.35</w:t>
            </w:r>
          </w:p>
          <w:p w14:paraId="7F75E9F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7.5</w:t>
            </w:r>
          </w:p>
          <w:p w14:paraId="699DB6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6.95</w:t>
            </w:r>
          </w:p>
          <w:p w14:paraId="6271D30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79.35</w:t>
            </w:r>
          </w:p>
        </w:tc>
        <w:tc>
          <w:tcPr>
            <w:tcW w:w="1165" w:type="pct"/>
          </w:tcPr>
          <w:p w14:paraId="43B9CB7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In-home nurse visits with families with variable frequency based onparticipant family needs, participant families given a resource guide and received a newsletter every 6 months with up-to-date information about ADHD, duration of 1 year</w:t>
            </w:r>
          </w:p>
          <w:p w14:paraId="49C0AF1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008D02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trainingParenting book on ADHD and same newsletter every 6 months with up-to-date information about ADHD</w:t>
            </w:r>
          </w:p>
          <w:p w14:paraId="6D27469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18 months</w:t>
            </w:r>
          </w:p>
        </w:tc>
        <w:tc>
          <w:tcPr>
            <w:tcW w:w="1283" w:type="pct"/>
          </w:tcPr>
          <w:p w14:paraId="16CC969B" w14:textId="77777777" w:rsidR="00342F49" w:rsidRDefault="00342F49" w:rsidP="006830E9">
            <w:pPr>
              <w:rPr>
                <w:rFonts w:ascii="Arial" w:hAnsi="Arial" w:cs="Arial"/>
                <w:sz w:val="18"/>
                <w:szCs w:val="18"/>
              </w:rPr>
            </w:pPr>
            <w:r w:rsidRPr="000858EE">
              <w:rPr>
                <w:rFonts w:ascii="Arial" w:hAnsi="Arial" w:cs="Arial"/>
                <w:noProof/>
                <w:sz w:val="18"/>
                <w:szCs w:val="18"/>
              </w:rPr>
              <w:t>CBCL (Child Behavior Checklist)</w:t>
            </w:r>
          </w:p>
          <w:p w14:paraId="41BA87F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 (p=0.374).</w:t>
            </w:r>
          </w:p>
          <w:p w14:paraId="2BFE9F11" w14:textId="77777777" w:rsidR="00342F49" w:rsidRDefault="00342F49" w:rsidP="006830E9">
            <w:pPr>
              <w:rPr>
                <w:rFonts w:ascii="Arial" w:hAnsi="Arial" w:cs="Arial"/>
                <w:sz w:val="18"/>
                <w:szCs w:val="18"/>
              </w:rPr>
            </w:pPr>
            <w:r w:rsidRPr="000858EE">
              <w:rPr>
                <w:rFonts w:ascii="Arial" w:hAnsi="Arial" w:cs="Arial"/>
                <w:noProof/>
                <w:sz w:val="18"/>
                <w:szCs w:val="18"/>
              </w:rPr>
              <w:t>Longitudinal family function: Family Systems Scale</w:t>
            </w:r>
          </w:p>
          <w:p w14:paraId="622919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(p = 0.154).</w:t>
            </w:r>
          </w:p>
        </w:tc>
      </w:tr>
      <w:tr w:rsidR="00342F49" w:rsidRPr="002367A2" w14:paraId="7ACCD93D" w14:textId="77777777" w:rsidTr="006830E9">
        <w:trPr>
          <w:cantSplit/>
          <w:trHeight w:val="1134"/>
          <w:jc w:val="center"/>
        </w:trPr>
        <w:tc>
          <w:tcPr>
            <w:tcW w:w="205" w:type="pct"/>
            <w:textDirection w:val="btLr"/>
          </w:tcPr>
          <w:p w14:paraId="3CC07F8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3FE99EE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Dose, 2017</w:t>
            </w:r>
            <w:r>
              <w:rPr>
                <w:rFonts w:ascii="Arial" w:hAnsi="Arial" w:cs="Arial"/>
                <w:noProof/>
                <w:sz w:val="18"/>
                <w:szCs w:val="18"/>
              </w:rPr>
              <w:fldChar w:fldCharType="begin">
                <w:fldData xml:space="preserve">PEVuZE5vdGU+PENpdGUgRXhjbHVkZUF1dGg9IjEiIEV4Y2x1ZGVZZWFyPSIxIj48QXV0aG9yPkRv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PEVuZE5vdGU+PENpdGUgRXhjbHVkZUF1dGg9IjEiIEV4Y2x1ZGVZZWFyPSIxIj48QXV0aG9yPkRv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228</w:t>
            </w:r>
            <w:r>
              <w:rPr>
                <w:rFonts w:ascii="Arial" w:hAnsi="Arial" w:cs="Arial"/>
                <w:noProof/>
                <w:sz w:val="18"/>
                <w:szCs w:val="18"/>
              </w:rPr>
              <w:fldChar w:fldCharType="end"/>
            </w:r>
          </w:p>
          <w:p w14:paraId="008218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Cologne, Shire,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Cologne&lt;/Author&gt;&lt;Year&gt;2012&lt;/Year&gt;&lt;RecNum&gt;19333&lt;/RecNum&gt;&lt;DisplayText&gt;&lt;style face="superscript" font="Times New Roman"&gt;1131&lt;/style&gt;&lt;/DisplayText&gt;&lt;record&gt;&lt;rec-number&gt;19333&lt;/rec-number&gt;&lt;foreign-keys&gt;&lt;key app="EN" db-id="zs0r5205zs5d9fe90v45v9rq50vrp09twwfx" timestamp="1663973999"&gt;19333&lt;/key&gt;&lt;/foreign-keys&gt;&lt;ref-type name="Generic"&gt;13&lt;/ref-type&gt;&lt;contributors&gt;&lt;authors&gt;&lt;author&gt;University of Cologne,&lt;/author&gt;&lt;author&gt;Shire&lt;/author&gt;&lt;/authors&gt;&lt;/contributors&gt;&lt;titles&gt;&lt;title&gt;Enhancement of Methylphenidate Treatment by Psychosocial Intervention and Support&lt;/title&gt;&lt;/titles&gt;&lt;keywords&gt;&lt;keyword&gt;Attention Deficit-/Hyperactivity Disorder&lt;/keyword&gt;&lt;/keywords&gt;&lt;dates&gt;&lt;year&gt;2012&lt;/year&gt;&lt;pub-dates&gt;&lt;date&gt;May&lt;/date&gt;&lt;/pub-dates&gt;&lt;/dates&gt;&lt;accession-num&gt;NCT01660425&lt;/accession-num&gt;&lt;urls&gt;&lt;related-urls&gt;&lt;url&gt;https://ClinicalTrials.gov/show/NCT01660425&lt;/url&gt;&lt;/related-urls&gt;&lt;/urls&gt;&lt;custom1&gt;Handsearching&lt;/custom1&gt;&lt;custom4&gt;Order&lt;/custom4&gt;&lt;custom6&gt;Multiple publication to ID 4219&lt;/custom6&gt;&lt;/record&gt;&lt;/Cite&gt;&lt;/EndNote&gt;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1131</w:t>
            </w:r>
            <w:r>
              <w:rPr>
                <w:rFonts w:ascii="Arial" w:hAnsi="Arial" w:cs="Arial"/>
                <w:noProof/>
                <w:sz w:val="18"/>
                <w:szCs w:val="18"/>
              </w:rPr>
              <w:fldChar w:fldCharType="end"/>
            </w:r>
          </w:p>
          <w:p w14:paraId="1A0406FC"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NCT01660425</w:t>
            </w:r>
          </w:p>
          <w:p w14:paraId="278CA9D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A5BAC1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9E541B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103</w:t>
            </w:r>
          </w:p>
          <w:p w14:paraId="3B17AF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16C5D14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3DFA35A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taking methylphenidate for at least 2 months and had to show functional impairment in at least 1 of the domains of the Weiss Functional Impairment Rating Scale – Parent Report</w:t>
            </w:r>
          </w:p>
          <w:p w14:paraId="42E955F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were the intervention target and provided some outcome data</w:t>
            </w:r>
          </w:p>
          <w:p w14:paraId="0C936F6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F24616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1B9C11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by psychologist or psychiatrist required.</w:t>
            </w:r>
          </w:p>
          <w:p w14:paraId="4E30DE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3C664D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18.5</w:t>
            </w:r>
            <w:r w:rsidRPr="002367A2">
              <w:rPr>
                <w:rFonts w:ascii="Arial" w:hAnsi="Arial" w:cs="Arial"/>
                <w:sz w:val="18"/>
                <w:szCs w:val="18"/>
              </w:rPr>
              <w:t xml:space="preserve"> %</w:t>
            </w:r>
            <w:r>
              <w:rPr>
                <w:rFonts w:ascii="Arial" w:hAnsi="Arial" w:cs="Arial"/>
                <w:sz w:val="18"/>
                <w:szCs w:val="18"/>
              </w:rPr>
              <w:t xml:space="preserve"> </w:t>
            </w:r>
          </w:p>
          <w:p w14:paraId="2D1871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9.78 (1.60)</w:t>
            </w:r>
          </w:p>
          <w:p w14:paraId="1DB6598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795DE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B762C3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F8A15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F73A76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Telephone-assisted self-help program for parents, reading 8 self-helpbooklets, then parents receive 10 telephone consultations of about 30 min each during the first 6 months and four booster telephone consultations during the second 6-month period; children received also methylphenidate but no specific dose was required, duration of 1 year</w:t>
            </w:r>
          </w:p>
          <w:p w14:paraId="52E8ED6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4CE89F5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Usual care plus children received methylphenidate, but no specific dosage was required</w:t>
            </w:r>
          </w:p>
          <w:p w14:paraId="1335064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43D899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77D40C24" w14:textId="77777777" w:rsidR="00342F49" w:rsidRDefault="00342F49" w:rsidP="006830E9">
            <w:pPr>
              <w:rPr>
                <w:rFonts w:ascii="Arial" w:hAnsi="Arial" w:cs="Arial"/>
                <w:sz w:val="18"/>
                <w:szCs w:val="18"/>
              </w:rPr>
            </w:pPr>
            <w:r w:rsidRPr="000858EE">
              <w:rPr>
                <w:rFonts w:ascii="Arial" w:hAnsi="Arial" w:cs="Arial"/>
                <w:noProof/>
                <w:sz w:val="18"/>
                <w:szCs w:val="18"/>
              </w:rPr>
              <w:t>FBB-ADHS (German symptom checklist for ADHD), total score</w:t>
            </w:r>
          </w:p>
          <w:p w14:paraId="1CE2BA6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German ADHD scale, total score, at follow-up (p = 0.12). Intervention group performed better on  German  symptom checklist for Oppositional Deviant Disorder at follow-up (p  = .03).</w:t>
            </w:r>
          </w:p>
          <w:p w14:paraId="411544CD"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 Parent Report</w:t>
            </w:r>
          </w:p>
          <w:p w14:paraId="67FD485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 = 0.30).</w:t>
            </w:r>
          </w:p>
        </w:tc>
      </w:tr>
      <w:tr w:rsidR="00342F49" w:rsidRPr="002367A2" w14:paraId="5969E339" w14:textId="77777777" w:rsidTr="006830E9">
        <w:trPr>
          <w:cantSplit/>
          <w:trHeight w:val="1134"/>
          <w:jc w:val="center"/>
        </w:trPr>
        <w:tc>
          <w:tcPr>
            <w:tcW w:w="205" w:type="pct"/>
            <w:textDirection w:val="btLr"/>
          </w:tcPr>
          <w:p w14:paraId="1FB6FCB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4A0A90A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Ercan, 2014</w:t>
            </w:r>
            <w:r>
              <w:rPr>
                <w:rFonts w:ascii="Arial" w:hAnsi="Arial" w:cs="Arial"/>
                <w:noProof/>
                <w:sz w:val="18"/>
                <w:szCs w:val="18"/>
              </w:rPr>
              <w:fldChar w:fldCharType="begin">
                <w:fldData xml:space="preserve">PEVuZE5vdGU+PENpdGUgRXhjbHVkZUF1dGg9IjEiIEV4Y2x1ZGVZZWFyPSIxIj48QXV0aG9yPkVy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PEVuZE5vdGU+PENpdGUgRXhjbHVkZUF1dGg9IjEiIEV4Y2x1ZGVZZWFyPSIxIj48QXV0aG9yPkVy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257</w:t>
            </w:r>
            <w:r>
              <w:rPr>
                <w:rFonts w:ascii="Arial" w:hAnsi="Arial" w:cs="Arial"/>
                <w:noProof/>
                <w:sz w:val="18"/>
                <w:szCs w:val="18"/>
              </w:rPr>
              <w:fldChar w:fldCharType="end"/>
            </w:r>
          </w:p>
          <w:p w14:paraId="125B9CF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5FA1DB8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5F702A3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D10DEE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3B43B94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Turkey</w:t>
            </w:r>
          </w:p>
          <w:p w14:paraId="3027BAB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F33348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and oppositional defiant disorder or conduct disorder by psychiatrists, no other comorbid disorders</w:t>
            </w:r>
          </w:p>
          <w:p w14:paraId="6A74144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w:t>
            </w:r>
          </w:p>
          <w:p w14:paraId="023A1EB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ABA0EA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ED1F0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per KSADS-PL</w:t>
            </w:r>
          </w:p>
          <w:p w14:paraId="770E91F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w:t>
            </w:r>
          </w:p>
          <w:p w14:paraId="0501BA1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31.7</w:t>
            </w:r>
            <w:r w:rsidRPr="002367A2">
              <w:rPr>
                <w:rFonts w:ascii="Arial" w:hAnsi="Arial" w:cs="Arial"/>
                <w:sz w:val="18"/>
                <w:szCs w:val="18"/>
              </w:rPr>
              <w:t xml:space="preserve"> %</w:t>
            </w:r>
            <w:r>
              <w:rPr>
                <w:rFonts w:ascii="Arial" w:hAnsi="Arial" w:cs="Arial"/>
                <w:sz w:val="18"/>
                <w:szCs w:val="18"/>
              </w:rPr>
              <w:t xml:space="preserve"> </w:t>
            </w:r>
          </w:p>
          <w:p w14:paraId="2E4C8CA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9.07 (1.92)</w:t>
            </w:r>
          </w:p>
          <w:p w14:paraId="49BD828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645E31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4225C5F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E28820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312071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Parent-training program plus methylphenidate, optimal methylphenidate dose takendaily, parent-training program consisted of 4 consecutive weekly meetings that started at the beginning of the 2nd month and 10 monthly meetings that took place during the remaining 10 months of the treatment with each parent-training group consisted of 10 to 15 members, total duration of 12 months</w:t>
            </w:r>
          </w:p>
          <w:p w14:paraId="55A6B31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730E92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only, initial dose was 7.5 mg/day for children between 7 and 10 years of age and 10 mg/day for children between 11 and 13, dose was adjusted in response to continuous feedback from the parents,  mean (SD) dose throughout the 12-month study</w:t>
            </w:r>
          </w:p>
          <w:p w14:paraId="2A6E0D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B157DE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628C7C88" w14:textId="77777777" w:rsidR="00342F49" w:rsidRDefault="00342F49" w:rsidP="006830E9">
            <w:pPr>
              <w:rPr>
                <w:rFonts w:ascii="Arial" w:hAnsi="Arial" w:cs="Arial"/>
                <w:sz w:val="18"/>
                <w:szCs w:val="18"/>
              </w:rPr>
            </w:pPr>
            <w:r w:rsidRPr="000858EE">
              <w:rPr>
                <w:rFonts w:ascii="Arial" w:hAnsi="Arial" w:cs="Arial"/>
                <w:noProof/>
                <w:sz w:val="18"/>
                <w:szCs w:val="18"/>
              </w:rPr>
              <w:t>CPRS (Conners’ Parent Rating Scale)</w:t>
            </w:r>
          </w:p>
          <w:p w14:paraId="4292574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effect of parent training on CPRS  or Conners’ Teacher Rating Scale.</w:t>
            </w:r>
          </w:p>
          <w:p w14:paraId="032B31E3" w14:textId="77777777" w:rsidR="00342F49" w:rsidRDefault="00342F49" w:rsidP="006830E9">
            <w:pPr>
              <w:rPr>
                <w:rFonts w:ascii="Arial" w:hAnsi="Arial" w:cs="Arial"/>
                <w:sz w:val="18"/>
                <w:szCs w:val="18"/>
              </w:rPr>
            </w:pPr>
            <w:r w:rsidRPr="000858EE">
              <w:rPr>
                <w:rFonts w:ascii="Arial" w:hAnsi="Arial" w:cs="Arial"/>
                <w:noProof/>
                <w:sz w:val="18"/>
                <w:szCs w:val="18"/>
              </w:rPr>
              <w:t>Hyperactivity-impulsivity scale, T-DSM-IV-S, parent rating</w:t>
            </w:r>
          </w:p>
          <w:p w14:paraId="2B2584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effect of group on T-DSM-IV-S Hyperactivity / Impulsivity - Parent (p = .60), T-DSM-IV-S Attention - Parent (p = .89),  T-DSM-IV-S OD -   Parent (p = .39), or T-DSM-IV-S CD - Parent  (p = .39).  No significant effect of group on  T-DSM-IV-S</w:t>
            </w:r>
          </w:p>
        </w:tc>
      </w:tr>
      <w:tr w:rsidR="00342F49" w:rsidRPr="002367A2" w14:paraId="7314300E" w14:textId="77777777" w:rsidTr="006830E9">
        <w:trPr>
          <w:cantSplit/>
          <w:trHeight w:val="1134"/>
          <w:jc w:val="center"/>
        </w:trPr>
        <w:tc>
          <w:tcPr>
            <w:tcW w:w="205" w:type="pct"/>
            <w:textDirection w:val="btLr"/>
          </w:tcPr>
          <w:p w14:paraId="4E3EF21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5FDA949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Ferrin, 2014</w:t>
            </w:r>
            <w:r>
              <w:rPr>
                <w:rFonts w:ascii="Arial" w:hAnsi="Arial" w:cs="Arial"/>
                <w:noProof/>
                <w:sz w:val="18"/>
                <w:szCs w:val="18"/>
              </w:rPr>
              <w:fldChar w:fldCharType="begin">
                <w:fldData xml:space="preserve">PEVuZE5vdGU+PENpdGUgRXhjbHVkZUF1dGg9IjEiIEV4Y2x1ZGVZZWFyPSIxIj48QXV0aG9yPkZl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PEVuZE5vdGU+PENpdGUgRXhjbHVkZUF1dGg9IjEiIEV4Y2x1ZGVZZWFyPSIxIj48QXV0aG9yPkZl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265</w:t>
            </w:r>
            <w:r>
              <w:rPr>
                <w:rFonts w:ascii="Arial" w:hAnsi="Arial" w:cs="Arial"/>
                <w:noProof/>
                <w:sz w:val="18"/>
                <w:szCs w:val="18"/>
              </w:rPr>
              <w:fldChar w:fldCharType="end"/>
            </w:r>
          </w:p>
          <w:p w14:paraId="5F83CAE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5E0B32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E981A0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C2CB07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81</w:t>
            </w:r>
          </w:p>
          <w:p w14:paraId="397A27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1E49959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07FD928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Female and male participants with diagnosis of ADHD any subtype according to the DSM-IV; the diagnosis was confirmed by clinical interview with a child psychiatrist, supplemented with structured interview using the validated Spanish version of the semi-structured clinical interview of the Schedule for Affective Disorders and Schizophrenia for school age children, clinical ADHD symptoms stabilization for at least 1 month before entering the study</w:t>
            </w:r>
          </w:p>
          <w:p w14:paraId="25EA635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BF1B97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36551F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1073A7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KSADS-PL</w:t>
            </w:r>
          </w:p>
          <w:p w14:paraId="5D5BB6A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27C394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12AE539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4CA099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11.25(2.96), control 9.94(3.04)</w:t>
            </w:r>
          </w:p>
          <w:p w14:paraId="15DFE7F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49D2A1F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309CFD5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1AECB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9CDDE0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Psychoeducation program composed of 5 successive groups of 8–10 families who received 90 min weekly sessions for 12 weeks</w:t>
            </w:r>
          </w:p>
          <w:p w14:paraId="69CB88D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04E435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trainingParent counselling and support intervention, 5 successive groups of 8–10 families who received 12-week 90 min weekly sessions, families were reunited and encouraged to comment on their thoughts and share their experiences in a nondirective, nonthreatening</w:t>
            </w:r>
          </w:p>
          <w:p w14:paraId="157AAEF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1E96CFFD" w14:textId="77777777" w:rsidR="00342F49" w:rsidRDefault="00342F49" w:rsidP="006830E9">
            <w:pPr>
              <w:rPr>
                <w:rFonts w:ascii="Arial" w:hAnsi="Arial" w:cs="Arial"/>
                <w:sz w:val="18"/>
                <w:szCs w:val="18"/>
              </w:rPr>
            </w:pPr>
            <w:r w:rsidRPr="000858EE">
              <w:rPr>
                <w:rFonts w:ascii="Arial" w:hAnsi="Arial" w:cs="Arial"/>
                <w:noProof/>
                <w:sz w:val="18"/>
                <w:szCs w:val="18"/>
              </w:rPr>
              <w:t>ADHD Index, CPRS-R (Conners’ Parent Rating Scale Revised 27-items), parent</w:t>
            </w:r>
          </w:p>
          <w:p w14:paraId="1AB5CE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4BBA9B21"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(SDQ), parent</w:t>
            </w:r>
          </w:p>
          <w:p w14:paraId="50DE168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interaction effect of time by group.</w:t>
            </w:r>
          </w:p>
        </w:tc>
      </w:tr>
      <w:tr w:rsidR="00342F49" w:rsidRPr="002367A2" w14:paraId="2F765CD4" w14:textId="77777777" w:rsidTr="006830E9">
        <w:trPr>
          <w:cantSplit/>
          <w:trHeight w:val="1134"/>
          <w:jc w:val="center"/>
        </w:trPr>
        <w:tc>
          <w:tcPr>
            <w:tcW w:w="205" w:type="pct"/>
            <w:textDirection w:val="btLr"/>
          </w:tcPr>
          <w:p w14:paraId="68848D8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4037862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Ferrin, 2020</w:t>
            </w:r>
            <w:r>
              <w:rPr>
                <w:rFonts w:ascii="Arial" w:hAnsi="Arial" w:cs="Arial"/>
                <w:noProof/>
                <w:sz w:val="18"/>
                <w:szCs w:val="18"/>
              </w:rPr>
              <w:fldChar w:fldCharType="begin">
                <w:fldData xml:space="preserve">PEVuZE5vdGU+PENpdGUgRXhjbHVkZUF1dGg9IjEiIEV4Y2x1ZGVZZWFyPSIxIj48QXV0aG9yPkZl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PEVuZE5vdGU+PENpdGUgRXhjbHVkZUF1dGg9IjEiIEV4Y2x1ZGVZZWFyPSIxIj48QXV0aG9yPkZl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266</w:t>
            </w:r>
            <w:r>
              <w:rPr>
                <w:rFonts w:ascii="Arial" w:hAnsi="Arial" w:cs="Arial"/>
                <w:noProof/>
                <w:sz w:val="18"/>
                <w:szCs w:val="18"/>
              </w:rPr>
              <w:fldChar w:fldCharType="end"/>
            </w:r>
          </w:p>
          <w:p w14:paraId="2D238DB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 26270684</w:t>
            </w:r>
          </w:p>
          <w:p w14:paraId="480195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FD51E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DF24C2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69</w:t>
            </w:r>
          </w:p>
          <w:p w14:paraId="436159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08ADA6F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8EB20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 on stabilizing medication for 1 month prior to baseline assessment, without severe learning disabilities (IQ &lt;70), autistic spectrum disorder as primary diagnosis, any clinically significant or unstable medical or psychiatric condition, and children whose families had received any similar school-based individual and/or group treatments at any point in time</w:t>
            </w:r>
          </w:p>
          <w:p w14:paraId="3F44251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345080E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69.6</w:t>
            </w:r>
          </w:p>
          <w:p w14:paraId="0F6E270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FDC6D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confirmed by clinical interview with a child psychiatrist</w:t>
            </w:r>
          </w:p>
          <w:p w14:paraId="16634F3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AE2525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w:t>
            </w:r>
            <w:r w:rsidRPr="002367A2">
              <w:rPr>
                <w:rFonts w:ascii="Arial" w:hAnsi="Arial" w:cs="Arial"/>
                <w:sz w:val="18"/>
                <w:szCs w:val="18"/>
              </w:rPr>
              <w:t xml:space="preserve"> %</w:t>
            </w:r>
            <w:r>
              <w:rPr>
                <w:rFonts w:ascii="Arial" w:hAnsi="Arial" w:cs="Arial"/>
                <w:sz w:val="18"/>
                <w:szCs w:val="18"/>
              </w:rPr>
              <w:t xml:space="preserve"> </w:t>
            </w:r>
          </w:p>
          <w:p w14:paraId="577D7BE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407B5B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10.86 (3.04), control 10.56 (3.20)</w:t>
            </w:r>
          </w:p>
          <w:p w14:paraId="36D33B6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609A6C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1F44504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AC82D2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10.14%</w:t>
            </w:r>
          </w:p>
          <w:p w14:paraId="0C77F81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50.7%</w:t>
            </w:r>
          </w:p>
          <w:p w14:paraId="717597E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24.6</w:t>
            </w:r>
          </w:p>
        </w:tc>
        <w:tc>
          <w:tcPr>
            <w:tcW w:w="1165" w:type="pct"/>
          </w:tcPr>
          <w:p w14:paraId="47510A9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Psychoeducation with 5 successive groups of 7-10 families who received six sessionsof 2 hr at weekly intervals; a handout was delivered and parents were assigned some short additional homework to prepare for the next session, total duration of 6 weeks</w:t>
            </w:r>
          </w:p>
          <w:p w14:paraId="0B108AB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14A56C7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group, families continued routine medical care as usual with their clinicians; they were offered the opportunity to join the psychoeducation group once their collaboration with the study had ended; control participants received monthly</w:t>
            </w:r>
          </w:p>
          <w:p w14:paraId="293FB62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C3AC4B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59A5BB4" w14:textId="77777777" w:rsidR="00342F49" w:rsidRDefault="00342F49" w:rsidP="006830E9">
            <w:pPr>
              <w:rPr>
                <w:rFonts w:ascii="Arial" w:hAnsi="Arial" w:cs="Arial"/>
                <w:sz w:val="18"/>
                <w:szCs w:val="18"/>
              </w:rPr>
            </w:pPr>
            <w:r w:rsidRPr="000858EE">
              <w:rPr>
                <w:rFonts w:ascii="Arial" w:hAnsi="Arial" w:cs="Arial"/>
                <w:noProof/>
                <w:sz w:val="18"/>
                <w:szCs w:val="18"/>
              </w:rPr>
              <w:t>CGI-I (Clinical Global Impression - Improvement) change, clinician rating</w:t>
            </w:r>
          </w:p>
          <w:p w14:paraId="4DBCE87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improved significantly more than control (p=.038)</w:t>
            </w:r>
          </w:p>
          <w:p w14:paraId="632E585F" w14:textId="77777777" w:rsidR="00342F49" w:rsidRDefault="00342F49" w:rsidP="006830E9">
            <w:pPr>
              <w:rPr>
                <w:rFonts w:ascii="Arial" w:hAnsi="Arial" w:cs="Arial"/>
                <w:sz w:val="18"/>
                <w:szCs w:val="18"/>
              </w:rPr>
            </w:pPr>
            <w:r w:rsidRPr="000858EE">
              <w:rPr>
                <w:rFonts w:ascii="Arial" w:hAnsi="Arial" w:cs="Arial"/>
                <w:noProof/>
                <w:sz w:val="18"/>
                <w:szCs w:val="18"/>
              </w:rPr>
              <w:t>ADHD Index, Conners’ Parent Rating Scale: Short Form (CPRS-R:S)</w:t>
            </w:r>
          </w:p>
          <w:p w14:paraId="0401112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than control on overall Index (p = .034) and  cognitive/inattention (p = .037) and the hyperactive/impulsive (p = .025) subdomains. Difference on Conners Teacher Rating Scale, total, not statistically significant (p = .210</w:t>
            </w:r>
          </w:p>
          <w:p w14:paraId="37FABF95" w14:textId="77777777" w:rsidR="00342F49" w:rsidRDefault="00342F49" w:rsidP="006830E9">
            <w:pPr>
              <w:rPr>
                <w:rFonts w:ascii="Arial" w:hAnsi="Arial" w:cs="Arial"/>
                <w:sz w:val="18"/>
                <w:szCs w:val="18"/>
              </w:rPr>
            </w:pPr>
            <w:r w:rsidRPr="000858EE">
              <w:rPr>
                <w:rFonts w:ascii="Arial" w:hAnsi="Arial" w:cs="Arial"/>
                <w:noProof/>
                <w:sz w:val="18"/>
                <w:szCs w:val="18"/>
              </w:rPr>
              <w:t>Strengths and Difficulties Questionnaire, teacher rating</w:t>
            </w:r>
          </w:p>
          <w:p w14:paraId="2994917E"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differences (p=0.67) in teacher rating, parent rating, or child rating.</w:t>
            </w:r>
          </w:p>
          <w:p w14:paraId="439E6A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statistically significant differences in parental stress across groups (p=0.521).</w:t>
            </w:r>
          </w:p>
        </w:tc>
      </w:tr>
      <w:tr w:rsidR="00342F49" w:rsidRPr="002367A2" w14:paraId="36C2238B" w14:textId="77777777" w:rsidTr="006830E9">
        <w:trPr>
          <w:cantSplit/>
          <w:trHeight w:val="1134"/>
          <w:jc w:val="center"/>
        </w:trPr>
        <w:tc>
          <w:tcPr>
            <w:tcW w:w="205" w:type="pct"/>
            <w:textDirection w:val="btLr"/>
          </w:tcPr>
          <w:p w14:paraId="6AD401D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625854B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Herbert, 2013</w:t>
            </w:r>
            <w:r>
              <w:rPr>
                <w:rFonts w:ascii="Arial" w:hAnsi="Arial" w:cs="Arial"/>
                <w:noProof/>
                <w:sz w:val="18"/>
                <w:szCs w:val="18"/>
              </w:rPr>
              <w:fldChar w:fldCharType="begin">
                <w:fldData xml:space="preserve">PEVuZE5vdGU+PENpdGUgRXhjbHVkZUF1dGg9IjEiIEV4Y2x1ZGVZZWFyPSIxIj48QXV0aG9yPkhl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PEVuZE5vdGU+PENpdGUgRXhjbHVkZUF1dGg9IjEiIEV4Y2x1ZGVZZWFyPSIxIj48QXV0aG9yPkhl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325</w:t>
            </w:r>
            <w:r>
              <w:rPr>
                <w:rFonts w:ascii="Arial" w:hAnsi="Arial" w:cs="Arial"/>
                <w:noProof/>
                <w:sz w:val="18"/>
                <w:szCs w:val="18"/>
              </w:rPr>
              <w:fldChar w:fldCharType="end"/>
            </w:r>
          </w:p>
          <w:p w14:paraId="71B81F1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F8DB14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9D728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E2BD92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w:t>
            </w:r>
          </w:p>
          <w:p w14:paraId="433577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53ABDD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990D77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Preschool age children with developmentally deviant levels of hyperactivity /impulsivity; children with mental retardation, autism, Asperger's, or cerebral palsy were excluded</w:t>
            </w:r>
          </w:p>
          <w:p w14:paraId="74A6B04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39C612B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hyperactive : 100</w:t>
            </w:r>
          </w:p>
          <w:p w14:paraId="7EC834C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19D37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DISC-IV</w:t>
            </w:r>
          </w:p>
          <w:p w14:paraId="6777F2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F9AB7F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25.8</w:t>
            </w:r>
            <w:r w:rsidRPr="002367A2">
              <w:rPr>
                <w:rFonts w:ascii="Arial" w:hAnsi="Arial" w:cs="Arial"/>
                <w:sz w:val="18"/>
                <w:szCs w:val="18"/>
              </w:rPr>
              <w:t xml:space="preserve"> %</w:t>
            </w:r>
            <w:r>
              <w:rPr>
                <w:rFonts w:ascii="Arial" w:hAnsi="Arial" w:cs="Arial"/>
                <w:sz w:val="18"/>
                <w:szCs w:val="18"/>
              </w:rPr>
              <w:t xml:space="preserve"> </w:t>
            </w:r>
          </w:p>
          <w:p w14:paraId="6D91B16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4.42 (0.90)</w:t>
            </w:r>
          </w:p>
          <w:p w14:paraId="094F17A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2</w:t>
            </w:r>
          </w:p>
          <w:p w14:paraId="3A4A4E4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6</w:t>
            </w:r>
          </w:p>
          <w:p w14:paraId="4FAA155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B01AE1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3.2</w:t>
            </w:r>
          </w:p>
          <w:p w14:paraId="1A8113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6.5</w:t>
            </w:r>
          </w:p>
          <w:p w14:paraId="64C9AF9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83.9</w:t>
            </w:r>
          </w:p>
          <w:p w14:paraId="286212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6.5</w:t>
            </w:r>
          </w:p>
        </w:tc>
        <w:tc>
          <w:tcPr>
            <w:tcW w:w="1165" w:type="pct"/>
          </w:tcPr>
          <w:p w14:paraId="556F0EE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Parenting Your Hyperactive Preschooler pro­gram delivered via one 90-minute sessionper week; first 8 sessions focus on traditional parenting strategies shown to be effective in managing child behavior and tailoring these strate­gies for use with hyperactive preschoolers; the last 6 sessions focus on emotion socialization strategies designed to improve children's emotion regulation; for duration of 14 weeks</w:t>
            </w:r>
          </w:p>
          <w:p w14:paraId="209C9A8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2E0ED4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79FACA0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52457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E45C8BD" w14:textId="77777777" w:rsidR="00342F49" w:rsidRDefault="00342F49" w:rsidP="006830E9">
            <w:pPr>
              <w:rPr>
                <w:rFonts w:ascii="Arial" w:hAnsi="Arial" w:cs="Arial"/>
                <w:sz w:val="18"/>
                <w:szCs w:val="18"/>
              </w:rPr>
            </w:pPr>
            <w:r w:rsidRPr="000858EE">
              <w:rPr>
                <w:rFonts w:ascii="Arial" w:hAnsi="Arial" w:cs="Arial"/>
                <w:noProof/>
                <w:sz w:val="18"/>
                <w:szCs w:val="18"/>
              </w:rPr>
              <w:t>DBRS (Disruptive Behavior Rating Scale), hyperactivity-impulsivity</w:t>
            </w:r>
          </w:p>
          <w:p w14:paraId="563302E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DBRS hyperactivity/ impulsivity (p 0.008), inattention (p 0.002), and oppositional defiance disorder (p 0 .046) scales.</w:t>
            </w:r>
          </w:p>
          <w:p w14:paraId="7E025444" w14:textId="77777777" w:rsidR="00342F49" w:rsidRDefault="00342F49" w:rsidP="006830E9">
            <w:pPr>
              <w:rPr>
                <w:rFonts w:ascii="Arial" w:hAnsi="Arial" w:cs="Arial"/>
                <w:sz w:val="18"/>
                <w:szCs w:val="18"/>
              </w:rPr>
            </w:pPr>
            <w:r w:rsidRPr="000858EE">
              <w:rPr>
                <w:rFonts w:ascii="Arial" w:hAnsi="Arial" w:cs="Arial"/>
                <w:noProof/>
                <w:sz w:val="18"/>
                <w:szCs w:val="18"/>
              </w:rPr>
              <w:t>Behavior Assessment System for Children 2 (BASC 2), Parent Report , externalizing behavior scale</w:t>
            </w:r>
          </w:p>
          <w:p w14:paraId="3A67AF7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BASC-2 externalizing scale (p 0.035) but not on internalizing scale (p 0.203).</w:t>
            </w:r>
          </w:p>
        </w:tc>
      </w:tr>
      <w:tr w:rsidR="00342F49" w:rsidRPr="002367A2" w14:paraId="517006B0" w14:textId="77777777" w:rsidTr="006830E9">
        <w:trPr>
          <w:cantSplit/>
          <w:trHeight w:val="1134"/>
          <w:jc w:val="center"/>
        </w:trPr>
        <w:tc>
          <w:tcPr>
            <w:tcW w:w="205" w:type="pct"/>
            <w:textDirection w:val="btLr"/>
          </w:tcPr>
          <w:p w14:paraId="50DA6CC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668AF91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Hosainzadeh Maleki, 2014</w:t>
            </w:r>
            <w:r>
              <w:rPr>
                <w:rFonts w:ascii="Arial" w:hAnsi="Arial" w:cs="Arial"/>
                <w:noProof/>
                <w:sz w:val="18"/>
                <w:szCs w:val="18"/>
              </w:rPr>
              <w:fldChar w:fldCharType="begin">
                <w:fldData xml:space="preserve">PEVuZE5vdGU+PENpdGUgRXhjbHVkZUF1dGg9IjEiIEV4Y2x1ZGVZZWFyPSIxIj48QXV0aG9yPkhv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PEVuZE5vdGU+PENpdGUgRXhjbHVkZUF1dGg9IjEiIEV4Y2x1ZGVZZWFyPSIxIj48QXV0aG9yPkhv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333</w:t>
            </w:r>
            <w:r>
              <w:rPr>
                <w:rFonts w:ascii="Arial" w:hAnsi="Arial" w:cs="Arial"/>
                <w:noProof/>
                <w:sz w:val="18"/>
                <w:szCs w:val="18"/>
              </w:rPr>
              <w:fldChar w:fldCharType="end"/>
            </w:r>
          </w:p>
          <w:p w14:paraId="7C838E9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5E016A5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759ED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FF9AD3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36</w:t>
            </w:r>
          </w:p>
          <w:p w14:paraId="387786F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5C81F6C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0E598A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taking ritalin</w:t>
            </w:r>
          </w:p>
          <w:p w14:paraId="031DD60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One group received parent training; all had parents report some outcomes</w:t>
            </w:r>
          </w:p>
          <w:p w14:paraId="2AA9579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D92EB6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85E87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DSM-TR by child psychiatrist</w:t>
            </w:r>
          </w:p>
          <w:p w14:paraId="6D7E6C6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611F61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primarily boys</w:t>
            </w:r>
          </w:p>
          <w:p w14:paraId="1A1B03F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973B6E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N/A</w:t>
            </w:r>
          </w:p>
          <w:p w14:paraId="073CA12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BFEF1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E833B9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B91573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100% Persian</w:t>
            </w:r>
          </w:p>
        </w:tc>
        <w:tc>
          <w:tcPr>
            <w:tcW w:w="1165" w:type="pct"/>
          </w:tcPr>
          <w:p w14:paraId="21CB802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Barkley’s parent training plus children's working memory training plus ritalin, 10 training sessions for mothers, a coupon-based economy at home for behavior modification, child computer working memory training and learning strategies and feedback from a therapist, 1 session for mothers and 1 for the children per week for 8 weeks</w:t>
            </w:r>
          </w:p>
          <w:p w14:paraId="1700CB63"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4875F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Working memory training plus ritalin alone, computerized, for child, for 8 weeks</w:t>
            </w:r>
          </w:p>
          <w:p w14:paraId="286E00A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F1B14B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6CF60CAA" w14:textId="77777777" w:rsidR="00342F49" w:rsidRDefault="00342F49" w:rsidP="006830E9">
            <w:pPr>
              <w:rPr>
                <w:rFonts w:ascii="Arial" w:hAnsi="Arial" w:cs="Arial"/>
                <w:sz w:val="18"/>
                <w:szCs w:val="18"/>
              </w:rPr>
            </w:pPr>
            <w:r w:rsidRPr="000858EE">
              <w:rPr>
                <w:rFonts w:ascii="Arial" w:hAnsi="Arial" w:cs="Arial"/>
                <w:noProof/>
                <w:sz w:val="18"/>
                <w:szCs w:val="18"/>
              </w:rPr>
              <w:t>SNAP IV total score</w:t>
            </w:r>
          </w:p>
          <w:p w14:paraId="3650B65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(combined treatment) improved most (p&lt;0.001).</w:t>
            </w:r>
          </w:p>
        </w:tc>
      </w:tr>
      <w:tr w:rsidR="00342F49" w:rsidRPr="002367A2" w14:paraId="742B3C05" w14:textId="77777777" w:rsidTr="006830E9">
        <w:trPr>
          <w:cantSplit/>
          <w:trHeight w:val="1134"/>
          <w:jc w:val="center"/>
        </w:trPr>
        <w:tc>
          <w:tcPr>
            <w:tcW w:w="205" w:type="pct"/>
            <w:textDirection w:val="btLr"/>
          </w:tcPr>
          <w:p w14:paraId="51BD7B0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6D25CDB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Lange, 2018</w:t>
            </w:r>
            <w:r>
              <w:rPr>
                <w:rFonts w:ascii="Arial" w:hAnsi="Arial" w:cs="Arial"/>
                <w:noProof/>
                <w:sz w:val="18"/>
                <w:szCs w:val="18"/>
              </w:rPr>
              <w:fldChar w:fldCharType="begin">
                <w:fldData xml:space="preserve">PEVuZE5vdGU+PENpdGUgRXhjbHVkZUF1dGg9IjEiIEV4Y2x1ZGVZZWFyPSIxIj48QXV0aG9yPkxh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PEVuZE5vdGU+PENpdGUgRXhjbHVkZUF1dGg9IjEiIEV4Y2x1ZGVZZWFyPSIxIj48QXV0aG9yPkxh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384</w:t>
            </w:r>
            <w:r>
              <w:rPr>
                <w:rFonts w:ascii="Arial" w:hAnsi="Arial" w:cs="Arial"/>
                <w:noProof/>
                <w:sz w:val="18"/>
                <w:szCs w:val="18"/>
              </w:rPr>
              <w:fldChar w:fldCharType="end"/>
            </w:r>
          </w:p>
          <w:p w14:paraId="5E5241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Aarhus,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Aarhus&lt;/Author&gt;&lt;Year&gt;2012&lt;/Year&gt;&lt;RecNum&gt;19332&lt;/RecNum&gt;&lt;DisplayText&gt;&lt;style face="superscript" font="Times New Roman"&gt;1127&lt;/style&gt;&lt;/DisplayText&gt;&lt;record&gt;&lt;rec-number&gt;19332&lt;/rec-number&gt;&lt;foreign-keys&gt;&lt;key app="EN" db-id="zs0r5205zs5d9fe90v45v9rq50vrp09twwfx" timestamp="1663973998"&gt;19332&lt;/key&gt;&lt;/foreign-keys&gt;&lt;ref-type name="Generic"&gt;13&lt;/ref-type&gt;&lt;contributors&gt;&lt;authors&gt;&lt;author&gt;University of Aarhus,&lt;/author&gt;&lt;author&gt;Glostrup University Hospital, Copenhagen&lt;/author&gt;&lt;author&gt;TrygFonden, Denmark&lt;/author&gt;&lt;author&gt;Sygekassernes Helsefond&lt;/author&gt;&lt;/authors&gt;&lt;/contributors&gt;&lt;titles&gt;&lt;title&gt;A Controlled Study of Parent Training in the Treatment of ADHD in Young Children&lt;/title&gt;&lt;short-title&gt;d&amp;apos;snapp&lt;/short-title&gt;&lt;/titles&gt;&lt;keywords&gt;&lt;keyword&gt;Attention Deficit Hyperactivity Disorder&lt;/keyword&gt;&lt;/keywords&gt;&lt;dates&gt;&lt;year&gt;2012&lt;/year&gt;&lt;pub-dates&gt;&lt;date&gt;September&lt;/date&gt;&lt;/pub-dates&gt;&lt;/dates&gt;&lt;accession-num&gt;NCT01684644&lt;/accession-num&gt;&lt;urls&gt;&lt;related-urls&gt;&lt;url&gt;https://ClinicalTrials.gov/show/NCT01684644&lt;/url&gt;&lt;/related-urls&gt;&lt;/urls&gt;&lt;custom1&gt;Handsearching&lt;/custom1&gt;&lt;custom4&gt;Order&lt;/custom4&gt;&lt;custom6&gt;Multiple publication to ID 363&lt;/custom6&gt;&lt;/record&gt;&lt;/Cite&gt;&lt;/EndNote&gt;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1127</w:t>
            </w:r>
            <w:r>
              <w:rPr>
                <w:rFonts w:ascii="Arial" w:hAnsi="Arial" w:cs="Arial"/>
                <w:noProof/>
                <w:sz w:val="18"/>
                <w:szCs w:val="18"/>
              </w:rPr>
              <w:fldChar w:fldCharType="end"/>
            </w:r>
          </w:p>
          <w:p w14:paraId="14953EC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NCT01684644</w:t>
            </w:r>
          </w:p>
          <w:p w14:paraId="3C950E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D632AF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07462C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164</w:t>
            </w:r>
          </w:p>
          <w:p w14:paraId="2BFE61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Denmark</w:t>
            </w:r>
          </w:p>
          <w:p w14:paraId="58F7286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CD6EF5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clinical ADHD diagnosis supported by the Development and Well-Being Assessment; Danish as a first language spoken at home; IQ&gt;=70; no autism spectrum disorder diagnosis; not in receipt of pharmacologic or psychosocial treatment for ADHD; no severe parental psychiatric disorder; no severe social adversity in the home</w:t>
            </w:r>
          </w:p>
          <w:p w14:paraId="7CA874E1"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of children with ADHD</w:t>
            </w:r>
          </w:p>
          <w:p w14:paraId="6598D6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360082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6249A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diagnosis was made by specialist child and adolescent psychiatrists based on results from all clinical assessments and Development and Well-Being Assessment profiles, which were conducted by trained raters. Development and Well-Being Assessment desig</w:t>
            </w:r>
          </w:p>
          <w:p w14:paraId="453F69C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CCA359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w:t>
            </w:r>
            <w:r w:rsidRPr="002367A2">
              <w:rPr>
                <w:rFonts w:ascii="Arial" w:hAnsi="Arial" w:cs="Arial"/>
                <w:sz w:val="18"/>
                <w:szCs w:val="18"/>
              </w:rPr>
              <w:t xml:space="preserve"> %</w:t>
            </w:r>
            <w:r>
              <w:rPr>
                <w:rFonts w:ascii="Arial" w:hAnsi="Arial" w:cs="Arial"/>
                <w:sz w:val="18"/>
                <w:szCs w:val="18"/>
              </w:rPr>
              <w:t xml:space="preserve"> </w:t>
            </w:r>
          </w:p>
          <w:p w14:paraId="6477899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8E689F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57% of children were aged 3-5; 43% of children were aged 6-7</w:t>
            </w:r>
          </w:p>
          <w:p w14:paraId="1F47012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0204E34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7</w:t>
            </w:r>
          </w:p>
          <w:p w14:paraId="1090030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FD0A3B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224BC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New Forest Parenting Programme consisted of personalized weekly homework assignments and 8 2-hour sessions (6 sessions in the clinic and 2 in the home), includes 5 elements: psychoeducation to enhance parents’ understanding of child’s behavior, scaffolding to help parents work from the child’s level of development, enhancing parent-child interaction, relieving the child’s ADHD symptoms through play and games, guiding parents in use of behavioral strategies; intervention for 12 weeks</w:t>
            </w:r>
          </w:p>
          <w:p w14:paraId="565031F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5D9AB83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typically consisted of a package of psychoeducation delivered to groups of individual parents by specialized staff; information about ADHD as a developmental disorder; how ADHD symptoms affect normal play and the development of preschoo</w:t>
            </w:r>
          </w:p>
          <w:p w14:paraId="139ADA4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6B4684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9 months</w:t>
            </w:r>
          </w:p>
        </w:tc>
        <w:tc>
          <w:tcPr>
            <w:tcW w:w="1283" w:type="pct"/>
          </w:tcPr>
          <w:p w14:paraId="421226A4" w14:textId="77777777" w:rsidR="00342F49" w:rsidRDefault="00342F49" w:rsidP="006830E9">
            <w:pPr>
              <w:rPr>
                <w:rFonts w:ascii="Arial" w:hAnsi="Arial" w:cs="Arial"/>
                <w:sz w:val="18"/>
                <w:szCs w:val="18"/>
              </w:rPr>
            </w:pPr>
            <w:r w:rsidRPr="000858EE">
              <w:rPr>
                <w:rFonts w:ascii="Arial" w:hAnsi="Arial" w:cs="Arial"/>
                <w:noProof/>
                <w:sz w:val="18"/>
                <w:szCs w:val="18"/>
              </w:rPr>
              <w:t>Directly observed ADHD behaviors during solo play “index of attention/ engagement” using the Child Solo Play instrument</w:t>
            </w:r>
          </w:p>
          <w:p w14:paraId="4D61452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w:t>
            </w:r>
          </w:p>
          <w:p w14:paraId="27A6F8BB"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symptom severity, parent ratings</w:t>
            </w:r>
          </w:p>
          <w:p w14:paraId="4BA0F8A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After treatment, the parent training program was superior to treatment as usual on parent-rated ADHD symptoms (p=0.009; effect size d=0.30).</w:t>
            </w:r>
          </w:p>
          <w:p w14:paraId="7970B70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parent training program was superior to treatment as usual on parenting self-efficacy and family strain.</w:t>
            </w:r>
          </w:p>
        </w:tc>
      </w:tr>
      <w:tr w:rsidR="00342F49" w:rsidRPr="002367A2" w14:paraId="1EEE8B47" w14:textId="77777777" w:rsidTr="006830E9">
        <w:trPr>
          <w:cantSplit/>
          <w:trHeight w:val="1134"/>
          <w:jc w:val="center"/>
        </w:trPr>
        <w:tc>
          <w:tcPr>
            <w:tcW w:w="205" w:type="pct"/>
            <w:textDirection w:val="btLr"/>
          </w:tcPr>
          <w:p w14:paraId="39AA84F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5DBC39B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Mehri, 2020</w:t>
            </w:r>
            <w:r>
              <w:rPr>
                <w:rFonts w:ascii="Arial" w:hAnsi="Arial" w:cs="Arial"/>
                <w:noProof/>
                <w:sz w:val="18"/>
                <w:szCs w:val="18"/>
              </w:rPr>
              <w:fldChar w:fldCharType="begin">
                <w:fldData xml:space="preserve">PEVuZE5vdGU+PENpdGUgRXhjbHVkZUF1dGg9IjEiIEV4Y2x1ZGVZZWFyPSIxIj48QXV0aG9yPk1l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PEVuZE5vdGU+PENpdGUgRXhjbHVkZUF1dGg9IjEiIEV4Y2x1ZGVZZWFyPSIxIj48QXV0aG9yPk1l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428</w:t>
            </w:r>
            <w:r>
              <w:rPr>
                <w:rFonts w:ascii="Arial" w:hAnsi="Arial" w:cs="Arial"/>
                <w:noProof/>
                <w:sz w:val="18"/>
                <w:szCs w:val="18"/>
              </w:rPr>
              <w:fldChar w:fldCharType="end"/>
            </w:r>
          </w:p>
          <w:p w14:paraId="18FF2B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Department of Research and Technology, 2013</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ExcludeYear="1"&gt;&lt;Author&gt;Department of Research and Technology&lt;/Author&gt;&lt;Year&gt;2013&lt;/Year&gt;&lt;RecNum&gt;22360&lt;/RecNum&gt;&lt;DisplayText&gt;&lt;style face="superscript" font="Times New Roman"&gt;734&lt;/style&gt;&lt;/DisplayText&gt;&lt;record&gt;&lt;rec-number&gt;22360&lt;/rec-number&gt;&lt;foreign-keys&gt;&lt;key app="EN" db-id="zs0r5205zs5d9fe90v45v9rq50vrp09twwfx" timestamp="1665096559"&gt;22360&lt;/key&gt;&lt;/foreign-keys&gt;&lt;ref-type name="Web Page"&gt;12&lt;/ref-type&gt;&lt;contributors&gt;&lt;authors&gt;&lt;author&gt;Department of Research and Technology, Guilan University of Medical Sciences,&lt;/author&gt;&lt;/authors&gt;&lt;/contributors&gt;&lt;titles&gt;&lt;title&gt;Survey the effect of behavioral education to parents on sleep situation of school-age children&lt;/title&gt;&lt;/titles&gt;&lt;volume&gt;2022&lt;/volume&gt;&lt;number&gt;October 6&lt;/number&gt;&lt;dates&gt;&lt;year&gt;2013&lt;/year&gt;&lt;/dates&gt;&lt;accession-num&gt;IRCT2013042112990N1&lt;/accession-num&gt;&lt;urls&gt;&lt;related-urls&gt;&lt;url&gt;https://en.irct.ir/trial/12954&lt;/url&gt;&lt;/related-urls&gt;&lt;/urls&gt;&lt;custom1&gt;Handsearching&lt;/custom1&gt;&lt;custom4&gt;Order&lt;/custom4&gt;&lt;custom6&gt;Multiple publication to ID 342&lt;/custom6&gt;&lt;/record&gt;&lt;/Cite&gt;&lt;/EndNote&gt;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734</w:t>
            </w:r>
            <w:r>
              <w:rPr>
                <w:rFonts w:ascii="Arial" w:hAnsi="Arial" w:cs="Arial"/>
                <w:noProof/>
                <w:sz w:val="18"/>
                <w:szCs w:val="18"/>
              </w:rPr>
              <w:fldChar w:fldCharType="end"/>
            </w:r>
          </w:p>
          <w:p w14:paraId="1045D68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IRCT2013042112990N1</w:t>
            </w:r>
          </w:p>
          <w:p w14:paraId="6243DD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08D87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09F791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56</w:t>
            </w:r>
          </w:p>
          <w:p w14:paraId="70F6763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Iran</w:t>
            </w:r>
          </w:p>
          <w:p w14:paraId="3A21577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C267C6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only taking methylphenidate for 6 months prior to study, with a fixed dose of drug in the last 30 days prior to start of study; at least one sleeping issue; no physical or mental comorbidities</w:t>
            </w:r>
          </w:p>
          <w:p w14:paraId="5B7E558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18A3F0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43C7AD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F4231D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psychiatrist based on DSM-IV criteria</w:t>
            </w:r>
          </w:p>
          <w:p w14:paraId="297F293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Sleep</w:t>
            </w:r>
          </w:p>
          <w:p w14:paraId="0E5C5B9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14.3</w:t>
            </w:r>
            <w:r w:rsidRPr="002367A2">
              <w:rPr>
                <w:rFonts w:ascii="Arial" w:hAnsi="Arial" w:cs="Arial"/>
                <w:sz w:val="18"/>
                <w:szCs w:val="18"/>
              </w:rPr>
              <w:t xml:space="preserve"> %</w:t>
            </w:r>
            <w:r>
              <w:rPr>
                <w:rFonts w:ascii="Arial" w:hAnsi="Arial" w:cs="Arial"/>
                <w:sz w:val="18"/>
                <w:szCs w:val="18"/>
              </w:rPr>
              <w:t xml:space="preserve"> </w:t>
            </w:r>
          </w:p>
          <w:p w14:paraId="0831EC4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8.50 (1.79)</w:t>
            </w:r>
          </w:p>
          <w:p w14:paraId="7E41F30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316075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F24C21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035CCC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AFD0C5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Behavioral parental training on sleep problems, including information, sleep hygiene and nutrition health, control of environmental stimuli, cognitive behavioral therapy strategies, conducted in 2 groups of 14 parents per week in week 1, 3, and 5 of the study; children also received methylphenidate treatment; for 5 weeks</w:t>
            </w:r>
          </w:p>
          <w:p w14:paraId="48D0161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1ED45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treatment only</w:t>
            </w:r>
          </w:p>
          <w:p w14:paraId="36A17F4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C9D88E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729A279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experienced a significantly greater improvement in total sleep scores compared to the control group (p = 0.03).  Also the intervention group had a significantly greater decline in total sleep problem compared to the control group (p = 0.01).</w:t>
            </w:r>
          </w:p>
        </w:tc>
      </w:tr>
      <w:tr w:rsidR="00342F49" w:rsidRPr="002367A2" w14:paraId="30E2C11F" w14:textId="77777777" w:rsidTr="006830E9">
        <w:trPr>
          <w:cantSplit/>
          <w:trHeight w:val="1134"/>
          <w:jc w:val="center"/>
        </w:trPr>
        <w:tc>
          <w:tcPr>
            <w:tcW w:w="205" w:type="pct"/>
            <w:textDirection w:val="btLr"/>
          </w:tcPr>
          <w:p w14:paraId="4061E32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0654507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Schorr-Sapir, 2021</w:t>
            </w:r>
            <w:r>
              <w:rPr>
                <w:rFonts w:ascii="Arial" w:hAnsi="Arial" w:cs="Arial"/>
                <w:noProof/>
                <w:sz w:val="18"/>
                <w:szCs w:val="18"/>
              </w:rPr>
              <w:fldChar w:fldCharType="begin">
                <w:fldData xml:space="preserve">PEVuZE5vdGU+PENpdGUgRXhjbHVkZUF1dGg9IjEiIEV4Y2x1ZGVZZWFyPSIxIj48QXV0aG9yPlNj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aG9yci1TYXBpcjwvQXV0aG9yPjxZZWFyPjIwMjE8L1llYXI+PFJlY051bT4zMzA4PC9SZWNOdW0+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520</w:t>
            </w:r>
            <w:r>
              <w:rPr>
                <w:rFonts w:ascii="Arial" w:hAnsi="Arial" w:cs="Arial"/>
                <w:noProof/>
                <w:sz w:val="18"/>
                <w:szCs w:val="18"/>
              </w:rPr>
              <w:fldChar w:fldCharType="end"/>
            </w:r>
          </w:p>
          <w:p w14:paraId="6BA0DF3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5A135D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49AB37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1DE4F2C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101</w:t>
            </w:r>
          </w:p>
          <w:p w14:paraId="73431F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Israel</w:t>
            </w:r>
          </w:p>
          <w:p w14:paraId="711E3AD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FC4230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primary DSM-5 ADHD diagnosis and scores above 55 on the Conners’ Scale for ADHD; no psychotic symptoms and no concurrent psychotherapy</w:t>
            </w:r>
          </w:p>
          <w:p w14:paraId="12814E3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05A2591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03FA6C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EE3D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w:t>
            </w:r>
          </w:p>
          <w:p w14:paraId="22A8A88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B566BE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21</w:t>
            </w:r>
            <w:r w:rsidRPr="002367A2">
              <w:rPr>
                <w:rFonts w:ascii="Arial" w:hAnsi="Arial" w:cs="Arial"/>
                <w:sz w:val="18"/>
                <w:szCs w:val="18"/>
              </w:rPr>
              <w:t xml:space="preserve"> %</w:t>
            </w:r>
            <w:r>
              <w:rPr>
                <w:rFonts w:ascii="Arial" w:hAnsi="Arial" w:cs="Arial"/>
                <w:sz w:val="18"/>
                <w:szCs w:val="18"/>
              </w:rPr>
              <w:t xml:space="preserve"> </w:t>
            </w:r>
          </w:p>
          <w:p w14:paraId="7D77735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 (1.77)</w:t>
            </w:r>
          </w:p>
          <w:p w14:paraId="6A9076F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4330E1E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45585F7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A54648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100% Jewish</w:t>
            </w:r>
          </w:p>
        </w:tc>
        <w:tc>
          <w:tcPr>
            <w:tcW w:w="1165" w:type="pct"/>
          </w:tcPr>
          <w:p w14:paraId="42A15D4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Nonviolent resistance parent training with clinical psychologist,12 sessions (1 involving the parents and members of the school staff); 2 weekly telephone conversations with undergraduate student; special emphasis was given to psychoeducation on ADHD, parental emotion regulation and self-control, and the development of a collaborative relationship with the school; for 4 months</w:t>
            </w:r>
          </w:p>
          <w:p w14:paraId="4383EBD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6FAA34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Waiting period is 12 weeks, given nothing during waiting period</w:t>
            </w:r>
          </w:p>
          <w:p w14:paraId="4856489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12B77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6B8183BB"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(CBCL), Externalizing symptoms</w:t>
            </w:r>
          </w:p>
          <w:p w14:paraId="62A78E6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externalizing symptoms not significant (p&lt;0.08); significant difference in internalizing symptoms (p&lt;0.001).</w:t>
            </w:r>
          </w:p>
          <w:p w14:paraId="510DD303" w14:textId="77777777" w:rsidR="00342F49" w:rsidRDefault="00342F49" w:rsidP="006830E9">
            <w:pPr>
              <w:rPr>
                <w:rFonts w:ascii="Arial" w:hAnsi="Arial" w:cs="Arial"/>
                <w:sz w:val="18"/>
                <w:szCs w:val="18"/>
              </w:rPr>
            </w:pPr>
            <w:r w:rsidRPr="000858EE">
              <w:rPr>
                <w:rFonts w:ascii="Arial" w:hAnsi="Arial" w:cs="Arial"/>
                <w:noProof/>
                <w:sz w:val="18"/>
                <w:szCs w:val="18"/>
              </w:rPr>
              <w:t>Conners’ Rating Scale - ADHD index, parent</w:t>
            </w:r>
          </w:p>
          <w:p w14:paraId="1A6507A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between groups not statistically significant (p&lt;0.08)</w:t>
            </w:r>
          </w:p>
        </w:tc>
      </w:tr>
      <w:tr w:rsidR="00342F49" w:rsidRPr="002367A2" w14:paraId="1F2DE921" w14:textId="77777777" w:rsidTr="006830E9">
        <w:trPr>
          <w:cantSplit/>
          <w:trHeight w:val="1134"/>
          <w:jc w:val="center"/>
        </w:trPr>
        <w:tc>
          <w:tcPr>
            <w:tcW w:w="205" w:type="pct"/>
            <w:textDirection w:val="btLr"/>
          </w:tcPr>
          <w:p w14:paraId="061791F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5148549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Smit, 2021</w:t>
            </w:r>
            <w:r>
              <w:rPr>
                <w:rFonts w:ascii="Arial" w:hAnsi="Arial" w:cs="Arial"/>
                <w:noProof/>
                <w:sz w:val="18"/>
                <w:szCs w:val="18"/>
              </w:rPr>
              <w:fldChar w:fldCharType="begin">
                <w:fldData xml:space="preserve">PEVuZE5vdGU+PENpdGUgRXhjbHVkZUF1dGg9IjEiIEV4Y2x1ZGVZZWFyPSIxIj48QXV0aG9yPlNt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PEVuZE5vdGU+PENpdGUgRXhjbHVkZUF1dGg9IjEiIEV4Y2x1ZGVZZWFyPSIxIj48QXV0aG9yPlNt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544</w:t>
            </w:r>
            <w:r>
              <w:rPr>
                <w:rFonts w:ascii="Arial" w:hAnsi="Arial" w:cs="Arial"/>
                <w:noProof/>
                <w:sz w:val="18"/>
                <w:szCs w:val="18"/>
              </w:rPr>
              <w:fldChar w:fldCharType="end"/>
            </w:r>
          </w:p>
          <w:p w14:paraId="5EE1780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Mikami, 2020</w:t>
            </w:r>
            <w:r>
              <w:rPr>
                <w:rFonts w:ascii="Arial" w:hAnsi="Arial" w:cs="Arial"/>
                <w:noProof/>
                <w:sz w:val="18"/>
                <w:szCs w:val="18"/>
              </w:rPr>
              <w:fldChar w:fldCharType="begin">
                <w:fldData xml:space="preserve">PEVuZE5vdGU+PENpdGUgRXhjbHVkZUF1dGg9IjEiIEV4Y2x1ZGVZZWFyPSIxIj48QXV0aG9yPk1p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a2FtaTwvQXV0aG9yPjxZZWFyPjIwMjA8L1llYXI+PFJlY051bT4zMTI8L1JlY051bT48RGlzcGxh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928</w:t>
            </w:r>
            <w:r>
              <w:rPr>
                <w:rFonts w:ascii="Arial" w:hAnsi="Arial" w:cs="Arial"/>
                <w:noProof/>
                <w:sz w:val="18"/>
                <w:szCs w:val="18"/>
              </w:rPr>
              <w:fldChar w:fldCharType="end"/>
            </w:r>
          </w:p>
          <w:p w14:paraId="0AC74CB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AD7A31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D9948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C8711E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172</w:t>
            </w:r>
          </w:p>
          <w:p w14:paraId="44C7D0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40A6B21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60A293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children  scored ≥3 on parent or teacher reports on the Strengths and Difficulties Questionnaire Peer Problems subscale</w:t>
            </w:r>
          </w:p>
          <w:p w14:paraId="5EDB0FA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were trained to coach children in friendship skills</w:t>
            </w:r>
          </w:p>
          <w:p w14:paraId="14F50F4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857EFC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097A9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diagnosis required. Children required to have ≥6 symptoms of inattention and/or hyperactivity/impulsivity endorsed by either the parent on the K-SADS (Kiddie-Schedule for Affective Disorders and Schizophrenia) or the teacher on the CSI ( Child Sympt</w:t>
            </w:r>
          </w:p>
          <w:p w14:paraId="555F894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D220C8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2E47BB5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8.54 (1.55)</w:t>
            </w:r>
          </w:p>
          <w:p w14:paraId="10EB9F3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A482FA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7E58698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D6A1F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w:t>
            </w:r>
          </w:p>
          <w:p w14:paraId="6511374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0.6</w:t>
            </w:r>
          </w:p>
          <w:p w14:paraId="6083A7B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5.8</w:t>
            </w:r>
          </w:p>
          <w:p w14:paraId="35C6056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72.7</w:t>
            </w:r>
          </w:p>
          <w:p w14:paraId="08CA05C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18.6</w:t>
            </w:r>
          </w:p>
        </w:tc>
        <w:tc>
          <w:tcPr>
            <w:tcW w:w="1165" w:type="pct"/>
          </w:tcPr>
          <w:p w14:paraId="494D6AF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Parental Friendship Coaching: behavioral parent training  where parents learn to be friendship coaches by teaching  their children friendship skills and facilitating opportunities for children to make real-life friends; weekly, 90-min sessions for parents over 10 weeks</w:t>
            </w:r>
          </w:p>
          <w:p w14:paraId="3A0CF88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EA7C78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trainingPsychoeducation and social support (Coping with ADHD through Relationships and Education), weekly, 90-min sessions for parents over 10 weeks</w:t>
            </w:r>
          </w:p>
          <w:p w14:paraId="259EA0D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518D62A6"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Checklist (CBCL) -  Aggressive Behavior Subscale, parent and teacher score composite</w:t>
            </w:r>
          </w:p>
          <w:p w14:paraId="380E4E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treatment and comparator groups.</w:t>
            </w:r>
          </w:p>
          <w:p w14:paraId="17E74AD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greater score improvement than comparator for Child Behavior Checklist (CBCL) - Withdrawn / Depressed Subscale, parent and teacher score composite</w:t>
            </w:r>
          </w:p>
        </w:tc>
      </w:tr>
      <w:tr w:rsidR="00342F49" w:rsidRPr="002367A2" w14:paraId="2876EF0B" w14:textId="77777777" w:rsidTr="006830E9">
        <w:trPr>
          <w:cantSplit/>
          <w:trHeight w:val="1134"/>
          <w:jc w:val="center"/>
        </w:trPr>
        <w:tc>
          <w:tcPr>
            <w:tcW w:w="205" w:type="pct"/>
            <w:textDirection w:val="btLr"/>
          </w:tcPr>
          <w:p w14:paraId="3F55491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45E2CB3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Sonuga-Barke, 2001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ExcludeYear="1"&gt;&lt;Author&gt;Sonuga-Barke EJ&lt;/Author&gt;&lt;Year&gt;2001&lt;/Year&gt;&lt;RecNum&gt;18279&lt;/RecNum&gt;&lt;DisplayText&gt;&lt;style face="superscript" font="Times New Roman"&gt;550&lt;/style&gt;&lt;/DisplayText&gt;&lt;record&gt;&lt;rec-number&gt;18279&lt;/rec-number&gt;&lt;foreign-keys&gt;&lt;key app="EN" db-id="zs0r5205zs5d9fe90v45v9rq50vrp09twwfx" timestamp="1651705372"&gt;18279&lt;/key&gt;&lt;/foreign-keys&gt;&lt;ref-type name="Journal Article"&gt;17&lt;/ref-type&gt;&lt;contributors&gt;&lt;authors&gt;&lt;author&gt;Sonuga-Barke EJ, Daley D, Thompson M, et al.&lt;/author&gt;&lt;/authors&gt;&lt;/contributors&gt;&lt;titles&gt;&lt;title&gt;Parent-based therapies for preschool attention-deficit/hyperactivity disorder: a randomized, controlled trial with a community sample&lt;/title&gt;&lt;secondary-title&gt;J Am Acad Child Adolesc Psychiatry&lt;/secondary-title&gt;&lt;/titles&gt;&lt;periodical&gt;&lt;full-title&gt;J Am Acad Child Adolesc Psychiatry&lt;/full-title&gt;&lt;abbr-1&gt;Journal of the American Academy of Child and Adolescent Psychiatry&lt;/abbr-1&gt;&lt;/periodical&gt;&lt;pages&gt;402-8&lt;/pages&gt;&lt;volume&gt;40&lt;/volume&gt;&lt;number&gt;4&lt;/number&gt;&lt;dates&gt;&lt;year&gt;2001&lt;/year&gt;&lt;/dates&gt;&lt;urls&gt;&lt;related-urls&gt;&lt;url&gt;https://www.jaacap.org/article/S0890-8567(09)60388-9/fulltext&lt;/url&gt;&lt;/related-urls&gt;&lt;/urls&gt;&lt;custom1&gt;KQ1_2011 report_Table 2, 3&lt;/custom1&gt;&lt;custom4&gt;Order&lt;/custom4&gt;&lt;custom5&gt;Retrieved&lt;/custom5&gt;&lt;custom6&gt;IncludeDE_KQ2&lt;/custom6&gt;&lt;/record&gt;&lt;/Cite&gt;&lt;/EndNote&gt;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550</w:t>
            </w:r>
            <w:r>
              <w:rPr>
                <w:rFonts w:ascii="Arial" w:hAnsi="Arial" w:cs="Arial"/>
                <w:noProof/>
                <w:sz w:val="18"/>
                <w:szCs w:val="18"/>
              </w:rPr>
              <w:fldChar w:fldCharType="end"/>
            </w:r>
          </w:p>
          <w:p w14:paraId="289B6D4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DBC044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0FCD6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EB294E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78</w:t>
            </w:r>
          </w:p>
          <w:p w14:paraId="04085AF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4F96437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52A6291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born between January 1992 and September 1993, parents had to take the Parental Account of Childhood Symptoms examination</w:t>
            </w:r>
          </w:p>
          <w:p w14:paraId="4B83CF9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1ABFCB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AEC83F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E908E3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They followed the American Psychiatric Association, DSM-IV standard.</w:t>
            </w:r>
          </w:p>
          <w:p w14:paraId="3AAD109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C61B89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38.5</w:t>
            </w:r>
            <w:r w:rsidRPr="002367A2">
              <w:rPr>
                <w:rFonts w:ascii="Arial" w:hAnsi="Arial" w:cs="Arial"/>
                <w:sz w:val="18"/>
                <w:szCs w:val="18"/>
              </w:rPr>
              <w:t xml:space="preserve"> %</w:t>
            </w:r>
            <w:r>
              <w:rPr>
                <w:rFonts w:ascii="Arial" w:hAnsi="Arial" w:cs="Arial"/>
                <w:sz w:val="18"/>
                <w:szCs w:val="18"/>
              </w:rPr>
              <w:t xml:space="preserve"> </w:t>
            </w:r>
          </w:p>
          <w:p w14:paraId="6BF31C8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89A05D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All age 3</w:t>
            </w:r>
          </w:p>
          <w:p w14:paraId="77DED5C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3ABB465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3</w:t>
            </w:r>
          </w:p>
          <w:p w14:paraId="3D869A4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FD9566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FD3B71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 training group received coaching in child management techniques, 1-hour weekly sessions for 8 weeks</w:t>
            </w:r>
          </w:p>
          <w:p w14:paraId="782467F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27B6456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Waiting-list control</w:t>
            </w:r>
          </w:p>
          <w:p w14:paraId="1690667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trainingParent counseling and support, non-directive support and counseling for parent of children with ADHD</w:t>
            </w:r>
          </w:p>
          <w:p w14:paraId="3CB6CC7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3.75 months</w:t>
            </w:r>
          </w:p>
        </w:tc>
        <w:tc>
          <w:tcPr>
            <w:tcW w:w="1283" w:type="pct"/>
          </w:tcPr>
          <w:p w14:paraId="4BCF2C7A" w14:textId="77777777" w:rsidR="00342F49" w:rsidRDefault="00342F49" w:rsidP="006830E9">
            <w:pPr>
              <w:rPr>
                <w:rFonts w:ascii="Arial" w:hAnsi="Arial" w:cs="Arial"/>
                <w:sz w:val="18"/>
                <w:szCs w:val="18"/>
              </w:rPr>
            </w:pPr>
            <w:r w:rsidRPr="000858EE">
              <w:rPr>
                <w:rFonts w:ascii="Arial" w:hAnsi="Arial" w:cs="Arial"/>
                <w:noProof/>
                <w:sz w:val="18"/>
                <w:szCs w:val="18"/>
              </w:rPr>
              <w:t>Observation of ADHD behavior during 10 minute play with multipurpose toy</w:t>
            </w:r>
          </w:p>
          <w:p w14:paraId="65EA1B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effects seen for the intervention in direct observation measures (p&lt;.05).</w:t>
            </w:r>
          </w:p>
          <w:p w14:paraId="611E01DE" w14:textId="77777777" w:rsidR="00342F49" w:rsidRDefault="00342F49" w:rsidP="006830E9">
            <w:pPr>
              <w:rPr>
                <w:rFonts w:ascii="Arial" w:hAnsi="Arial" w:cs="Arial"/>
                <w:sz w:val="18"/>
                <w:szCs w:val="18"/>
              </w:rPr>
            </w:pPr>
            <w:r w:rsidRPr="000858EE">
              <w:rPr>
                <w:rFonts w:ascii="Arial" w:hAnsi="Arial" w:cs="Arial"/>
                <w:noProof/>
                <w:sz w:val="18"/>
                <w:szCs w:val="18"/>
              </w:rPr>
              <w:t>Parental Account of Childhood Symptoms (PACS) to assess core symptoms of ADHD, parent</w:t>
            </w:r>
          </w:p>
          <w:p w14:paraId="573A8A8C" w14:textId="77777777" w:rsidR="00342F49" w:rsidRDefault="00342F49" w:rsidP="006830E9">
            <w:pPr>
              <w:rPr>
                <w:rFonts w:ascii="Arial" w:hAnsi="Arial" w:cs="Arial"/>
                <w:sz w:val="18"/>
                <w:szCs w:val="18"/>
              </w:rPr>
            </w:pPr>
            <w:r w:rsidRPr="000858EE">
              <w:rPr>
                <w:rFonts w:ascii="Arial" w:hAnsi="Arial" w:cs="Arial"/>
                <w:noProof/>
                <w:sz w:val="18"/>
                <w:szCs w:val="18"/>
              </w:rPr>
              <w:t>Recovery (Jacobson &amp; Truax criteria)</w:t>
            </w:r>
          </w:p>
          <w:p w14:paraId="7BE202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effects were seen for the intervention (p&lt;0.001).</w:t>
            </w:r>
          </w:p>
        </w:tc>
      </w:tr>
      <w:tr w:rsidR="00342F49" w:rsidRPr="002367A2" w14:paraId="6A5BAE96" w14:textId="77777777" w:rsidTr="006830E9">
        <w:trPr>
          <w:cantSplit/>
          <w:trHeight w:val="1134"/>
          <w:jc w:val="center"/>
        </w:trPr>
        <w:tc>
          <w:tcPr>
            <w:tcW w:w="205" w:type="pct"/>
            <w:textDirection w:val="btLr"/>
          </w:tcPr>
          <w:p w14:paraId="75BD45F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793143A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Sonuga-Barke, 2004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ExcludeYear="1"&gt;&lt;Author&gt;Sonuga-Barke EJ&lt;/Author&gt;&lt;Year&gt;2004&lt;/Year&gt;&lt;RecNum&gt;18280&lt;/RecNum&gt;&lt;DisplayText&gt;&lt;style face="superscript" font="Times New Roman"&gt;551&lt;/style&gt;&lt;/DisplayText&gt;&lt;record&gt;&lt;rec-number&gt;18280&lt;/rec-number&gt;&lt;foreign-keys&gt;&lt;key app="EN" db-id="zs0r5205zs5d9fe90v45v9rq50vrp09twwfx" timestamp="1651705424"&gt;18280&lt;/key&gt;&lt;/foreign-keys&gt;&lt;ref-type name="Journal Article"&gt;17&lt;/ref-type&gt;&lt;contributors&gt;&lt;authors&gt;&lt;author&gt;Sonuga-Barke EJ, Thompson M, Daley D, et al.&lt;/author&gt;&lt;/authors&gt;&lt;/contributors&gt;&lt;titles&gt;&lt;title&gt;Parent training for Attention Deficit/Hyperactivity Disorder: is it as effective when delivered as routine rather than as specialist care?&lt;/title&gt;&lt;secondary-title&gt;Br J Clin Psychol&lt;/secondary-title&gt;&lt;/titles&gt;&lt;periodical&gt;&lt;full-title&gt;Br J Clin Psychol&lt;/full-title&gt;&lt;/periodical&gt;&lt;pages&gt;4-57&lt;/pages&gt;&lt;volume&gt;43&lt;/volume&gt;&lt;number&gt;Pt 4&lt;/number&gt;&lt;dates&gt;&lt;year&gt;2004&lt;/year&gt;&lt;/dates&gt;&lt;urls&gt;&lt;related-urls&gt;&lt;url&gt;https://bpspsychub.onlinelibrary.wiley.com/doi/abs/10.1348/0144665042388973&lt;/url&gt;&lt;/related-urls&gt;&lt;/urls&gt;&lt;custom1&gt;KQ1_2011 report_Table 2, 3&lt;/custom1&gt;&lt;custom4&gt;Order&lt;/custom4&gt;&lt;custom5&gt;Retrieved&lt;/custom5&gt;&lt;custom6&gt;IncludeDE_KQ2&lt;/custom6&gt;&lt;/record&gt;&lt;/Cite&gt;&lt;/EndNote&gt;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551</w:t>
            </w:r>
            <w:r>
              <w:rPr>
                <w:rFonts w:ascii="Arial" w:hAnsi="Arial" w:cs="Arial"/>
                <w:noProof/>
                <w:sz w:val="18"/>
                <w:szCs w:val="18"/>
              </w:rPr>
              <w:fldChar w:fldCharType="end"/>
            </w:r>
          </w:p>
          <w:p w14:paraId="71FD6FD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Sonuga-Barke, 2002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ExcludeYear="1"&gt;&lt;Author&gt;Sonuga-Barke&lt;/Author&gt;&lt;Year&gt;2002&lt;/Year&gt;&lt;RecNum&gt;18281&lt;/RecNum&gt;&lt;DisplayText&gt;&lt;style face="superscript" font="Times New Roman"&gt;1083&lt;/style&gt;&lt;/DisplayText&gt;&lt;record&gt;&lt;rec-number&gt;18281&lt;/rec-number&gt;&lt;foreign-keys&gt;&lt;key app="EN" db-id="zs0r5205zs5d9fe90v45v9rq50vrp09twwfx" timestamp="1651705471"&gt;18281&lt;/key&gt;&lt;/foreign-keys&gt;&lt;ref-type name="Journal Article"&gt;17&lt;/ref-type&gt;&lt;contributors&gt;&lt;authors&gt;&lt;author&gt;Sonuga-Barke, EJ.&lt;/author&gt;&lt;author&gt;Daley, D.&lt;/author&gt;&lt;author&gt;Thompson, M.&lt;/author&gt;&lt;/authors&gt;&lt;/contributors&gt;&lt;titles&gt;&lt;title&gt;Does maternal ADHD reduce the effectiveness of parent training for preschool children’s ADHD?&lt;/title&gt;&lt;secondary-title&gt;J Am Acad Child Adolesc Psychiatry&lt;/secondary-title&gt;&lt;/titles&gt;&lt;periodical&gt;&lt;full-title&gt;J Am Acad Child Adolesc Psychiatry&lt;/full-title&gt;&lt;abbr-1&gt;Journal of the American Academy of Child and Adolescent Psychiatry&lt;/abbr-1&gt;&lt;/periodical&gt;&lt;pages&gt;696-702&lt;/pages&gt;&lt;volume&gt;41&lt;/volume&gt;&lt;number&gt;6&lt;/number&gt;&lt;dates&gt;&lt;year&gt;2002&lt;/year&gt;&lt;/dates&gt;&lt;urls&gt;&lt;related-urls&gt;&lt;url&gt;https://www.jaacap.org/article/S0890-8567(09)61024-8/fulltext&lt;/url&gt;&lt;/related-urls&gt;&lt;/urls&gt;&lt;custom1&gt;KQ1_2011 report_Table 2, 3&lt;/custom1&gt;&lt;custom4&gt;Order&lt;/custom4&gt;&lt;custom5&gt;Retrieved&lt;/custom5&gt;&lt;custom6&gt;Multiple publication to ID 18280&lt;/custom6&gt;&lt;/record&gt;&lt;/Cite&gt;&lt;/EndNote&gt;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1083</w:t>
            </w:r>
            <w:r>
              <w:rPr>
                <w:rFonts w:ascii="Arial" w:hAnsi="Arial" w:cs="Arial"/>
                <w:noProof/>
                <w:sz w:val="18"/>
                <w:szCs w:val="18"/>
              </w:rPr>
              <w:fldChar w:fldCharType="end"/>
            </w:r>
          </w:p>
          <w:p w14:paraId="22B8E6B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2A7809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A17C36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CAF4D6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89</w:t>
            </w:r>
          </w:p>
          <w:p w14:paraId="4C39819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552CA25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C5DD24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2659D23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receiving training and providing outcome measures</w:t>
            </w:r>
          </w:p>
          <w:p w14:paraId="5EE2D76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F6D9C0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B0863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 met cut-offs on the Werry-Weiss-Peters Activity Scale and the Parental Account of Childhood Symptoms Structured Clinical Interview and their parents reported significant clinical impairment.</w:t>
            </w:r>
          </w:p>
          <w:p w14:paraId="3BD2C2D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F89A32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7E45AC7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1F751F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3 years old at time of enrollment</w:t>
            </w:r>
          </w:p>
          <w:p w14:paraId="1811264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64F5998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3</w:t>
            </w:r>
          </w:p>
          <w:p w14:paraId="3D0FAAE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D1D52F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90493C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 training of mothers, conducted in home with 1 hour per week for 8 weeks</w:t>
            </w:r>
          </w:p>
          <w:p w14:paraId="0FA67F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0183B56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34D1DBE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1EEC17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3.75 months</w:t>
            </w:r>
          </w:p>
        </w:tc>
        <w:tc>
          <w:tcPr>
            <w:tcW w:w="1283" w:type="pct"/>
          </w:tcPr>
          <w:p w14:paraId="6F815B5E" w14:textId="77777777" w:rsidR="00342F49" w:rsidRDefault="00342F49" w:rsidP="006830E9">
            <w:pPr>
              <w:rPr>
                <w:rFonts w:ascii="Arial" w:hAnsi="Arial" w:cs="Arial"/>
                <w:sz w:val="18"/>
                <w:szCs w:val="18"/>
              </w:rPr>
            </w:pPr>
            <w:r w:rsidRPr="000858EE">
              <w:rPr>
                <w:rFonts w:ascii="Arial" w:hAnsi="Arial" w:cs="Arial"/>
                <w:noProof/>
                <w:sz w:val="18"/>
                <w:szCs w:val="18"/>
              </w:rPr>
              <w:t>BCL (Behaviour checklist)</w:t>
            </w:r>
          </w:p>
          <w:p w14:paraId="509B18E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Behavior Checklist not significant between intervention and control.</w:t>
            </w:r>
          </w:p>
          <w:p w14:paraId="691794E8" w14:textId="77777777" w:rsidR="00342F49" w:rsidRDefault="00342F49" w:rsidP="006830E9">
            <w:pPr>
              <w:rPr>
                <w:rFonts w:ascii="Arial" w:hAnsi="Arial" w:cs="Arial"/>
                <w:sz w:val="18"/>
                <w:szCs w:val="18"/>
              </w:rPr>
            </w:pPr>
            <w:r w:rsidRPr="000858EE">
              <w:rPr>
                <w:rFonts w:ascii="Arial" w:hAnsi="Arial" w:cs="Arial"/>
                <w:noProof/>
                <w:sz w:val="18"/>
                <w:szCs w:val="18"/>
              </w:rPr>
              <w:t>AD/HD score PACS (Parental Account of Childhood Symptoms)</w:t>
            </w:r>
          </w:p>
          <w:p w14:paraId="48B8888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follow-up ADHD symptoms between intervention and control groups.</w:t>
            </w:r>
          </w:p>
        </w:tc>
      </w:tr>
      <w:tr w:rsidR="00342F49" w:rsidRPr="002367A2" w14:paraId="5B0C33B3" w14:textId="77777777" w:rsidTr="006830E9">
        <w:trPr>
          <w:cantSplit/>
          <w:trHeight w:val="1134"/>
          <w:jc w:val="center"/>
        </w:trPr>
        <w:tc>
          <w:tcPr>
            <w:tcW w:w="205" w:type="pct"/>
            <w:textDirection w:val="btLr"/>
          </w:tcPr>
          <w:p w14:paraId="5A45AC1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3DE9163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Sonuga-Barke, 2018</w:t>
            </w:r>
            <w:r>
              <w:rPr>
                <w:rFonts w:ascii="Arial" w:hAnsi="Arial" w:cs="Arial"/>
                <w:noProof/>
                <w:sz w:val="18"/>
                <w:szCs w:val="18"/>
              </w:rPr>
              <w:fldChar w:fldCharType="begin">
                <w:fldData xml:space="preserve">PEVuZE5vdGU+PENpdGUgRXhjbHVkZUF1dGg9IjEiIEV4Y2x1ZGVZZWFyPSIxIj48QXV0aG9yPlNv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PEVuZE5vdGU+PENpdGUgRXhjbHVkZUF1dGg9IjEiIEV4Y2x1ZGVZZWFyPSIxIj48QXV0aG9yPlNv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552</w:t>
            </w:r>
            <w:r>
              <w:rPr>
                <w:rFonts w:ascii="Arial" w:hAnsi="Arial" w:cs="Arial"/>
                <w:noProof/>
                <w:sz w:val="18"/>
                <w:szCs w:val="18"/>
              </w:rPr>
              <w:fldChar w:fldCharType="end"/>
            </w:r>
          </w:p>
          <w:p w14:paraId="3206774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D1BA2B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83DDC8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841508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307</w:t>
            </w:r>
          </w:p>
          <w:p w14:paraId="6CBA20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UK</w:t>
            </w:r>
          </w:p>
          <w:p w14:paraId="3B7265B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EB452C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positive for ADHD symptoms (score≥ 20) on the Werry-Weiss-Peters Activity Rating Scale, were given an ADHD research diagnosis of any sub-type based on the parent Diagnostic Interview Schedule for Children-IV-ADHD Scale; not taking ADHD medication</w:t>
            </w:r>
          </w:p>
          <w:p w14:paraId="56D8727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 and/or caregiver aged 18 years or over</w:t>
            </w:r>
          </w:p>
          <w:p w14:paraId="48ABEE5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6E422E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91CC05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Werry-Weiss-Peters Activity Rating Scale and  DISC-IV-ADHD Scale</w:t>
            </w:r>
          </w:p>
          <w:p w14:paraId="5F0B356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C0B7C3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w:t>
            </w:r>
            <w:r w:rsidRPr="002367A2">
              <w:rPr>
                <w:rFonts w:ascii="Arial" w:hAnsi="Arial" w:cs="Arial"/>
                <w:sz w:val="18"/>
                <w:szCs w:val="18"/>
              </w:rPr>
              <w:t xml:space="preserve"> %</w:t>
            </w:r>
            <w:r>
              <w:rPr>
                <w:rFonts w:ascii="Arial" w:hAnsi="Arial" w:cs="Arial"/>
                <w:sz w:val="18"/>
                <w:szCs w:val="18"/>
              </w:rPr>
              <w:t xml:space="preserve"> </w:t>
            </w:r>
          </w:p>
          <w:p w14:paraId="6FA929B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7B316B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42.7 (6.75) months</w:t>
            </w:r>
          </w:p>
          <w:p w14:paraId="3C7C643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0B1C9E9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5</w:t>
            </w:r>
          </w:p>
          <w:p w14:paraId="63FCEB2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8D74C3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6944B5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New Forest Parenting Programme parent training intervention delivered at home for 1.5 hour sessions for 12 weeks</w:t>
            </w:r>
          </w:p>
          <w:p w14:paraId="321A8B8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3F6805A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Standard patterns of preschool ADHD care available in the parents' region; in two regions, there was little provision for preschool ADHD while in one region provision might include parenting education and training</w:t>
            </w:r>
          </w:p>
          <w:p w14:paraId="14AC927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trainingIncredible Years, developmentally based interventions, delivered weekly for 12 weeks, sessions were 2-2.5 hours long</w:t>
            </w:r>
          </w:p>
          <w:p w14:paraId="3B7B695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088542D1" w14:textId="77777777" w:rsidR="00342F49" w:rsidRDefault="00342F49" w:rsidP="006830E9">
            <w:pPr>
              <w:rPr>
                <w:rFonts w:ascii="Arial" w:hAnsi="Arial" w:cs="Arial"/>
                <w:sz w:val="18"/>
                <w:szCs w:val="18"/>
              </w:rPr>
            </w:pPr>
            <w:r w:rsidRPr="000858EE">
              <w:rPr>
                <w:rFonts w:ascii="Arial" w:hAnsi="Arial" w:cs="Arial"/>
                <w:noProof/>
                <w:sz w:val="18"/>
                <w:szCs w:val="18"/>
              </w:rPr>
              <w:t>Directly Observed Attention</w:t>
            </w:r>
          </w:p>
          <w:p w14:paraId="7B610A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arms.</w:t>
            </w:r>
          </w:p>
          <w:p w14:paraId="54D69135" w14:textId="77777777" w:rsidR="00342F49" w:rsidRDefault="00342F49" w:rsidP="006830E9">
            <w:pPr>
              <w:rPr>
                <w:rFonts w:ascii="Arial" w:hAnsi="Arial" w:cs="Arial"/>
                <w:sz w:val="18"/>
                <w:szCs w:val="18"/>
              </w:rPr>
            </w:pPr>
            <w:r w:rsidRPr="000858EE">
              <w:rPr>
                <w:rFonts w:ascii="Arial" w:hAnsi="Arial" w:cs="Arial"/>
                <w:noProof/>
                <w:sz w:val="18"/>
                <w:szCs w:val="18"/>
              </w:rPr>
              <w:t>SNAP-IV (Swanson Nolan and Pelham - IV - Parent)</w:t>
            </w:r>
          </w:p>
          <w:p w14:paraId="468D83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Small, non-significant, benefits of New Forrest program over TAU were seen (p 0.053).</w:t>
            </w:r>
          </w:p>
          <w:p w14:paraId="3E056E37"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Slightly better results for Incredible Years compared to New Forrest. No difference between active programs and treatment as usual.</w:t>
            </w:r>
          </w:p>
          <w:p w14:paraId="716216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One adverse event was reported—an accidental minor head injury in the New Forrest program.</w:t>
            </w:r>
          </w:p>
        </w:tc>
      </w:tr>
      <w:tr w:rsidR="00342F49" w:rsidRPr="002367A2" w14:paraId="01B3DE1A" w14:textId="77777777" w:rsidTr="006830E9">
        <w:trPr>
          <w:cantSplit/>
          <w:trHeight w:val="1134"/>
          <w:jc w:val="center"/>
        </w:trPr>
        <w:tc>
          <w:tcPr>
            <w:tcW w:w="205" w:type="pct"/>
            <w:textDirection w:val="btLr"/>
          </w:tcPr>
          <w:p w14:paraId="7E283FD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692688A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Sugaya 2022</w:t>
            </w:r>
            <w:r>
              <w:rPr>
                <w:rFonts w:ascii="Arial" w:hAnsi="Arial" w:cs="Arial"/>
                <w:noProof/>
                <w:sz w:val="18"/>
                <w:szCs w:val="18"/>
              </w:rPr>
              <w:fldChar w:fldCharType="begin">
                <w:fldData xml:space="preserve">PEVuZE5vdGU+PENpdGUgRXhjbHVkZUF1dGg9IjEiIEV4Y2x1ZGVZZWFyPSIxIj48QXV0aG9yPlN1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==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PEVuZE5vdGU+PENpdGUgRXhjbHVkZUF1dGg9IjEiIEV4Y2x1ZGVZZWFyPSIxIj48QXV0aG9yPlN1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==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569</w:t>
            </w:r>
            <w:r>
              <w:rPr>
                <w:rFonts w:ascii="Arial" w:hAnsi="Arial" w:cs="Arial"/>
                <w:noProof/>
                <w:sz w:val="18"/>
                <w:szCs w:val="18"/>
              </w:rPr>
              <w:fldChar w:fldCharType="end"/>
            </w:r>
          </w:p>
          <w:p w14:paraId="06545AD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NCT02807870</w:t>
            </w:r>
          </w:p>
          <w:p w14:paraId="6D2D8F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7D867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411730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153</w:t>
            </w:r>
          </w:p>
          <w:p w14:paraId="7C77203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Brazil</w:t>
            </w:r>
          </w:p>
          <w:p w14:paraId="011CF40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ECA234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moderate or severe ADHD; those with affective, psychotic, or autism spectrum disorders, used psychotropic medications during the previous 30 days, a major clinical condition; a history of neurological disorder or head trauma with loss of consciousness were excluded</w:t>
            </w:r>
          </w:p>
          <w:p w14:paraId="3BB8553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outcomes - one group of parents received training</w:t>
            </w:r>
          </w:p>
          <w:p w14:paraId="29AA6FB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7,hyperactive : 22,combined : 71</w:t>
            </w:r>
          </w:p>
          <w:p w14:paraId="0A8D34B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62C64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by psychiatrists  experienced in preschool mental health</w:t>
            </w:r>
          </w:p>
          <w:p w14:paraId="500E597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18C0EB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w:t>
            </w:r>
            <w:r w:rsidRPr="002367A2">
              <w:rPr>
                <w:rFonts w:ascii="Arial" w:hAnsi="Arial" w:cs="Arial"/>
                <w:sz w:val="18"/>
                <w:szCs w:val="18"/>
              </w:rPr>
              <w:t xml:space="preserve"> %</w:t>
            </w:r>
            <w:r>
              <w:rPr>
                <w:rFonts w:ascii="Arial" w:hAnsi="Arial" w:cs="Arial"/>
                <w:sz w:val="18"/>
                <w:szCs w:val="18"/>
              </w:rPr>
              <w:t xml:space="preserve"> </w:t>
            </w:r>
          </w:p>
          <w:p w14:paraId="051E4BF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5.0 (0.63)</w:t>
            </w:r>
          </w:p>
          <w:p w14:paraId="765429E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3.0</w:t>
            </w:r>
          </w:p>
          <w:p w14:paraId="15D7619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5.9</w:t>
            </w:r>
          </w:p>
          <w:p w14:paraId="02C801B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DF6F99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6D0DD9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 behavioral training  session, Helping the Noncompliant Child based on social learning and behavior modification principles designed to teach parents how to manage children’s behavior, improve parent–child relationships, and parental competencies one 90 minute session per week for 8 weeks</w:t>
            </w:r>
          </w:p>
          <w:p w14:paraId="65D281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Placebo</w:t>
            </w:r>
          </w:p>
          <w:p w14:paraId="57BB8DE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Placebo plus sham parent behavioral training for 8 weeks</w:t>
            </w:r>
          </w:p>
          <w:p w14:paraId="513EF0C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plus sham parent training (education), immediate release, for 8 weeks</w:t>
            </w:r>
          </w:p>
          <w:p w14:paraId="76A85F7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3463D351" w14:textId="77777777" w:rsidR="00342F49" w:rsidRDefault="00342F49" w:rsidP="006830E9">
            <w:pPr>
              <w:rPr>
                <w:rFonts w:ascii="Arial" w:hAnsi="Arial" w:cs="Arial"/>
                <w:sz w:val="18"/>
                <w:szCs w:val="18"/>
              </w:rPr>
            </w:pPr>
            <w:r w:rsidRPr="000858EE">
              <w:rPr>
                <w:rFonts w:ascii="Arial" w:hAnsi="Arial" w:cs="Arial"/>
                <w:noProof/>
                <w:sz w:val="18"/>
                <w:szCs w:val="18"/>
              </w:rPr>
              <w:t>Multidimensional Assessment Profile of Disruptive Behavior (MAP-DB)</w:t>
            </w:r>
          </w:p>
          <w:p w14:paraId="74AE97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Time-by-group interaction significant only for Temper Loss scale:  methylphenidate plus sham intervention vs placebo plus behavioural parent training group (p = 0.026); placebo plus behavioural parent training vs placebo plus sham intervention group (p=0·</w:t>
            </w:r>
          </w:p>
          <w:p w14:paraId="69092B95"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Impressions Severity (CGI-S) scale</w:t>
            </w:r>
          </w:p>
          <w:p w14:paraId="1FD9E45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difference between methylphenidate plus sham intervention and placebo plus sham intervention group (p 0·0088).</w:t>
            </w:r>
          </w:p>
          <w:p w14:paraId="0519EF6B" w14:textId="77777777" w:rsidR="00342F49" w:rsidRDefault="00342F49" w:rsidP="006830E9">
            <w:pPr>
              <w:rPr>
                <w:rFonts w:ascii="Arial" w:hAnsi="Arial" w:cs="Arial"/>
                <w:sz w:val="18"/>
                <w:szCs w:val="18"/>
              </w:rPr>
            </w:pPr>
            <w:r w:rsidRPr="000858EE">
              <w:rPr>
                <w:rFonts w:ascii="Arial" w:hAnsi="Arial" w:cs="Arial"/>
                <w:noProof/>
                <w:sz w:val="18"/>
                <w:szCs w:val="18"/>
              </w:rPr>
              <w:t>SNAP-IV, average scores across parent and teacher ratings</w:t>
            </w:r>
          </w:p>
          <w:p w14:paraId="4F02A17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difference between methylphenidate plus sham intervention and placebo plus sham  intervention groups (p 0·049).</w:t>
            </w:r>
          </w:p>
          <w:p w14:paraId="32F9BBB5"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Conners Kiddie Continuous Performance Test (KCPT-2), a cognitive measure: detectability and  hit reaction time results were superior for methylphenidate plus sham intervention compared to both placebo plus behavioural parent training and placebo plus sham intervention.</w:t>
            </w:r>
          </w:p>
          <w:p w14:paraId="31A2E84B" w14:textId="77777777" w:rsidR="00342F49" w:rsidRDefault="00342F49" w:rsidP="006830E9">
            <w:pPr>
              <w:rPr>
                <w:rFonts w:ascii="Arial" w:hAnsi="Arial" w:cs="Arial"/>
                <w:sz w:val="18"/>
                <w:szCs w:val="18"/>
              </w:rPr>
            </w:pPr>
            <w:r w:rsidRPr="000858EE">
              <w:rPr>
                <w:rFonts w:ascii="Arial" w:hAnsi="Arial" w:cs="Arial"/>
                <w:noProof/>
                <w:sz w:val="18"/>
                <w:szCs w:val="18"/>
              </w:rPr>
              <w:t>Decreased appetite</w:t>
            </w:r>
          </w:p>
          <w:p w14:paraId="51B6616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Significantly more common in more frequently in the methylphenidate plus sham intervention group than in the other two groups.</w:t>
            </w:r>
          </w:p>
          <w:p w14:paraId="5CC3BCA7" w14:textId="77777777" w:rsidR="00342F49" w:rsidRDefault="00342F49" w:rsidP="006830E9">
            <w:pPr>
              <w:rPr>
                <w:rFonts w:ascii="Arial" w:hAnsi="Arial" w:cs="Arial"/>
                <w:sz w:val="18"/>
                <w:szCs w:val="18"/>
              </w:rPr>
            </w:pPr>
            <w:r w:rsidRPr="000858EE">
              <w:rPr>
                <w:rFonts w:ascii="Arial" w:hAnsi="Arial" w:cs="Arial"/>
                <w:noProof/>
                <w:sz w:val="18"/>
                <w:szCs w:val="18"/>
              </w:rPr>
              <w:t>Number with any adverse event</w:t>
            </w:r>
          </w:p>
          <w:p w14:paraId="5C2945C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among groups.</w:t>
            </w:r>
          </w:p>
          <w:p w14:paraId="3665FD5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Insomnia occurred more frequently in the methylphenidate plus sham l intervention group than in the other two groups,</w:t>
            </w:r>
          </w:p>
        </w:tc>
      </w:tr>
      <w:tr w:rsidR="00342F49" w:rsidRPr="002367A2" w14:paraId="7C9ACFC3" w14:textId="77777777" w:rsidTr="006830E9">
        <w:trPr>
          <w:cantSplit/>
          <w:trHeight w:val="1134"/>
          <w:jc w:val="center"/>
        </w:trPr>
        <w:tc>
          <w:tcPr>
            <w:tcW w:w="205" w:type="pct"/>
            <w:textDirection w:val="btLr"/>
          </w:tcPr>
          <w:p w14:paraId="6C5C3E7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29D5763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Tiwawatpakorn,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ExcludeYear="1"&gt;&lt;Author&gt;Tiwawatpakorn&lt;/Author&gt;&lt;Year&gt;2021&lt;/Year&gt;&lt;RecNum&gt;3625&lt;/RecNum&gt;&lt;DisplayText&gt;&lt;style face="superscript" font="Times New Roman"&gt;585&lt;/style&gt;&lt;/DisplayText&gt;&lt;record&gt;&lt;rec-number&gt;3625&lt;/rec-number&gt;&lt;foreign-keys&gt;&lt;key app="EN" db-id="zs0r5205zs5d9fe90v45v9rq50vrp09twwfx" timestamp="1630515351"&gt;3625&lt;/key&gt;&lt;/foreign-keys&gt;&lt;ref-type name="Journal Article"&gt;17&lt;/ref-type&gt;&lt;contributors&gt;&lt;authors&gt;&lt;author&gt;Tiwawatpakorn, N.&lt;/author&gt;&lt;author&gt;Worachotekamjorn, J.&lt;/author&gt;&lt;author&gt;Tassanakijpanich, N.&lt;/author&gt;&lt;/authors&gt;&lt;/contributors&gt;&lt;auth-address&gt;Department of Pediatrics, Faculty of Medicine, Prince of Songkla University, Thailand.&lt;/auth-address&gt;&lt;titles&gt;&lt;title&gt;Effectiveness of Parenting Training on Emotional and Behavioral Problems in First through Fourth Grade Thai Children with ADHD: A Randomized Controlled Study&lt;/title&gt;&lt;secondary-title&gt;Psychol Rep&lt;/secondary-title&gt;&lt;/titles&gt;&lt;periodical&gt;&lt;full-title&gt;Psychol Rep&lt;/full-title&gt;&lt;/periodical&gt;&lt;pages&gt;332941211026846&lt;/pages&gt;&lt;edition&gt;2021/06/23&lt;/edition&gt;&lt;keywords&gt;&lt;keyword&gt;Attention-deficit/hyperactivity disorder&lt;/keyword&gt;&lt;keyword&gt;emotional and behavioral problem&lt;/keyword&gt;&lt;keyword&gt;parenting training&lt;/keyword&gt;&lt;keyword&gt;routine clinical care&lt;/keyword&gt;&lt;/keywords&gt;&lt;dates&gt;&lt;year&gt;2021&lt;/year&gt;&lt;pub-dates&gt;&lt;date&gt;Jun 22&lt;/date&gt;&lt;/pub-dates&gt;&lt;/dates&gt;&lt;isbn&gt;0033-2941&lt;/isbn&gt;&lt;accession-num&gt;34154470&lt;/accession-num&gt;&lt;urls&gt;&lt;related-urls&gt;&lt;url&gt;https://journals.sagepub.com/doi/pdf/10.1177/00332941211026846&lt;/url&gt;&lt;/related-urls&gt;&lt;/urls&gt;&lt;custom1&gt;Pubmed August 28&lt;/custom1&gt;&lt;custom4&gt;Order&lt;/custom4&gt;&lt;custom6&gt;IncludeDE_KQ2&lt;/custom6&gt;&lt;electronic-resource-num&gt;10.1177/00332941211026846&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585</w:t>
            </w:r>
            <w:r>
              <w:rPr>
                <w:rFonts w:ascii="Arial" w:hAnsi="Arial" w:cs="Arial"/>
                <w:noProof/>
                <w:sz w:val="18"/>
                <w:szCs w:val="18"/>
              </w:rPr>
              <w:fldChar w:fldCharType="end"/>
            </w:r>
          </w:p>
          <w:p w14:paraId="7D23CBE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TCTR20180516002</w:t>
            </w:r>
          </w:p>
          <w:p w14:paraId="61524D2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D66FBA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62D0323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80</w:t>
            </w:r>
          </w:p>
          <w:p w14:paraId="68245D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Thailand</w:t>
            </w:r>
          </w:p>
          <w:p w14:paraId="562F3CD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D3CF25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diagnosed with ADHD by a developmental behavioral pediatrician or child and adolescent psychiatrist, receiving stable medication for at least 3 months, and living with their primary caregivers for at least 5 days a week</w:t>
            </w:r>
          </w:p>
          <w:p w14:paraId="562AF52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490D01C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Intervention: 1.7 (0.6); Control: 1.6 (0.6),hyperactive_other : 1.8 (0.6); Control: 1.6 (0.8)</w:t>
            </w:r>
          </w:p>
          <w:p w14:paraId="130A6393"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09AB2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Vanderbilt ADHD Diagnostic Parent Rating Scale (VADPRS)</w:t>
            </w:r>
          </w:p>
          <w:p w14:paraId="19CF149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8561E0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w:t>
            </w:r>
            <w:r w:rsidRPr="002367A2">
              <w:rPr>
                <w:rFonts w:ascii="Arial" w:hAnsi="Arial" w:cs="Arial"/>
                <w:sz w:val="18"/>
                <w:szCs w:val="18"/>
              </w:rPr>
              <w:t xml:space="preserve"> %</w:t>
            </w:r>
            <w:r>
              <w:rPr>
                <w:rFonts w:ascii="Arial" w:hAnsi="Arial" w:cs="Arial"/>
                <w:sz w:val="18"/>
                <w:szCs w:val="18"/>
              </w:rPr>
              <w:t xml:space="preserve"> </w:t>
            </w:r>
          </w:p>
          <w:p w14:paraId="5AC9DFD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8.3 (1.1)</w:t>
            </w:r>
          </w:p>
          <w:p w14:paraId="0D9CD58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54B986F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6C7CB961"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07E0A8C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Parental training plus routine clinical care, routine clinical care included psychoeducation, problem-oriented counseling, prescription of standard medications, and child evaluation, visits were scheduled every 3–6 months and took 15–30 minutes for each visit,  parenting training consisting of six 120-minute weekly sessions consisting of general knowledge about ADHD and quality time, functional behavioral analysis, effective communication, positive and negative reinforcement, punishment, and time and school management; for 6 weeks</w:t>
            </w:r>
          </w:p>
          <w:p w14:paraId="50B80C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3FBAB5F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Routine clinical care only: psychoeducation, problem-oriented counseling, prescription of standard medications, and child evaluation, visits were scheduled every 3–6 months and took 15–30 minutes for each visit</w:t>
            </w:r>
          </w:p>
          <w:p w14:paraId="78E284F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514BEB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27E56665" w14:textId="77777777" w:rsidR="00342F49" w:rsidRDefault="00342F49" w:rsidP="006830E9">
            <w:pPr>
              <w:rPr>
                <w:rFonts w:ascii="Arial" w:hAnsi="Arial" w:cs="Arial"/>
                <w:sz w:val="18"/>
                <w:szCs w:val="18"/>
              </w:rPr>
            </w:pPr>
            <w:r w:rsidRPr="000858EE">
              <w:rPr>
                <w:rFonts w:ascii="Arial" w:hAnsi="Arial" w:cs="Arial"/>
                <w:noProof/>
                <w:sz w:val="18"/>
                <w:szCs w:val="18"/>
              </w:rPr>
              <w:t>VADPRS (Vanderbilt ADHD Diagnostic Parent Rating Scale) subscales</w:t>
            </w:r>
          </w:p>
          <w:p w14:paraId="26960A7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scores of inattention, hyperactivity/impulsivity, and oppositional-defiant behavior showed a noticeable reduction in both groups; no significant interactions were found between time and treatment arm (P &gt; 0.05) indicating that the improvement in score</w:t>
            </w:r>
          </w:p>
          <w:p w14:paraId="651BF53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arm was not associated with changes in parenting style.</w:t>
            </w:r>
          </w:p>
        </w:tc>
      </w:tr>
      <w:tr w:rsidR="00342F49" w:rsidRPr="002367A2" w14:paraId="5C4B9A32" w14:textId="77777777" w:rsidTr="006830E9">
        <w:trPr>
          <w:cantSplit/>
          <w:trHeight w:val="1134"/>
          <w:jc w:val="center"/>
        </w:trPr>
        <w:tc>
          <w:tcPr>
            <w:tcW w:w="205" w:type="pct"/>
            <w:textDirection w:val="btLr"/>
          </w:tcPr>
          <w:p w14:paraId="5A21600D"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Parent education</w:t>
            </w:r>
          </w:p>
        </w:tc>
        <w:tc>
          <w:tcPr>
            <w:tcW w:w="973" w:type="pct"/>
          </w:tcPr>
          <w:p w14:paraId="4D6EC86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Vaidyanathan, 2023</w:t>
            </w:r>
            <w:r>
              <w:rPr>
                <w:rFonts w:ascii="Arial" w:hAnsi="Arial" w:cs="Arial"/>
                <w:noProof/>
                <w:sz w:val="18"/>
                <w:szCs w:val="18"/>
              </w:rPr>
              <w:fldChar w:fldCharType="begin">
                <w:fldData xml:space="preserve">PEVuZE5vdGU+PENpdGUgRXhjbHVkZUF1dGg9IjEiIEV4Y2x1ZGVZZWFyPSIxIj48QXV0aG9yPlZh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PEVuZE5vdGU+PENpdGUgRXhjbHVkZUF1dGg9IjEiIEV4Y2x1ZGVZZWFyPSIxIj48QXV0aG9yPlZh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593</w:t>
            </w:r>
            <w:r>
              <w:rPr>
                <w:rFonts w:ascii="Arial" w:hAnsi="Arial" w:cs="Arial"/>
                <w:noProof/>
                <w:sz w:val="18"/>
                <w:szCs w:val="18"/>
              </w:rPr>
              <w:fldChar w:fldCharType="end"/>
            </w:r>
          </w:p>
          <w:p w14:paraId="2E0C31E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24E2394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5BBA5D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AD6158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56</w:t>
            </w:r>
          </w:p>
          <w:p w14:paraId="6204AF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India</w:t>
            </w:r>
          </w:p>
          <w:p w14:paraId="68CE1BC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60C0C9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per DSM-5, without visual and hearing impairment, comorbid autism spectrum disorder, or social quotient under 50</w:t>
            </w:r>
          </w:p>
          <w:p w14:paraId="574CB7C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53337D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8F2183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A969E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was made by the team in the clinic consisting of a paediatrician, child psychiatrist, and senior resident in child psychiatry based on the DSM-5 criteria</w:t>
            </w:r>
          </w:p>
          <w:p w14:paraId="0F3F6C7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F318AB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16.1</w:t>
            </w:r>
            <w:r w:rsidRPr="002367A2">
              <w:rPr>
                <w:rFonts w:ascii="Arial" w:hAnsi="Arial" w:cs="Arial"/>
                <w:sz w:val="18"/>
                <w:szCs w:val="18"/>
              </w:rPr>
              <w:t xml:space="preserve"> %</w:t>
            </w:r>
            <w:r>
              <w:rPr>
                <w:rFonts w:ascii="Arial" w:hAnsi="Arial" w:cs="Arial"/>
                <w:sz w:val="18"/>
                <w:szCs w:val="18"/>
              </w:rPr>
              <w:t xml:space="preserve"> </w:t>
            </w:r>
          </w:p>
          <w:p w14:paraId="7AA46F9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15ADD0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57.82 (15.12) months</w:t>
            </w:r>
          </w:p>
          <w:p w14:paraId="65DD830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2.5</w:t>
            </w:r>
          </w:p>
          <w:p w14:paraId="7DF93D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6</w:t>
            </w:r>
          </w:p>
          <w:p w14:paraId="5DC1BE4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AE263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FFD56E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 parent training in groups of 4-8 members per group, educating parents about their child's disorder, necessary investigations as planned by the treating team, if indicated: pharmacotherapy, occupational therapy, speech therapy; training for 12 weeks</w:t>
            </w:r>
          </w:p>
          <w:p w14:paraId="64FB17C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FCD35D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trainingBehavior parent training on an individual basis, plus educating parents about their child's disorder, necessary investigations as planned by the treating team; if indicated: pharmacotherapy, occupational therapy, speech therapy</w:t>
            </w:r>
          </w:p>
          <w:p w14:paraId="4E976A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1DF56DA" w14:textId="77777777" w:rsidR="00342F49" w:rsidRDefault="00342F49" w:rsidP="006830E9">
            <w:pPr>
              <w:rPr>
                <w:rFonts w:ascii="Arial" w:hAnsi="Arial" w:cs="Arial"/>
                <w:sz w:val="18"/>
                <w:szCs w:val="18"/>
              </w:rPr>
            </w:pPr>
            <w:r w:rsidRPr="000858EE">
              <w:rPr>
                <w:rFonts w:ascii="Arial" w:hAnsi="Arial" w:cs="Arial"/>
                <w:noProof/>
                <w:sz w:val="18"/>
                <w:szCs w:val="18"/>
              </w:rPr>
              <w:t>Conner's abbreviated behaviour rating scale</w:t>
            </w:r>
          </w:p>
          <w:p w14:paraId="1013A2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improved from baseline (p&lt;0.001) and there was no significant interaction between group and time (p 0.468).</w:t>
            </w:r>
          </w:p>
        </w:tc>
      </w:tr>
      <w:tr w:rsidR="00342F49" w:rsidRPr="002367A2" w14:paraId="056570F2" w14:textId="77777777" w:rsidTr="006830E9">
        <w:trPr>
          <w:cantSplit/>
          <w:trHeight w:val="1134"/>
          <w:jc w:val="center"/>
        </w:trPr>
        <w:tc>
          <w:tcPr>
            <w:tcW w:w="205" w:type="pct"/>
            <w:textDirection w:val="btLr"/>
          </w:tcPr>
          <w:p w14:paraId="5B67658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28ADCA9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Chang, 2022</w:t>
            </w:r>
            <w:r>
              <w:rPr>
                <w:rFonts w:ascii="Arial" w:hAnsi="Arial" w:cs="Arial"/>
                <w:noProof/>
                <w:sz w:val="18"/>
                <w:szCs w:val="18"/>
              </w:rPr>
              <w:fldChar w:fldCharType="begin">
                <w:fldData xml:space="preserve">PEVuZE5vdGU+PENpdGUgRXhjbHVkZUF1dGg9IjEiIEV4Y2x1ZGVZZWFyPSIxIj48QXV0aG9yPkNo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YW5nPC9BdXRob3I+PFllYXI+MjAyMjwvWWVhcj48UmVjTnVtPjI1NzQ0PC9SZWNOdW0+PERpc3Bs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180</w:t>
            </w:r>
            <w:r>
              <w:rPr>
                <w:rFonts w:ascii="Arial" w:hAnsi="Arial" w:cs="Arial"/>
                <w:noProof/>
                <w:sz w:val="18"/>
                <w:szCs w:val="18"/>
              </w:rPr>
              <w:fldChar w:fldCharType="end"/>
            </w:r>
          </w:p>
          <w:p w14:paraId="2E41328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63C700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7A2E0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E9C1E9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48</w:t>
            </w:r>
          </w:p>
          <w:p w14:paraId="364E8B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7E38754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6F796D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handwriting difficulties; those with history of any medical, neurological, or pervasive developmental disorders were excluded, as were those taking medication other than stimulant for ADHD</w:t>
            </w:r>
          </w:p>
          <w:p w14:paraId="736331C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None</w:t>
            </w:r>
          </w:p>
          <w:p w14:paraId="3F79F1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428AFD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7EF91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C9C321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18.8</w:t>
            </w:r>
            <w:r w:rsidRPr="002367A2">
              <w:rPr>
                <w:rFonts w:ascii="Arial" w:hAnsi="Arial" w:cs="Arial"/>
                <w:sz w:val="18"/>
                <w:szCs w:val="18"/>
              </w:rPr>
              <w:t xml:space="preserve"> %</w:t>
            </w:r>
            <w:r>
              <w:rPr>
                <w:rFonts w:ascii="Arial" w:hAnsi="Arial" w:cs="Arial"/>
                <w:sz w:val="18"/>
                <w:szCs w:val="18"/>
              </w:rPr>
              <w:t xml:space="preserve"> </w:t>
            </w:r>
          </w:p>
          <w:p w14:paraId="3F3A165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278B33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8.36</w:t>
            </w:r>
          </w:p>
          <w:p w14:paraId="5B8139F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799E7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648EA9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65BD3F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2BDF2D9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Table tennis training designed to improve to general executive attention with a special focus on short- and long-duration visuomotor control, 3 one-hour sessions per week for 12 weeks</w:t>
            </w:r>
          </w:p>
          <w:p w14:paraId="2BE45CD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72CB327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785B270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Physical exerciseSimulated table tennis training with Nintendo Wii Sport, 3 one-hour sessions per week for 12 weeks</w:t>
            </w:r>
          </w:p>
          <w:p w14:paraId="5BF58C9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761E59B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Wisconsin Card Sorting Test, total errors: Intervention  group improved more than comparator or control groups (p &lt;0.01).  No differences in improvement in Stroop Color Test among groups,  intervention and comparator groups improved more than control group on Stroop Word test (p 0.017).</w:t>
            </w:r>
          </w:p>
        </w:tc>
      </w:tr>
      <w:tr w:rsidR="00342F49" w:rsidRPr="002367A2" w14:paraId="6C45AC32" w14:textId="77777777" w:rsidTr="006830E9">
        <w:trPr>
          <w:cantSplit/>
          <w:trHeight w:val="1134"/>
          <w:jc w:val="center"/>
        </w:trPr>
        <w:tc>
          <w:tcPr>
            <w:tcW w:w="205" w:type="pct"/>
            <w:textDirection w:val="btLr"/>
          </w:tcPr>
          <w:p w14:paraId="1FAA99E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6EDF104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Durgut, 2020</w:t>
            </w:r>
            <w:r>
              <w:rPr>
                <w:rFonts w:ascii="Arial" w:hAnsi="Arial" w:cs="Arial"/>
                <w:noProof/>
                <w:sz w:val="18"/>
                <w:szCs w:val="18"/>
              </w:rPr>
              <w:fldChar w:fldCharType="begin">
                <w:fldData xml:space="preserve">PEVuZE5vdGU+PENpdGUgRXhjbHVkZUF1dGg9IjEiIEV4Y2x1ZGVZZWFyPSIxIj48QXV0aG9yPkR1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==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PEVuZE5vdGU+PENpdGUgRXhjbHVkZUF1dGg9IjEiIEV4Y2x1ZGVZZWFyPSIxIj48QXV0aG9yPkR1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==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239</w:t>
            </w:r>
            <w:r>
              <w:rPr>
                <w:rFonts w:ascii="Arial" w:hAnsi="Arial" w:cs="Arial"/>
                <w:noProof/>
                <w:sz w:val="18"/>
                <w:szCs w:val="18"/>
              </w:rPr>
              <w:fldChar w:fldCharType="end"/>
            </w:r>
          </w:p>
          <w:p w14:paraId="7E805A1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Bezmialem Vakif, University, Medipol,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ExcludeYear="1"&gt;&lt;Author&gt;Bezmialem Vakif University&lt;/Author&gt;&lt;Year&gt;2018&lt;/Year&gt;&lt;RecNum&gt;19312&lt;/RecNum&gt;&lt;DisplayText&gt;&lt;style face="superscript" font="Times New Roman"&gt;683&lt;/style&gt;&lt;/DisplayText&gt;&lt;record&gt;&lt;rec-number&gt;19312&lt;/rec-number&gt;&lt;foreign-keys&gt;&lt;key app="EN" db-id="zs0r5205zs5d9fe90v45v9rq50vrp09twwfx" timestamp="1663973993"&gt;19312&lt;/key&gt;&lt;/foreign-keys&gt;&lt;ref-type name="Generic"&gt;13&lt;/ref-type&gt;&lt;contributors&gt;&lt;authors&gt;&lt;author&gt;Bezmialem Vakif University,&lt;/author&gt;&lt;author&gt;Medipol University&lt;/author&gt;&lt;/authors&gt;&lt;/contributors&gt;&lt;titles&gt;&lt;title&gt;Comparison of Treadmill and Whole Body Vibration Training in Children With Attention Deficit Hyperactivity Disorder&lt;/title&gt;&lt;/titles&gt;&lt;keywords&gt;&lt;keyword&gt;Attention Deficit Hyperactivity Disorder&lt;/keyword&gt;&lt;/keywords&gt;&lt;dates&gt;&lt;year&gt;2018&lt;/year&gt;&lt;pub-dates&gt;&lt;date&gt;March 24&lt;/date&gt;&lt;/pub-dates&gt;&lt;/dates&gt;&lt;accession-num&gt;NCT03469180&lt;/accession-num&gt;&lt;urls&gt;&lt;related-urls&gt;&lt;url&gt;https://ClinicalTrials.gov/show/NCT03469180&lt;/url&gt;&lt;/related-urls&gt;&lt;/urls&gt;&lt;custom1&gt;Handsearching&lt;/custom1&gt;&lt;custom4&gt;Order&lt;/custom4&gt;&lt;custom6&gt;Multiple publication to ID &lt;/custom6&gt;&lt;/record&gt;&lt;/Cite&gt;&lt;/EndNote&gt;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683</w:t>
            </w:r>
            <w:r>
              <w:rPr>
                <w:rFonts w:ascii="Arial" w:hAnsi="Arial" w:cs="Arial"/>
                <w:noProof/>
                <w:sz w:val="18"/>
                <w:szCs w:val="18"/>
              </w:rPr>
              <w:fldChar w:fldCharType="end"/>
            </w:r>
          </w:p>
          <w:p w14:paraId="1D0C3C2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NCT03469180</w:t>
            </w:r>
          </w:p>
          <w:p w14:paraId="796BA4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1A09B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96E3F4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w:t>
            </w:r>
          </w:p>
          <w:p w14:paraId="157F560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Turkey</w:t>
            </w:r>
          </w:p>
          <w:p w14:paraId="5113F12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5166DB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Treatment naive children with ADHD; without history of chronic and severe systemic disease or a seizure-like  neurological disorder or vision, speech and hearing problems; any contraindications for physical activity; comorbid conditions such as autism spectrum disorders or intellectual disability</w:t>
            </w:r>
          </w:p>
          <w:p w14:paraId="487C8A9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and parent provided some outcome data</w:t>
            </w:r>
          </w:p>
          <w:p w14:paraId="6CDE36D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16.7,hyperactive : 3.3,combined : 80.0</w:t>
            </w:r>
          </w:p>
          <w:p w14:paraId="23EA005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31AD7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diagnosed by psychiatrists via DSM V</w:t>
            </w:r>
          </w:p>
          <w:p w14:paraId="17D5AC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B35C9E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5990A88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8.13 (1.19)</w:t>
            </w:r>
          </w:p>
          <w:p w14:paraId="1D9ECA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6FD3AFB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2709B6A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AB1328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AEB792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Treadmill training plus whole body vibration training 3 days per week, treadmill training for 45 minutes, 5 minutes rest, whole body vibration training for 15 minutes,  for 8 weeks</w:t>
            </w:r>
          </w:p>
          <w:p w14:paraId="76936B10"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07F30D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Treadmill training alone</w:t>
            </w:r>
          </w:p>
          <w:p w14:paraId="7A823F0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1BA2C2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0E3D4212" w14:textId="77777777" w:rsidR="00342F49" w:rsidRDefault="00342F49" w:rsidP="006830E9">
            <w:pPr>
              <w:rPr>
                <w:rFonts w:ascii="Arial" w:hAnsi="Arial" w:cs="Arial"/>
                <w:sz w:val="18"/>
                <w:szCs w:val="18"/>
              </w:rPr>
            </w:pPr>
            <w:r w:rsidRPr="000858EE">
              <w:rPr>
                <w:rFonts w:ascii="Arial" w:hAnsi="Arial" w:cs="Arial"/>
                <w:noProof/>
                <w:sz w:val="18"/>
                <w:szCs w:val="18"/>
              </w:rPr>
              <w:t>CPRS-R/L (Conners’ Parent Rating Scale-Revised/Long Form)</w:t>
            </w:r>
          </w:p>
          <w:p w14:paraId="5F1C54E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more improvement in CPRS-R/L-total (parent report) but did not reach statistical significance (p = .055).  Intervention group had significantly more improvement in CTRS-R/L-total (teacher report) p = .041.</w:t>
            </w:r>
          </w:p>
          <w:p w14:paraId="5CF2DE4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in Behavior Rating Inventory of Executive Function (BRIEF) - Parent report (p = 0.816) at follow-up.  Intervention groups scored significantly better on BRIEF- teacher report (p = 0.023).</w:t>
            </w:r>
          </w:p>
        </w:tc>
      </w:tr>
      <w:tr w:rsidR="00342F49" w:rsidRPr="002367A2" w14:paraId="6F91B804" w14:textId="77777777" w:rsidTr="006830E9">
        <w:trPr>
          <w:cantSplit/>
          <w:trHeight w:val="1134"/>
          <w:jc w:val="center"/>
        </w:trPr>
        <w:tc>
          <w:tcPr>
            <w:tcW w:w="205" w:type="pct"/>
            <w:textDirection w:val="btLr"/>
          </w:tcPr>
          <w:p w14:paraId="47EBDDA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3EA3CB5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Ji, 2023</w:t>
            </w:r>
            <w:r>
              <w:rPr>
                <w:rFonts w:ascii="Arial" w:hAnsi="Arial" w:cs="Arial"/>
                <w:noProof/>
                <w:sz w:val="18"/>
                <w:szCs w:val="18"/>
              </w:rPr>
              <w:fldChar w:fldCharType="begin">
                <w:fldData xml:space="preserve">PEVuZE5vdGU+PENpdGUgRXhjbHVkZUF1dGg9IjEiIEV4Y2x1ZGVZZWFyPSIxIj48QXV0aG9yPkpp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PEVuZE5vdGU+PENpdGUgRXhjbHVkZUF1dGg9IjEiIEV4Y2x1ZGVZZWFyPSIxIj48QXV0aG9yPkpp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345</w:t>
            </w:r>
            <w:r>
              <w:rPr>
                <w:rFonts w:ascii="Arial" w:hAnsi="Arial" w:cs="Arial"/>
                <w:noProof/>
                <w:sz w:val="18"/>
                <w:szCs w:val="18"/>
              </w:rPr>
              <w:fldChar w:fldCharType="end"/>
            </w:r>
          </w:p>
          <w:p w14:paraId="2CBD1A8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KCT0008239</w:t>
            </w:r>
          </w:p>
          <w:p w14:paraId="6DB091C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9D551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795ACD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w:t>
            </w:r>
          </w:p>
          <w:p w14:paraId="4415604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w:t>
            </w:r>
          </w:p>
          <w:p w14:paraId="031B03B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E6A7CB7" w14:textId="77777777" w:rsidR="00342F49" w:rsidRPr="000858EE" w:rsidRDefault="00342F49" w:rsidP="006830E9">
            <w:pPr>
              <w:rPr>
                <w:rFonts w:ascii="Arial" w:hAnsi="Arial" w:cs="Arial"/>
                <w:noProof/>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mild to moderate ADHD, absence of diseases other than ADHD, right-hand dominance, normal or corrected-to-normal vision, and the absence of</w:t>
            </w:r>
          </w:p>
          <w:p w14:paraId="163F4E4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physical impairment to perform exercise</w:t>
            </w:r>
          </w:p>
          <w:p w14:paraId="15AAC37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318DB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BA7F8A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75FC41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Korean Attention-Deficit/Hyperactivity Disorder Diagnostic Scale</w:t>
            </w:r>
          </w:p>
          <w:p w14:paraId="697B8C4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3C0664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w:t>
            </w:r>
            <w:r w:rsidRPr="002367A2">
              <w:rPr>
                <w:rFonts w:ascii="Arial" w:hAnsi="Arial" w:cs="Arial"/>
                <w:sz w:val="18"/>
                <w:szCs w:val="18"/>
              </w:rPr>
              <w:t xml:space="preserve"> %</w:t>
            </w:r>
            <w:r>
              <w:rPr>
                <w:rFonts w:ascii="Arial" w:hAnsi="Arial" w:cs="Arial"/>
                <w:sz w:val="18"/>
                <w:szCs w:val="18"/>
              </w:rPr>
              <w:t xml:space="preserve"> </w:t>
            </w:r>
          </w:p>
          <w:p w14:paraId="4720119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44F0A3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9.00 (1.46), Comparator: 8.85 (1.63)</w:t>
            </w:r>
          </w:p>
          <w:p w14:paraId="5746F92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58D22B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1DA07D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46C736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7F938F74" w14:textId="77777777" w:rsidR="00342F49" w:rsidRPr="000858EE" w:rsidRDefault="00342F49" w:rsidP="006830E9">
            <w:pPr>
              <w:spacing w:after="120"/>
              <w:rPr>
                <w:rFonts w:ascii="Arial" w:hAnsi="Arial" w:cs="Arial"/>
                <w:noProof/>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Exergaming using using ExerHeart devices consisting of a running or jumping board with a connected screen; participants run or jump in place with their avatars,</w:t>
            </w:r>
          </w:p>
          <w:p w14:paraId="5AF343F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using the front, back, left, and right sensors on the mat to avoid obstacles and acquire items;  3 days/week, 50 min/day, for 4 weeks</w:t>
            </w:r>
          </w:p>
          <w:p w14:paraId="418300B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59BF7034"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Attention matched control - stationary bike exercise using commercial Fit Elite-Whole body exerciser 1000, with resistance</w:t>
            </w:r>
          </w:p>
          <w:p w14:paraId="204061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of 0.5~3 kiloponds; 3 days/week, 50 min/day, for 4 weeks</w:t>
            </w:r>
          </w:p>
          <w:p w14:paraId="60DC862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712CC8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773DFCE9" w14:textId="77777777" w:rsidR="00342F49" w:rsidRDefault="00342F49" w:rsidP="006830E9">
            <w:pPr>
              <w:rPr>
                <w:rFonts w:ascii="Arial" w:hAnsi="Arial" w:cs="Arial"/>
                <w:sz w:val="18"/>
                <w:szCs w:val="18"/>
              </w:rPr>
            </w:pPr>
            <w:r w:rsidRPr="000858EE">
              <w:rPr>
                <w:rFonts w:ascii="Arial" w:hAnsi="Arial" w:cs="Arial"/>
                <w:noProof/>
                <w:sz w:val="18"/>
                <w:szCs w:val="18"/>
              </w:rPr>
              <w:t>FAIR (Frankfurt Attention Inventory)</w:t>
            </w:r>
          </w:p>
          <w:p w14:paraId="201C5F9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increased selective attention and continuous attention (p&lt;.001) and self-control (p&lt;.05) but no significant difference between groups.</w:t>
            </w:r>
          </w:p>
          <w:p w14:paraId="7B8D1C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group × time interaction on the changes in Response Time  to Go and No-go stimulations.</w:t>
            </w:r>
          </w:p>
        </w:tc>
      </w:tr>
      <w:tr w:rsidR="00342F49" w:rsidRPr="002367A2" w14:paraId="3229C31F" w14:textId="77777777" w:rsidTr="006830E9">
        <w:trPr>
          <w:cantSplit/>
          <w:trHeight w:val="1134"/>
          <w:jc w:val="center"/>
        </w:trPr>
        <w:tc>
          <w:tcPr>
            <w:tcW w:w="205" w:type="pct"/>
            <w:textDirection w:val="btLr"/>
          </w:tcPr>
          <w:p w14:paraId="444D60D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678A28B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Kadri, 2019</w:t>
            </w:r>
            <w:r>
              <w:rPr>
                <w:rFonts w:ascii="Arial" w:hAnsi="Arial" w:cs="Arial"/>
                <w:noProof/>
                <w:sz w:val="18"/>
                <w:szCs w:val="18"/>
              </w:rPr>
              <w:fldChar w:fldCharType="begin">
                <w:fldData xml:space="preserve">PEVuZE5vdGU+PENpdGUgRXhjbHVkZUF1dGg9IjEiIEV4Y2x1ZGVZZWFyPSIxIj48QXV0aG9yPkth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PEVuZE5vdGU+PENpdGUgRXhjbHVkZUF1dGg9IjEiIEV4Y2x1ZGVZZWFyPSIxIj48QXV0aG9yPkth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353</w:t>
            </w:r>
            <w:r>
              <w:rPr>
                <w:rFonts w:ascii="Arial" w:hAnsi="Arial" w:cs="Arial"/>
                <w:noProof/>
                <w:sz w:val="18"/>
                <w:szCs w:val="18"/>
              </w:rPr>
              <w:fldChar w:fldCharType="end"/>
            </w:r>
          </w:p>
          <w:p w14:paraId="3A4A0A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Genova,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Genova&lt;/Author&gt;&lt;Year&gt;2015&lt;/Year&gt;&lt;RecNum&gt;23851&lt;/RecNum&gt;&lt;DisplayText&gt;&lt;style face="superscript" font="Times New Roman"&gt;1132&lt;/style&gt;&lt;/DisplayText&gt;&lt;record&gt;&lt;rec-number&gt;23851&lt;/rec-number&gt;&lt;foreign-keys&gt;&lt;key app="EN" db-id="zs0r5205zs5d9fe90v45v9rq50vrp09twwfx" timestamp="1667188105"&gt;23851&lt;/key&gt;&lt;/foreign-keys&gt;&lt;ref-type name="Generic"&gt;13&lt;/ref-type&gt;&lt;contributors&gt;&lt;authors&gt;&lt;author&gt;University of Genova,&lt;/author&gt;&lt;/authors&gt;&lt;/contributors&gt;&lt;titles&gt;&lt;title&gt;Taekwondo Practice in Adolescents With Attention Deficit Hyperactivity Disorder&lt;/title&gt;&lt;/titles&gt;&lt;keywords&gt;&lt;keyword&gt;Attention Deficit Hyperactivity Disorder&lt;/keyword&gt;&lt;/keywords&gt;&lt;dates&gt;&lt;year&gt;2015&lt;/year&gt;&lt;pub-dates&gt;&lt;date&gt;September 1&lt;/date&gt;&lt;/pub-dates&gt;&lt;/dates&gt;&lt;accession-num&gt;NCT03678844&lt;/accession-num&gt;&lt;urls&gt;&lt;related-urls&gt;&lt;url&gt;https://ClinicalTrials.gov/show/NCT03678844&lt;/url&gt;&lt;/related-urls&gt;&lt;/urls&gt;&lt;custom1&gt;Handsearching&lt;/custom1&gt;&lt;custom4&gt;Order&lt;/custom4&gt;&lt;custom6&gt;Multiple publication to ID 267&lt;/custom6&gt;&lt;/record&gt;&lt;/Cite&gt;&lt;/EndNote&gt;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1132</w:t>
            </w:r>
            <w:r>
              <w:rPr>
                <w:rFonts w:ascii="Arial" w:hAnsi="Arial" w:cs="Arial"/>
                <w:noProof/>
                <w:sz w:val="18"/>
                <w:szCs w:val="18"/>
              </w:rPr>
              <w:fldChar w:fldCharType="end"/>
            </w:r>
          </w:p>
          <w:p w14:paraId="4573F05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NCT03678844</w:t>
            </w:r>
          </w:p>
          <w:p w14:paraId="0BD88E6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DDBD9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641C1F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40</w:t>
            </w:r>
          </w:p>
          <w:p w14:paraId="63BAC99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Tunesia</w:t>
            </w:r>
          </w:p>
          <w:p w14:paraId="0FD3994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43AC8F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 consumption of any diet supplements or drugs; no history of chronic disease, bronchospasm or atopy; not color blind or vision-impaired</w:t>
            </w:r>
          </w:p>
          <w:p w14:paraId="4DF74BD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23256A9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D76395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6B833B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Participants with ADHD were recruited from Tunis and Sidi Bouzid mental centers, but DSM criteria not mentioned.</w:t>
            </w:r>
          </w:p>
          <w:p w14:paraId="248E05C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77F5A6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10</w:t>
            </w:r>
            <w:r w:rsidRPr="002367A2">
              <w:rPr>
                <w:rFonts w:ascii="Arial" w:hAnsi="Arial" w:cs="Arial"/>
                <w:sz w:val="18"/>
                <w:szCs w:val="18"/>
              </w:rPr>
              <w:t xml:space="preserve"> %</w:t>
            </w:r>
            <w:r>
              <w:rPr>
                <w:rFonts w:ascii="Arial" w:hAnsi="Arial" w:cs="Arial"/>
                <w:sz w:val="18"/>
                <w:szCs w:val="18"/>
              </w:rPr>
              <w:t xml:space="preserve"> </w:t>
            </w:r>
          </w:p>
          <w:p w14:paraId="6BBC48C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141FEF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group 14.5 (3.5),  control group 14.2 (3.0)</w:t>
            </w:r>
          </w:p>
          <w:p w14:paraId="4BDE6A5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2EA2A96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149C2CA"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75C2883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Taekwondo exercises practiced for 50-minutes twice weekly, 10-minute general warm-up before each session and 10-minute recovery after each session,  for a year and a half</w:t>
            </w:r>
          </w:p>
          <w:p w14:paraId="42F06EB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1CD50A8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Engaged in physical activities, including athletics, handball and gymnastic, during two sessions of physical education per week at school</w:t>
            </w:r>
          </w:p>
          <w:p w14:paraId="3401838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920C6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18 months</w:t>
            </w:r>
          </w:p>
        </w:tc>
        <w:tc>
          <w:tcPr>
            <w:tcW w:w="1283" w:type="pct"/>
          </w:tcPr>
          <w:p w14:paraId="3966A73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Processing speed measured using total time in seconds to complete the Ruff’s test 2 and 7; intervention mean 240.3 (SD 19.7), control group 288.1 (SD 12.5).</w:t>
            </w:r>
          </w:p>
        </w:tc>
      </w:tr>
      <w:tr w:rsidR="00342F49" w:rsidRPr="002367A2" w14:paraId="06B90862" w14:textId="77777777" w:rsidTr="006830E9">
        <w:trPr>
          <w:cantSplit/>
          <w:trHeight w:val="1134"/>
          <w:jc w:val="center"/>
        </w:trPr>
        <w:tc>
          <w:tcPr>
            <w:tcW w:w="205" w:type="pct"/>
            <w:textDirection w:val="btLr"/>
          </w:tcPr>
          <w:p w14:paraId="072F437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3B3B355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Liang, 2022</w:t>
            </w:r>
            <w:r>
              <w:rPr>
                <w:rFonts w:ascii="Arial" w:hAnsi="Arial" w:cs="Arial"/>
                <w:noProof/>
                <w:sz w:val="18"/>
                <w:szCs w:val="18"/>
              </w:rPr>
              <w:fldChar w:fldCharType="begin">
                <w:fldData xml:space="preserve">PEVuZE5vdGU+PENpdGUgRXhjbHVkZUF1dGg9IjEiIEV4Y2x1ZGVZZWFyPSIxIj48QXV0aG9yPkxp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PEVuZE5vdGU+PENpdGUgRXhjbHVkZUF1dGg9IjEiIEV4Y2x1ZGVZZWFyPSIxIj48QXV0aG9yPkxp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396</w:t>
            </w:r>
            <w:r>
              <w:rPr>
                <w:rFonts w:ascii="Arial" w:hAnsi="Arial" w:cs="Arial"/>
                <w:noProof/>
                <w:sz w:val="18"/>
                <w:szCs w:val="18"/>
              </w:rPr>
              <w:fldChar w:fldCharType="end"/>
            </w:r>
          </w:p>
          <w:p w14:paraId="69795A8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ChiCTR2200056126</w:t>
            </w:r>
          </w:p>
          <w:p w14:paraId="6F92379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76C950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B9EAF8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80</w:t>
            </w:r>
          </w:p>
          <w:p w14:paraId="11C06A1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1DB1E59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CC2B7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without comorbid psychological disorders</w:t>
            </w:r>
          </w:p>
          <w:p w14:paraId="64FD6F8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69ABDD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51.25,hyperactive : 16.25,combined : 32.5</w:t>
            </w:r>
          </w:p>
          <w:p w14:paraId="01516A2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6253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5 by psychiatrist using K-SADS-PL</w:t>
            </w:r>
          </w:p>
          <w:p w14:paraId="7631EBB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42BDFB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22.6</w:t>
            </w:r>
            <w:r w:rsidRPr="002367A2">
              <w:rPr>
                <w:rFonts w:ascii="Arial" w:hAnsi="Arial" w:cs="Arial"/>
                <w:sz w:val="18"/>
                <w:szCs w:val="18"/>
              </w:rPr>
              <w:t xml:space="preserve"> %</w:t>
            </w:r>
            <w:r>
              <w:rPr>
                <w:rFonts w:ascii="Arial" w:hAnsi="Arial" w:cs="Arial"/>
                <w:sz w:val="18"/>
                <w:szCs w:val="18"/>
              </w:rPr>
              <w:t xml:space="preserve"> </w:t>
            </w:r>
          </w:p>
          <w:p w14:paraId="5231919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8.46 (1.5)</w:t>
            </w:r>
          </w:p>
          <w:p w14:paraId="52AB5DA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3344C3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85CF2E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0DFA41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1EA60EB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Aerobic and neurocognitive exercise, 3 sessions per week, 60-minutes per session, for 12 weeks</w:t>
            </w:r>
          </w:p>
          <w:p w14:paraId="638E996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0A103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control group</w:t>
            </w:r>
          </w:p>
          <w:p w14:paraId="6C09F1D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48F27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12FCC9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decreased reaction time as measured by Arrow Flanker Task for Inhibitory Control, compared to wait list group. Intervention group also increased working memory as measured by the Tower of London task, compared to wait list group. Intervention group also improved cognitive flexibility measured by the Trail Making Test for Cognitive Function compared to the wait list group.  Sleep quality also improved significantly.  However, the significant differences in all measures disappeared 1 month after intervention ended.</w:t>
            </w:r>
          </w:p>
        </w:tc>
      </w:tr>
      <w:tr w:rsidR="00342F49" w:rsidRPr="002367A2" w14:paraId="10AE2D5F" w14:textId="77777777" w:rsidTr="006830E9">
        <w:trPr>
          <w:cantSplit/>
          <w:trHeight w:val="1134"/>
          <w:jc w:val="center"/>
        </w:trPr>
        <w:tc>
          <w:tcPr>
            <w:tcW w:w="205" w:type="pct"/>
            <w:textDirection w:val="btLr"/>
          </w:tcPr>
          <w:p w14:paraId="03834E3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5F5CCA8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Ludyga, 2022</w:t>
            </w:r>
            <w:r>
              <w:rPr>
                <w:rFonts w:ascii="Arial" w:hAnsi="Arial" w:cs="Arial"/>
                <w:noProof/>
                <w:sz w:val="18"/>
                <w:szCs w:val="18"/>
              </w:rPr>
              <w:fldChar w:fldCharType="begin">
                <w:fldData xml:space="preserve">PEVuZE5vdGU+PENpdGUgRXhjbHVkZUF1dGg9IjEiIEV4Y2x1ZGVZZWFyPSIxIj48QXV0aG9yPkx1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PEVuZE5vdGU+PENpdGUgRXhjbHVkZUF1dGg9IjEiIEV4Y2x1ZGVZZWFyPSIxIj48QXV0aG9yPkx1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406</w:t>
            </w:r>
            <w:r>
              <w:rPr>
                <w:rFonts w:ascii="Arial" w:hAnsi="Arial" w:cs="Arial"/>
                <w:noProof/>
                <w:sz w:val="18"/>
                <w:szCs w:val="18"/>
              </w:rPr>
              <w:fldChar w:fldCharType="end"/>
            </w:r>
          </w:p>
          <w:p w14:paraId="05D1A2F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DRKS00020125</w:t>
            </w:r>
          </w:p>
          <w:p w14:paraId="56667B8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49CFB8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56A209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63</w:t>
            </w:r>
          </w:p>
          <w:p w14:paraId="537123A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Multiple countries</w:t>
            </w:r>
          </w:p>
          <w:p w14:paraId="3672E0D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70278F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Right-handed children with ADHD undergoing pharmacotherapy with methylphenidate or dexamphetamine for at least three months</w:t>
            </w:r>
          </w:p>
          <w:p w14:paraId="38B9696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C0DAC4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397C09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FC3562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w:t>
            </w:r>
          </w:p>
          <w:p w14:paraId="23CD5A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82355F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1EA6508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 (1.2)</w:t>
            </w:r>
          </w:p>
          <w:p w14:paraId="6D6C3CC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6C64BA8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F544F8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07B54A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66B01C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Judo training in a group setting, 2 weekly 60-min sessions per week, for 3 months</w:t>
            </w:r>
          </w:p>
          <w:p w14:paraId="322F0B5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51D3450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310CD6E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49CDA7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207702A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group difference in  Movement Assessment Battery for Children-2. Intervention group performed better on a Change Detection Task (p 0.003).</w:t>
            </w:r>
          </w:p>
        </w:tc>
      </w:tr>
      <w:tr w:rsidR="00342F49" w:rsidRPr="002367A2" w14:paraId="7432A758" w14:textId="77777777" w:rsidTr="006830E9">
        <w:trPr>
          <w:cantSplit/>
          <w:trHeight w:val="1134"/>
          <w:jc w:val="center"/>
        </w:trPr>
        <w:tc>
          <w:tcPr>
            <w:tcW w:w="205" w:type="pct"/>
            <w:textDirection w:val="btLr"/>
          </w:tcPr>
          <w:p w14:paraId="050F416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Physical exercise</w:t>
            </w:r>
          </w:p>
        </w:tc>
        <w:tc>
          <w:tcPr>
            <w:tcW w:w="973" w:type="pct"/>
          </w:tcPr>
          <w:p w14:paraId="354D90A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Rothe, 2023</w:t>
            </w:r>
            <w:r>
              <w:rPr>
                <w:rFonts w:ascii="Arial" w:hAnsi="Arial" w:cs="Arial"/>
                <w:noProof/>
                <w:sz w:val="18"/>
                <w:szCs w:val="18"/>
              </w:rPr>
              <w:fldChar w:fldCharType="begin">
                <w:fldData xml:space="preserve">PEVuZE5vdGU+PENpdGUgRXhjbHVkZUF1dGg9IjEiIEV4Y2x1ZGVZZWFyPSIxIj48QXV0aG9yPlJv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PEVuZE5vdGU+PENpdGUgRXhjbHVkZUF1dGg9IjEiIEV4Y2x1ZGVZZWFyPSIxIj48QXV0aG9yPlJv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503</w:t>
            </w:r>
            <w:r>
              <w:rPr>
                <w:rFonts w:ascii="Arial" w:hAnsi="Arial" w:cs="Arial"/>
                <w:noProof/>
                <w:sz w:val="18"/>
                <w:szCs w:val="18"/>
              </w:rPr>
              <w:fldChar w:fldCharType="end"/>
            </w:r>
          </w:p>
          <w:p w14:paraId="7BB2DD8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7EAAC1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Cohort study</w:t>
            </w:r>
          </w:p>
          <w:p w14:paraId="20D7B80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EBCCD8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58</w:t>
            </w:r>
          </w:p>
          <w:p w14:paraId="7C26533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6554542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F2C515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majority with below average motor skills; those with neurological disorders, head injury, metabolic disorder or below average intelligence (IQ&lt;85) were excluded</w:t>
            </w:r>
          </w:p>
          <w:p w14:paraId="1238C71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None</w:t>
            </w:r>
          </w:p>
          <w:p w14:paraId="273B044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E206E8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D3D6D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by child and adolescent psychiatrists/psychotherapist</w:t>
            </w:r>
          </w:p>
          <w:p w14:paraId="18AF66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Coordination disorder : majority had below average motor coordination</w:t>
            </w:r>
          </w:p>
          <w:p w14:paraId="1C07C5C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17.2</w:t>
            </w:r>
            <w:r w:rsidRPr="002367A2">
              <w:rPr>
                <w:rFonts w:ascii="Arial" w:hAnsi="Arial" w:cs="Arial"/>
                <w:sz w:val="18"/>
                <w:szCs w:val="18"/>
              </w:rPr>
              <w:t xml:space="preserve"> %</w:t>
            </w:r>
            <w:r>
              <w:rPr>
                <w:rFonts w:ascii="Arial" w:hAnsi="Arial" w:cs="Arial"/>
                <w:sz w:val="18"/>
                <w:szCs w:val="18"/>
              </w:rPr>
              <w:t xml:space="preserve"> </w:t>
            </w:r>
          </w:p>
          <w:p w14:paraId="713B2E1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9.52 (1.91)</w:t>
            </w:r>
          </w:p>
          <w:p w14:paraId="06634D0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2A8E829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835E46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68736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C364D7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Physiotherapeutic treatment designed to treat and train children’s fine and grossmotor skills, 2 sessions per week with physiotherapist, for8 weeks</w:t>
            </w:r>
          </w:p>
          <w:p w14:paraId="1A4798E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47C12C8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10–40 mg per day, for 8 weeks</w:t>
            </w:r>
          </w:p>
          <w:p w14:paraId="58D7399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53C97F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General motor testing (handwriting, drawing movements) no significant differences among groups.</w:t>
            </w:r>
          </w:p>
        </w:tc>
      </w:tr>
      <w:tr w:rsidR="00342F49" w:rsidRPr="002367A2" w14:paraId="0F40312B" w14:textId="77777777" w:rsidTr="006830E9">
        <w:trPr>
          <w:cantSplit/>
          <w:trHeight w:val="1134"/>
          <w:jc w:val="center"/>
        </w:trPr>
        <w:tc>
          <w:tcPr>
            <w:tcW w:w="205" w:type="pct"/>
            <w:textDirection w:val="btLr"/>
          </w:tcPr>
          <w:p w14:paraId="564AC2F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0D26826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Elmaadawi, 2022</w:t>
            </w:r>
            <w:r>
              <w:rPr>
                <w:rFonts w:ascii="Arial" w:hAnsi="Arial" w:cs="Arial"/>
                <w:noProof/>
                <w:sz w:val="18"/>
                <w:szCs w:val="18"/>
              </w:rPr>
              <w:fldChar w:fldCharType="begin">
                <w:fldData xml:space="preserve">PEVuZE5vdGU+PENpdGUgRXhjbHVkZUF1dGg9IjEiIEV4Y2x1ZGVZZWFyPSIxIj48QXV0aG9yPkVs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PEVuZE5vdGU+PENpdGUgRXhjbHVkZUF1dGg9IjEiIEV4Y2x1ZGVZZWFyPSIxIj48QXV0aG9yPkVs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252</w:t>
            </w:r>
            <w:r>
              <w:rPr>
                <w:rFonts w:ascii="Arial" w:hAnsi="Arial" w:cs="Arial"/>
                <w:noProof/>
                <w:sz w:val="18"/>
                <w:szCs w:val="18"/>
              </w:rPr>
              <w:fldChar w:fldCharType="end"/>
            </w:r>
          </w:p>
          <w:p w14:paraId="196683B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0CD8B1F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Cohort study</w:t>
            </w:r>
          </w:p>
          <w:p w14:paraId="7030356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47EC1F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136</w:t>
            </w:r>
          </w:p>
          <w:p w14:paraId="0DE3BD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4F26DB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368344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w:t>
            </w:r>
          </w:p>
          <w:p w14:paraId="1FAACBE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765C5E2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094580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601F3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by board certified child psychiatrists</w:t>
            </w:r>
          </w:p>
          <w:p w14:paraId="73E2030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09C533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N/A</w:t>
            </w:r>
          </w:p>
          <w:p w14:paraId="4830DC5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13.8 (3.6)</w:t>
            </w:r>
          </w:p>
          <w:p w14:paraId="1582B9E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5322656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999DB4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E7DA34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4EDEA5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Pharmacogenetic testing to enable genomically assisted prescribing for 6 months</w:t>
            </w:r>
          </w:p>
          <w:p w14:paraId="76447FC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3CE78DA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without genetic testing or treatment guidance</w:t>
            </w:r>
          </w:p>
          <w:p w14:paraId="1A32F44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FD2E84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9255EAE"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Scale­, Improvement Component (CGl-I)</w:t>
            </w:r>
          </w:p>
          <w:p w14:paraId="39AE1B3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Significantly more improvement in intervention group.</w:t>
            </w:r>
          </w:p>
          <w:p w14:paraId="6756FD4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required almost twice as many medication changes compared to control (1.8 changes vs 1.1 in control; p&lt;0.001).</w:t>
            </w:r>
          </w:p>
        </w:tc>
      </w:tr>
      <w:tr w:rsidR="00342F49" w:rsidRPr="002367A2" w14:paraId="21D4DA87" w14:textId="77777777" w:rsidTr="006830E9">
        <w:trPr>
          <w:cantSplit/>
          <w:trHeight w:val="1134"/>
          <w:jc w:val="center"/>
        </w:trPr>
        <w:tc>
          <w:tcPr>
            <w:tcW w:w="205" w:type="pct"/>
            <w:textDirection w:val="btLr"/>
          </w:tcPr>
          <w:p w14:paraId="2CAAE8F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33B7CA8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Enns, 2017</w:t>
            </w:r>
            <w:r>
              <w:rPr>
                <w:rFonts w:ascii="Arial" w:hAnsi="Arial" w:cs="Arial"/>
                <w:noProof/>
                <w:sz w:val="18"/>
                <w:szCs w:val="18"/>
              </w:rPr>
              <w:fldChar w:fldCharType="begin">
                <w:fldData xml:space="preserve">PEVuZE5vdGU+PENpdGUgRXhjbHVkZUF1dGg9IjEiIEV4Y2x1ZGVZZWFyPSIxIj48QXV0aG9yPkVu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PEVuZE5vdGU+PENpdGUgRXhjbHVkZUF1dGg9IjEiIEV4Y2x1ZGVZZWFyPSIxIj48QXV0aG9yPkVu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254</w:t>
            </w:r>
            <w:r>
              <w:rPr>
                <w:rFonts w:ascii="Arial" w:hAnsi="Arial" w:cs="Arial"/>
                <w:noProof/>
                <w:sz w:val="18"/>
                <w:szCs w:val="18"/>
              </w:rPr>
              <w:fldChar w:fldCharType="end"/>
            </w:r>
          </w:p>
          <w:p w14:paraId="2CE1A0D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6E4455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Cohort study</w:t>
            </w:r>
          </w:p>
          <w:p w14:paraId="5E4561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6AA8F9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2369</w:t>
            </w:r>
          </w:p>
          <w:p w14:paraId="785269D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0CB357D7"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573D9AF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and adolescents with ADHD</w:t>
            </w:r>
          </w:p>
          <w:p w14:paraId="716EB09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E7ABB1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05697BB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ABCD59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Manitoba Population Research Data Repository</w:t>
            </w:r>
          </w:p>
          <w:p w14:paraId="795A796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EEFB70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15.37</w:t>
            </w:r>
            <w:r w:rsidRPr="002367A2">
              <w:rPr>
                <w:rFonts w:ascii="Arial" w:hAnsi="Arial" w:cs="Arial"/>
                <w:sz w:val="18"/>
                <w:szCs w:val="18"/>
              </w:rPr>
              <w:t xml:space="preserve"> %</w:t>
            </w:r>
            <w:r>
              <w:rPr>
                <w:rFonts w:ascii="Arial" w:hAnsi="Arial" w:cs="Arial"/>
                <w:sz w:val="18"/>
                <w:szCs w:val="18"/>
              </w:rPr>
              <w:t xml:space="preserve"> </w:t>
            </w:r>
          </w:p>
          <w:p w14:paraId="6D4CC53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5374BC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16% of the intervention cohort were 6 years old or younger, 13% were 13 years old or older; 17% of the control cohort were 6 years old or younger, 10% were 13 years old or older</w:t>
            </w:r>
          </w:p>
          <w:p w14:paraId="256358D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6F538BB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322D47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A3F0C3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FC3779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ADHD intervention service, participants and their families receive a range of servicesthat can include assessment, treatment, and consultative services (e.g. individual therapy, parent support, group therapy, education, and medication management) from multiple providers; the typical participation length in the program ranges from 3-6 months (extended based on participant needs)</w:t>
            </w:r>
          </w:p>
          <w:p w14:paraId="08D0844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426F3AC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contact with the ADHD Service matched on age, sex, year of ADHD diagnosis, and income quintile; matches were identified separately in urban and rural income quintiles</w:t>
            </w:r>
          </w:p>
          <w:p w14:paraId="402F043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6C0971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24 months</w:t>
            </w:r>
          </w:p>
        </w:tc>
        <w:tc>
          <w:tcPr>
            <w:tcW w:w="1283" w:type="pct"/>
          </w:tcPr>
          <w:p w14:paraId="0571AF58"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Adjusted rate ratios (95% CI) for health and social services use outcomes for intervention (n =485) and control (n = 1884):</w:t>
            </w:r>
          </w:p>
          <w:p w14:paraId="75606FD9"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Hospital admissions (rate of): 1.29 (0.68 to 2.46) (p = 0.43)</w:t>
            </w:r>
          </w:p>
          <w:p w14:paraId="0FAFD078"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Visits to emergency department (rate of): all 1.03 (0.75 to 1.41) (p = 0.87), injury-related 1.00 (0.68 to 1.46) (p =1.00)</w:t>
            </w:r>
          </w:p>
          <w:p w14:paraId="66DD5027"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Medication use (proportion of participants who were dispensed 1 or more medications): 1.21 (1.08 to 1.36) (p &lt; 0.01)</w:t>
            </w:r>
          </w:p>
          <w:p w14:paraId="5358C9B9"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Medication adherence (proporton of participants who have a medication possession ratio of at least 0.8): 1.42 (1.03 to 1.96) (p &lt; 0.05)</w:t>
            </w:r>
          </w:p>
          <w:p w14:paraId="103FAB15"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Children with child welfare contact: 1.34 (0.54 to 3.35) (p = 0.53)</w:t>
            </w:r>
          </w:p>
          <w:p w14:paraId="7592F52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in age-appropriate grade: 1.33 (1.09 to 1.63) (p &lt; 0.01).</w:t>
            </w:r>
          </w:p>
        </w:tc>
      </w:tr>
      <w:tr w:rsidR="00342F49" w:rsidRPr="002367A2" w14:paraId="166E32B8" w14:textId="77777777" w:rsidTr="006830E9">
        <w:trPr>
          <w:cantSplit/>
          <w:trHeight w:val="1134"/>
          <w:jc w:val="center"/>
        </w:trPr>
        <w:tc>
          <w:tcPr>
            <w:tcW w:w="205" w:type="pct"/>
            <w:textDirection w:val="btLr"/>
          </w:tcPr>
          <w:p w14:paraId="7DD0276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3584D41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Epstein, 2007</w:t>
            </w:r>
            <w:r>
              <w:rPr>
                <w:rFonts w:ascii="Arial" w:hAnsi="Arial" w:cs="Arial"/>
                <w:noProof/>
                <w:sz w:val="18"/>
                <w:szCs w:val="18"/>
              </w:rPr>
              <w:fldChar w:fldCharType="begin">
                <w:fldData xml:space="preserve">PEVuZE5vdGU+PENpdGUgRXhjbHVkZUF1dGg9IjEiIEV4Y2x1ZGVZZWFyPSIxIj48QXV0aG9yPkVw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PEVuZE5vdGU+PENpdGUgRXhjbHVkZUF1dGg9IjEiIEV4Y2x1ZGVZZWFyPSIxIj48QXV0aG9yPkVw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256</w:t>
            </w:r>
            <w:r>
              <w:rPr>
                <w:rFonts w:ascii="Arial" w:hAnsi="Arial" w:cs="Arial"/>
                <w:noProof/>
                <w:sz w:val="18"/>
                <w:szCs w:val="18"/>
              </w:rPr>
              <w:fldChar w:fldCharType="end"/>
            </w:r>
          </w:p>
          <w:p w14:paraId="43C9546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DB7589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1DCE980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9AA67E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377</w:t>
            </w:r>
          </w:p>
          <w:p w14:paraId="3962022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FFA8E0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4A2885C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who met DSM-IV criteria for ADHD, stimulant-naive</w:t>
            </w:r>
          </w:p>
          <w:p w14:paraId="0FA1034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Pediatricians and associated healthcare professionals (27 men, 25 women) from 12 practices</w:t>
            </w:r>
          </w:p>
          <w:p w14:paraId="2F0788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F09519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38C6D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Conners Rating Scale</w:t>
            </w:r>
          </w:p>
          <w:p w14:paraId="2D60A1B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F28B3C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36.3</w:t>
            </w:r>
            <w:r w:rsidRPr="002367A2">
              <w:rPr>
                <w:rFonts w:ascii="Arial" w:hAnsi="Arial" w:cs="Arial"/>
                <w:sz w:val="18"/>
                <w:szCs w:val="18"/>
              </w:rPr>
              <w:t xml:space="preserve"> %</w:t>
            </w:r>
            <w:r>
              <w:rPr>
                <w:rFonts w:ascii="Arial" w:hAnsi="Arial" w:cs="Arial"/>
                <w:sz w:val="18"/>
                <w:szCs w:val="18"/>
              </w:rPr>
              <w:t xml:space="preserve"> </w:t>
            </w:r>
          </w:p>
          <w:p w14:paraId="0786ED3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7.8 (1.5)</w:t>
            </w:r>
          </w:p>
          <w:p w14:paraId="5E47D2F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047522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1CAA072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1E1367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.68</w:t>
            </w:r>
          </w:p>
          <w:p w14:paraId="77F432A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16.4</w:t>
            </w:r>
          </w:p>
          <w:p w14:paraId="6E47F0F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.68</w:t>
            </w:r>
          </w:p>
          <w:p w14:paraId="58F3BB2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79.5</w:t>
            </w:r>
          </w:p>
          <w:p w14:paraId="195F7A0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.68</w:t>
            </w:r>
          </w:p>
        </w:tc>
        <w:tc>
          <w:tcPr>
            <w:tcW w:w="1165" w:type="pct"/>
          </w:tcPr>
          <w:p w14:paraId="7ED9DEA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Collaborative consultation services: pediatricians were encouraged to and assisted in using titration trials to determine optimal dosages, taught to prescribe 4 different weekly dosages of methylphenidate hydrochloride during a titration trial (placebo, 18 mg, 36 mg, 54 mg) and the order of weekly dosages was blinded but standardized across all patients (week 1, 18 mg; week 2, placebo; week 3, 36 mg; week 4, 54 mg); participants followed for 12 months</w:t>
            </w:r>
          </w:p>
          <w:p w14:paraId="073F5A4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2478074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Patients in control group received treatment as usual alone, practices assigned to control group do not have access to consultative services</w:t>
            </w:r>
          </w:p>
          <w:p w14:paraId="2BBBF75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50BFE6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182B6154" w14:textId="77777777" w:rsidR="00342F49" w:rsidRDefault="00342F49" w:rsidP="006830E9">
            <w:pPr>
              <w:rPr>
                <w:rFonts w:ascii="Arial" w:hAnsi="Arial" w:cs="Arial"/>
                <w:sz w:val="18"/>
                <w:szCs w:val="18"/>
              </w:rPr>
            </w:pPr>
            <w:r w:rsidRPr="000858EE">
              <w:rPr>
                <w:rFonts w:ascii="Arial" w:hAnsi="Arial" w:cs="Arial"/>
                <w:noProof/>
                <w:sz w:val="18"/>
                <w:szCs w:val="18"/>
              </w:rPr>
              <w:t>DSM-IV symptomatology, Conners Parent Rating Scale</w:t>
            </w:r>
          </w:p>
          <w:p w14:paraId="534197E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in the intervention group demonstrated a 27% reduction in DSM-IV symptomatology compared with an 18% reduction in the control group (p=.008).</w:t>
            </w:r>
          </w:p>
        </w:tc>
      </w:tr>
      <w:tr w:rsidR="00342F49" w:rsidRPr="002367A2" w14:paraId="5AC0BFCC" w14:textId="77777777" w:rsidTr="006830E9">
        <w:trPr>
          <w:cantSplit/>
          <w:trHeight w:val="1134"/>
          <w:jc w:val="center"/>
        </w:trPr>
        <w:tc>
          <w:tcPr>
            <w:tcW w:w="205" w:type="pct"/>
            <w:textDirection w:val="btLr"/>
          </w:tcPr>
          <w:p w14:paraId="1C9C8B9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3CA41C6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Epstein, 2016</w:t>
            </w:r>
            <w:r>
              <w:rPr>
                <w:rFonts w:ascii="Arial" w:hAnsi="Arial" w:cs="Arial"/>
                <w:noProof/>
                <w:sz w:val="18"/>
                <w:szCs w:val="18"/>
              </w:rPr>
              <w:fldChar w:fldCharType="begin">
                <w:fldData xml:space="preserve">PEVuZE5vdGU+PENpdGUgRXhjbHVkZUF1dGg9IjEiIEV4Y2x1ZGVZZWFyPSIxIj48QXV0aG9yPkVw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=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PEVuZE5vdGU+PENpdGUgRXhjbHVkZUF1dGg9IjEiIEV4Y2x1ZGVZZWFyPSIxIj48QXV0aG9yPkVw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=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255</w:t>
            </w:r>
            <w:r>
              <w:rPr>
                <w:rFonts w:ascii="Arial" w:hAnsi="Arial" w:cs="Arial"/>
                <w:noProof/>
                <w:sz w:val="18"/>
                <w:szCs w:val="18"/>
              </w:rPr>
              <w:fldChar w:fldCharType="end"/>
            </w:r>
          </w:p>
          <w:p w14:paraId="7EE1D77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Childrens Hospital Medical Center, Cincinnati,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ExcludeYear="1"&gt;&lt;Author&gt;Children&amp;apos;s Hospital Medical Center Cincinnati&lt;/Author&gt;&lt;Year&gt;2010&lt;/Year&gt;&lt;RecNum&gt;13957&lt;/RecNum&gt;&lt;DisplayText&gt;&lt;style face="superscript" font="Times New Roman"&gt;710&lt;/style&gt;&lt;/DisplayText&gt;&lt;record&gt;&lt;rec-number&gt;13957&lt;/rec-number&gt;&lt;foreign-keys&gt;&lt;key app="EN" db-id="zs0r5205zs5d9fe90v45v9rq50vrp09twwfx" timestamp="1641950717"&gt;13957&lt;/key&gt;&lt;/foreign-keys&gt;&lt;ref-type name="Generic"&gt;13&lt;/ref-type&gt;&lt;contributors&gt;&lt;authors&gt;&lt;author&gt;Children&amp;apos;s Hospital Medical Center Cincinnati, Nationwide Children&amp;apos;s Hospital, National Institute of Mental Health,&lt;/author&gt;&lt;/authors&gt;&lt;/contributors&gt;&lt;titles&gt;&lt;title&gt;Evaluation of an Intervention for Improving Community-based Pediatric Attention-Deficit Hyperactivity Disorder (ADHD) Care&lt;/title&gt;&lt;/titles&gt;&lt;keywords&gt;&lt;keyword&gt;adhd&lt;/keyword&gt;&lt;/keywords&gt;&lt;dates&gt;&lt;year&gt;2010&lt;/year&gt;&lt;pub-dates&gt;&lt;date&gt;May&lt;/date&gt;&lt;/pub-dates&gt;&lt;/dates&gt;&lt;accession-num&gt;NCT01143701&lt;/accession-num&gt;&lt;urls&gt;&lt;related-urls&gt;&lt;url&gt;https://ClinicalTrials.gov/show/NCT01143701&lt;/url&gt;&lt;/related-urls&gt;&lt;/urls&gt;&lt;custom1&gt;Clinical trials_January 3 2022&lt;/custom1&gt;&lt;custom4&gt;Order&lt;/custom4&gt;&lt;custom6&gt;Multiple publication to ID 13678&lt;/custom6&gt;&lt;/record&gt;&lt;/Cite&gt;&lt;/EndNote&gt;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710</w:t>
            </w:r>
            <w:r>
              <w:rPr>
                <w:rFonts w:ascii="Arial" w:hAnsi="Arial" w:cs="Arial"/>
                <w:noProof/>
                <w:sz w:val="18"/>
                <w:szCs w:val="18"/>
              </w:rPr>
              <w:fldChar w:fldCharType="end"/>
            </w:r>
          </w:p>
          <w:p w14:paraId="3913870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NCT01143701</w:t>
            </w:r>
          </w:p>
          <w:p w14:paraId="3D2F39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57CF4A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4677D87A"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577</w:t>
            </w:r>
          </w:p>
          <w:p w14:paraId="7EB8922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9CB566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58BE99D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presenting for ADHD evaluation, ADHD medication naive</w:t>
            </w:r>
          </w:p>
          <w:p w14:paraId="2320A09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Pediatric practices with  ≥2 physicians, uses an electronic billing system, office has Internet access, must not have co-located mental health care</w:t>
            </w:r>
          </w:p>
          <w:p w14:paraId="35BD0E9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0E5222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15CED1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research staff</w:t>
            </w:r>
          </w:p>
          <w:p w14:paraId="450075E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DB803F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29.5</w:t>
            </w:r>
            <w:r w:rsidRPr="002367A2">
              <w:rPr>
                <w:rFonts w:ascii="Arial" w:hAnsi="Arial" w:cs="Arial"/>
                <w:sz w:val="18"/>
                <w:szCs w:val="18"/>
              </w:rPr>
              <w:t xml:space="preserve"> %</w:t>
            </w:r>
            <w:r>
              <w:rPr>
                <w:rFonts w:ascii="Arial" w:hAnsi="Arial" w:cs="Arial"/>
                <w:sz w:val="18"/>
                <w:szCs w:val="18"/>
              </w:rPr>
              <w:t xml:space="preserve"> </w:t>
            </w:r>
          </w:p>
          <w:p w14:paraId="577E28C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7.8 (1.4)</w:t>
            </w:r>
          </w:p>
          <w:p w14:paraId="1DEE22C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53B9A5C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141AA46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D22EC9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36.7% were Non-white - unspecified</w:t>
            </w:r>
          </w:p>
        </w:tc>
        <w:tc>
          <w:tcPr>
            <w:tcW w:w="1165" w:type="pct"/>
          </w:tcPr>
          <w:p w14:paraId="1FDA8A5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Training sessions for providers, office flow modification, guided quality improvement, and an ADHD Internet portal to assist with treatment monitoring, for at least 4 weeks</w:t>
            </w:r>
          </w:p>
          <w:p w14:paraId="1DFAC5C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38828C1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Control practices</w:t>
            </w:r>
          </w:p>
          <w:p w14:paraId="0345CAB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77E9F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3FB332FC" w14:textId="77777777" w:rsidR="00342F49" w:rsidRDefault="00342F49" w:rsidP="006830E9">
            <w:pPr>
              <w:rPr>
                <w:rFonts w:ascii="Arial" w:hAnsi="Arial" w:cs="Arial"/>
                <w:sz w:val="18"/>
                <w:szCs w:val="18"/>
              </w:rPr>
            </w:pPr>
            <w:r w:rsidRPr="000858EE">
              <w:rPr>
                <w:rFonts w:ascii="Arial" w:hAnsi="Arial" w:cs="Arial"/>
                <w:noProof/>
                <w:sz w:val="18"/>
                <w:szCs w:val="18"/>
              </w:rPr>
              <w:t>ADHD symptoms parent ratings</w:t>
            </w:r>
          </w:p>
          <w:p w14:paraId="58B7B36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Intent-to-treat analyses examining outcomes of all children assessed for ADHD were not significant (P=0.08) but among the 373 children prescribed ADHD medication, there was a significant intervention effect (P=0.04) indicating greater reductions in parent</w:t>
            </w:r>
          </w:p>
          <w:p w14:paraId="1A69752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ADHD treatment care around medication was significantly better at intervention practices compared with control practices.</w:t>
            </w:r>
          </w:p>
        </w:tc>
      </w:tr>
      <w:tr w:rsidR="00342F49" w:rsidRPr="002367A2" w14:paraId="47CBB23E" w14:textId="77777777" w:rsidTr="006830E9">
        <w:trPr>
          <w:cantSplit/>
          <w:trHeight w:val="1134"/>
          <w:jc w:val="center"/>
        </w:trPr>
        <w:tc>
          <w:tcPr>
            <w:tcW w:w="205" w:type="pct"/>
            <w:textDirection w:val="btLr"/>
          </w:tcPr>
          <w:p w14:paraId="2F8AD26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7BB64BF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Guevara, 2021</w:t>
            </w:r>
            <w:r>
              <w:rPr>
                <w:rFonts w:ascii="Arial" w:hAnsi="Arial" w:cs="Arial"/>
                <w:noProof/>
                <w:sz w:val="18"/>
                <w:szCs w:val="18"/>
              </w:rPr>
              <w:fldChar w:fldCharType="begin">
                <w:fldData xml:space="preserve">PEVuZE5vdGU+PENpdGUgRXhjbHVkZUF1dGg9IjEiIEV4Y2x1ZGVZZWFyPSIxIj48QXV0aG9yPkd1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PEVuZE5vdGU+PENpdGUgRXhjbHVkZUF1dGg9IjEiIEV4Y2x1ZGVZZWFyPSIxIj48QXV0aG9yPkd1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308</w:t>
            </w:r>
            <w:r>
              <w:rPr>
                <w:rFonts w:ascii="Arial" w:hAnsi="Arial" w:cs="Arial"/>
                <w:noProof/>
                <w:sz w:val="18"/>
                <w:szCs w:val="18"/>
              </w:rPr>
              <w:fldChar w:fldCharType="end"/>
            </w:r>
          </w:p>
          <w:p w14:paraId="1B8E77A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w:t>
            </w:r>
            <w:r>
              <w:rPr>
                <w:rFonts w:ascii="Arial" w:hAnsi="Arial" w:cs="Arial"/>
                <w:noProof/>
                <w:sz w:val="18"/>
                <w:szCs w:val="18"/>
              </w:rPr>
              <w:t>’</w:t>
            </w:r>
            <w:r w:rsidRPr="000858EE">
              <w:rPr>
                <w:rFonts w:ascii="Arial" w:hAnsi="Arial" w:cs="Arial"/>
                <w:noProof/>
                <w:sz w:val="18"/>
                <w:szCs w:val="18"/>
              </w:rPr>
              <w:t>s Hospital of Philadelphia,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ExcludeYear="1"&gt;&lt;Author&gt;Children&amp;apos;s Hospital of Philadelphia&lt;/Author&gt;&lt;Year&gt;2016&lt;/Year&gt;&lt;RecNum&gt;19320&lt;/RecNum&gt;&lt;DisplayText&gt;&lt;style face="superscript" font="Times New Roman"&gt;712&lt;/style&gt;&lt;/DisplayText&gt;&lt;record&gt;&lt;rec-number&gt;19320&lt;/rec-number&gt;&lt;foreign-keys&gt;&lt;key app="EN" db-id="zs0r5205zs5d9fe90v45v9rq50vrp09twwfx" timestamp="1663973995"&gt;19320&lt;/key&gt;&lt;/foreign-keys&gt;&lt;ref-type name="Generic"&gt;13&lt;/ref-type&gt;&lt;contributors&gt;&lt;authors&gt;&lt;author&gt;Children&amp;apos;s Hospital of Philadelphia,&lt;/author&gt;&lt;author&gt;Patient-Centered Outcomes Research Institute&lt;/author&gt;&lt;/authors&gt;&lt;/contributors&gt;&lt;titles&gt;&lt;title&gt;Communication to Improve Shared Decision-Making in ADHD&lt;/title&gt;&lt;short-title&gt;ADHD-Link&lt;/short-title&gt;&lt;/titles&gt;&lt;keywords&gt;&lt;keyword&gt;Attention-Deficit/Hyperactivity Disorder&lt;/keyword&gt;&lt;/keywords&gt;&lt;dates&gt;&lt;year&gt;2016&lt;/year&gt;&lt;pub-dates&gt;&lt;date&gt;March 10&lt;/date&gt;&lt;/pub-dates&gt;&lt;/dates&gt;&lt;accession-num&gt;NCT02716324&lt;/accession-num&gt;&lt;urls&gt;&lt;related-urls&gt;&lt;url&gt;https://ClinicalTrials.gov/show/NCT02716324&lt;/url&gt;&lt;/related-urls&gt;&lt;/urls&gt;&lt;custom1&gt;Handsearching&lt;/custom1&gt;&lt;custom4&gt;Order&lt;/custom4&gt;&lt;custom6&gt;Multiple publication to ID 3262&lt;/custom6&gt;&lt;/record&gt;&lt;/Cite&gt;&lt;/EndNote&gt;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712</w:t>
            </w:r>
            <w:r>
              <w:rPr>
                <w:rFonts w:ascii="Arial" w:hAnsi="Arial" w:cs="Arial"/>
                <w:noProof/>
                <w:sz w:val="18"/>
                <w:szCs w:val="18"/>
              </w:rPr>
              <w:fldChar w:fldCharType="end"/>
            </w:r>
          </w:p>
          <w:p w14:paraId="439087C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NCT02716324</w:t>
            </w:r>
          </w:p>
          <w:p w14:paraId="1AB49A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DA86F8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1CC854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303</w:t>
            </w:r>
          </w:p>
          <w:p w14:paraId="7E220E2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B8680D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720A278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 had an ADHD diagnosis code (InternationalClassification of Diseases, Ninth Revision [ICD-9] code 314) recorded at an ambulatory visit in the past year</w:t>
            </w:r>
          </w:p>
          <w:p w14:paraId="0A9A408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AAA4B9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p>
          <w:p w14:paraId="5222C3C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ABEC1E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International Classification of Diseases, Ninth Revision</w:t>
            </w:r>
          </w:p>
          <w:p w14:paraId="23209AE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4E2377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w:t>
            </w:r>
            <w:r w:rsidRPr="002367A2">
              <w:rPr>
                <w:rFonts w:ascii="Arial" w:hAnsi="Arial" w:cs="Arial"/>
                <w:sz w:val="18"/>
                <w:szCs w:val="18"/>
              </w:rPr>
              <w:t xml:space="preserve"> %</w:t>
            </w:r>
            <w:r>
              <w:rPr>
                <w:rFonts w:ascii="Arial" w:hAnsi="Arial" w:cs="Arial"/>
                <w:sz w:val="18"/>
                <w:szCs w:val="18"/>
              </w:rPr>
              <w:t xml:space="preserve"> </w:t>
            </w:r>
          </w:p>
          <w:p w14:paraId="657619D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8.5</w:t>
            </w:r>
          </w:p>
          <w:p w14:paraId="7EC9DF2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21831F7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E5B87A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86EEC1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5</w:t>
            </w:r>
          </w:p>
          <w:p w14:paraId="326384C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45.9</w:t>
            </w:r>
          </w:p>
          <w:p w14:paraId="2EE95AA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26.4</w:t>
            </w:r>
          </w:p>
          <w:p w14:paraId="494861E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9.2</w:t>
            </w:r>
          </w:p>
        </w:tc>
        <w:tc>
          <w:tcPr>
            <w:tcW w:w="1165" w:type="pct"/>
          </w:tcPr>
          <w:p w14:paraId="78E0F0E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Portal combined with an ADHD care manager to enhance communication and promote greater shared decision-making ; designed to (1) collect and share patient and family treatment preferences and goals with a clinician; (2) trend ADHD symptoms, performance impairment ratings, medication side effects, treatment receipt, and medication side effects by using electronically submitted parent and teacher reports; (3) provide a repository of ADHD educational materials; and (4) support information sharing between parents and teachers. ADHD care managers were bachelor’s-trained individuals who were responsible for communicating information and facilitating coordination of care; total duration of 12 months</w:t>
            </w:r>
          </w:p>
          <w:p w14:paraId="6887804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3151D97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Electronic Health Record portal alone</w:t>
            </w:r>
          </w:p>
          <w:p w14:paraId="2C10C6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A8BE64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9 months</w:t>
            </w:r>
          </w:p>
        </w:tc>
        <w:tc>
          <w:tcPr>
            <w:tcW w:w="1283" w:type="pct"/>
          </w:tcPr>
          <w:p w14:paraId="040DF2AF" w14:textId="77777777" w:rsidR="00342F49" w:rsidRDefault="00342F49" w:rsidP="006830E9">
            <w:pPr>
              <w:rPr>
                <w:rFonts w:ascii="Arial" w:hAnsi="Arial" w:cs="Arial"/>
                <w:sz w:val="18"/>
                <w:szCs w:val="18"/>
              </w:rPr>
            </w:pPr>
            <w:r w:rsidRPr="000858EE">
              <w:rPr>
                <w:rFonts w:ascii="Arial" w:hAnsi="Arial" w:cs="Arial"/>
                <w:noProof/>
                <w:sz w:val="18"/>
                <w:szCs w:val="18"/>
              </w:rPr>
              <w:t>ADHD symptoms VPRS (Vanderbilt Parent Rating Scale)</w:t>
            </w:r>
          </w:p>
          <w:p w14:paraId="2623E29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 multivariate models, VPRS scores decreased over time (Adjusted b 5 .015; 95% confidence interval 0.023 to 0.07) in both groups, but there were no intervention-by-time effects (Adjusted b 5 .000; 95% confidence interval 0.011 to 0.012) between groups.</w:t>
            </w:r>
          </w:p>
          <w:p w14:paraId="49B88B7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adverse effects from either intervention identified, and interactions of intervention by race or income were not significant, suggesting no heterogeneity of treatment effects.</w:t>
            </w:r>
          </w:p>
        </w:tc>
      </w:tr>
      <w:tr w:rsidR="00342F49" w:rsidRPr="002367A2" w14:paraId="009B323B" w14:textId="77777777" w:rsidTr="006830E9">
        <w:trPr>
          <w:cantSplit/>
          <w:trHeight w:val="1134"/>
          <w:jc w:val="center"/>
        </w:trPr>
        <w:tc>
          <w:tcPr>
            <w:tcW w:w="205" w:type="pct"/>
            <w:textDirection w:val="btLr"/>
          </w:tcPr>
          <w:p w14:paraId="6C81D61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4BFEAA2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Kolko, 2020</w:t>
            </w:r>
            <w:r>
              <w:rPr>
                <w:rFonts w:ascii="Arial" w:hAnsi="Arial" w:cs="Arial"/>
                <w:noProof/>
                <w:sz w:val="18"/>
                <w:szCs w:val="18"/>
              </w:rPr>
              <w:fldChar w:fldCharType="begin">
                <w:fldData xml:space="preserve">PEVuZE5vdGU+PENpdGUgRXhjbHVkZUF1dGg9IjEiIEV4Y2x1ZGVZZWFyPSIxIj48QXV0aG9yPktv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PEVuZE5vdGU+PENpdGUgRXhjbHVkZUF1dGg9IjEiIEV4Y2x1ZGVZZWFyPSIxIj48QXV0aG9yPktv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371</w:t>
            </w:r>
            <w:r>
              <w:rPr>
                <w:rFonts w:ascii="Arial" w:hAnsi="Arial" w:cs="Arial"/>
                <w:noProof/>
                <w:sz w:val="18"/>
                <w:szCs w:val="18"/>
              </w:rPr>
              <w:fldChar w:fldCharType="end"/>
            </w:r>
          </w:p>
          <w:p w14:paraId="03D1D7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University of Pittsburgh, 2008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ExcludeYear="1"&gt;&lt;Author&gt;University of Pittsburgh&lt;/Author&gt;&lt;Year&gt;2000&lt;/Year&gt;&lt;RecNum&gt;13978&lt;/RecNum&gt;&lt;DisplayText&gt;&lt;style face="superscript" font="Times New Roman"&gt;1134&lt;/style&gt;&lt;/DisplayText&gt;&lt;record&gt;&lt;rec-number&gt;13978&lt;/rec-number&gt;&lt;foreign-keys&gt;&lt;key app="EN" db-id="zs0r5205zs5d9fe90v45v9rq50vrp09twwfx" timestamp="1641950721"&gt;13978&lt;/key&gt;&lt;/foreign-keys&gt;&lt;ref-type name="Generic"&gt;13&lt;/ref-type&gt;&lt;contributors&gt;&lt;authors&gt;&lt;author&gt;University of Pittsburgh,&lt;/author&gt;&lt;/authors&gt;&lt;/contributors&gt;&lt;titles&gt;&lt;title&gt;Effectiveness of Collaborative Services in Primary Care for Treating Children With Behavior Disorders&lt;/title&gt;&lt;short-title&gt;skip&lt;/short-title&gt;&lt;/titles&gt;&lt;keywords&gt;&lt;keyword&gt;Attention Deficit and Disruptive Behavior Disorders&lt;/keyword&gt;&lt;/keywords&gt;&lt;dates&gt;&lt;year&gt;2000&lt;/year&gt;&lt;pub-dates&gt;&lt;date&gt;September&lt;/date&gt;&lt;/pub-dates&gt;&lt;/dates&gt;&lt;accession-num&gt;NCT00600470&lt;/accession-num&gt;&lt;urls&gt;&lt;related-urls&gt;&lt;url&gt;https://ClinicalTrials.gov/show/NCT00600470&lt;/url&gt;&lt;/related-urls&gt;&lt;/urls&gt;&lt;custom1&gt;Clinical trials_January 3 2022&lt;/custom1&gt;&lt;custom4&gt;Order&lt;/custom4&gt;&lt;custom6&gt;Multiple publication of ID 17245&lt;/custom6&gt;&lt;/record&gt;&lt;/Cite&gt;&lt;/EndNote&gt;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1134</w:t>
            </w:r>
            <w:r>
              <w:rPr>
                <w:rFonts w:ascii="Arial" w:hAnsi="Arial" w:cs="Arial"/>
                <w:noProof/>
                <w:sz w:val="18"/>
                <w:szCs w:val="18"/>
              </w:rPr>
              <w:fldChar w:fldCharType="end"/>
            </w:r>
          </w:p>
          <w:p w14:paraId="244D102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NCT00600470</w:t>
            </w:r>
          </w:p>
          <w:p w14:paraId="3B7244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29BB88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A76E69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411</w:t>
            </w:r>
          </w:p>
          <w:p w14:paraId="5E79A4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B963A3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Primary Care</w:t>
            </w:r>
          </w:p>
        </w:tc>
        <w:tc>
          <w:tcPr>
            <w:tcW w:w="1375" w:type="pct"/>
          </w:tcPr>
          <w:p w14:paraId="4D4541FA"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based on DSM-IV criteria</w:t>
            </w:r>
          </w:p>
          <w:p w14:paraId="7500EB8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3F59C1B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16856C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AD5E1F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At intake, parents and children participated in a diagnostic/clinical interview based on the DSM-IV criteria to identify formal diagnoses.</w:t>
            </w:r>
          </w:p>
          <w:p w14:paraId="0A4A9A4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B0D253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31</w:t>
            </w:r>
            <w:r w:rsidRPr="002367A2">
              <w:rPr>
                <w:rFonts w:ascii="Arial" w:hAnsi="Arial" w:cs="Arial"/>
                <w:sz w:val="18"/>
                <w:szCs w:val="18"/>
              </w:rPr>
              <w:t xml:space="preserve"> %</w:t>
            </w:r>
            <w:r>
              <w:rPr>
                <w:rFonts w:ascii="Arial" w:hAnsi="Arial" w:cs="Arial"/>
                <w:sz w:val="18"/>
                <w:szCs w:val="18"/>
              </w:rPr>
              <w:t xml:space="preserve"> </w:t>
            </w:r>
          </w:p>
          <w:p w14:paraId="725A0BF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8.0 (1.9)</w:t>
            </w:r>
          </w:p>
          <w:p w14:paraId="03890F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3C2CC0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BDC844F"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5CC79F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70</w:t>
            </w:r>
          </w:p>
          <w:p w14:paraId="40705D4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No other race info reported outside of White</w:t>
            </w:r>
          </w:p>
        </w:tc>
        <w:tc>
          <w:tcPr>
            <w:tcW w:w="1165" w:type="pct"/>
          </w:tcPr>
          <w:p w14:paraId="31B6AD7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Collaborative care, care manager delivered content modules which taught behavioral strategies to manage ADHD with caregivers and ADHD "survival skills" with participants in 3 to 4 1-hr sessions for 6 months</w:t>
            </w:r>
          </w:p>
          <w:p w14:paraId="482A0EDE"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089238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ProviderEnhanced usual care; families received a referral to a mental health provider and could receive services for ADHD from their primary care provider and/or a community mental health provider</w:t>
            </w:r>
          </w:p>
          <w:p w14:paraId="7825CE4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5D6890B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Vanderbilt ADHD Diagnostic Parent Rating Scale (VADPRS) change from baseline for intervention group compared to comparator group slope (−3.31) was significant (p 0.02).</w:t>
            </w:r>
          </w:p>
          <w:p w14:paraId="0F851C4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Collaborative care showed greater acute improvement in individualized ADHD treatment goals and follow-up improvements in quality of life and ADHD and oppositional defiant disorder goals.</w:t>
            </w:r>
          </w:p>
        </w:tc>
      </w:tr>
      <w:tr w:rsidR="00342F49" w:rsidRPr="002367A2" w14:paraId="5882F61F" w14:textId="77777777" w:rsidTr="006830E9">
        <w:trPr>
          <w:cantSplit/>
          <w:trHeight w:val="1134"/>
          <w:jc w:val="center"/>
        </w:trPr>
        <w:tc>
          <w:tcPr>
            <w:tcW w:w="205" w:type="pct"/>
            <w:textDirection w:val="btLr"/>
          </w:tcPr>
          <w:p w14:paraId="5CE2B1C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7FCA65B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Lavigne, 2011</w:t>
            </w:r>
            <w:r>
              <w:rPr>
                <w:rFonts w:ascii="Arial" w:hAnsi="Arial" w:cs="Arial"/>
                <w:noProof/>
                <w:sz w:val="18"/>
                <w:szCs w:val="18"/>
              </w:rPr>
              <w:fldChar w:fldCharType="begin">
                <w:fldData xml:space="preserve">PEVuZE5vdGU+PENpdGUgRXhjbHVkZUF1dGg9IjEiIEV4Y2x1ZGVZZWFyPSIxIj48QXV0aG9yPkxh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PEVuZE5vdGU+PENpdGUgRXhjbHVkZUF1dGg9IjEiIEV4Y2x1ZGVZZWFyPSIxIj48QXV0aG9yPkxh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386</w:t>
            </w:r>
            <w:r>
              <w:rPr>
                <w:rFonts w:ascii="Arial" w:hAnsi="Arial" w:cs="Arial"/>
                <w:noProof/>
                <w:sz w:val="18"/>
                <w:szCs w:val="18"/>
              </w:rPr>
              <w:fldChar w:fldCharType="end"/>
            </w:r>
          </w:p>
          <w:p w14:paraId="12AE48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Childrens Hospital of Chicago, 2005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ExcludeYear="1"&gt;&lt;Author&gt;Ann Robert H Lurie Children&amp;apos;s Hospital of Chicago&lt;/Author&gt;&lt;Year&gt;2003&lt;/Year&gt;&lt;RecNum&gt;19343&lt;/RecNum&gt;&lt;DisplayText&gt;&lt;style face="superscript" font="Times New Roman"&gt;661&lt;/style&gt;&lt;/DisplayText&gt;&lt;record&gt;&lt;rec-number&gt;19343&lt;/rec-number&gt;&lt;foreign-keys&gt;&lt;key app="EN" db-id="zs0r5205zs5d9fe90v45v9rq50vrp09twwfx" timestamp="1663974002"&gt;19343&lt;/key&gt;&lt;/foreign-keys&gt;&lt;ref-type name="Generic"&gt;13&lt;/ref-type&gt;&lt;contributors&gt;&lt;authors&gt;&lt;author&gt;Ann Robert H Lurie Children&amp;apos;s Hospital of Chicago,&lt;/author&gt;&lt;author&gt;National Institute of Mental Health&lt;/author&gt;&lt;/authors&gt;&lt;/contributors&gt;&lt;titles&gt;&lt;title&gt;Improving Attention Deficit Hyperactivity Disorder Treatment Adherence and Outcome in Primary Care Settings&lt;/title&gt;&lt;/titles&gt;&lt;keywords&gt;&lt;keyword&gt;Attention Deficit Disorder With Hyperactivity&lt;/keyword&gt;&lt;/keywords&gt;&lt;dates&gt;&lt;year&gt;2003&lt;/year&gt;&lt;pub-dates&gt;&lt;date&gt;June&lt;/date&gt;&lt;/pub-dates&gt;&lt;/dates&gt;&lt;accession-num&gt;NCT00179894&lt;/accession-num&gt;&lt;urls&gt;&lt;related-urls&gt;&lt;url&gt;https://ClinicalTrials.gov/show/NCT00179894&lt;/url&gt;&lt;/related-urls&gt;&lt;/urls&gt;&lt;custom1&gt;Handsearching&lt;/custom1&gt;&lt;custom4&gt;Order&lt;/custom4&gt;&lt;custom6&gt;Multiple publication to ID 14409&lt;/custom6&gt;&lt;/record&gt;&lt;/Cite&gt;&lt;/EndNote&gt;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661</w:t>
            </w:r>
            <w:r>
              <w:rPr>
                <w:rFonts w:ascii="Arial" w:hAnsi="Arial" w:cs="Arial"/>
                <w:noProof/>
                <w:sz w:val="18"/>
                <w:szCs w:val="18"/>
              </w:rPr>
              <w:fldChar w:fldCharType="end"/>
            </w:r>
          </w:p>
          <w:p w14:paraId="432E6FD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NCT00179894</w:t>
            </w:r>
          </w:p>
          <w:p w14:paraId="6785B3B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0F4B81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EBA33F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270</w:t>
            </w:r>
          </w:p>
          <w:p w14:paraId="286889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D6D471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44CCFB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must have a diagnosis of ADHD according to DSM-IV criteria, IQ &gt;= 70; no comorbidity of ASD, Tourette, other major health conditions, not taken ADHD medications in the past 2 months, or taking medications incompatible with stimulants</w:t>
            </w:r>
          </w:p>
          <w:p w14:paraId="41C9663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Physicians from 24 Chicago-area pediatric practices</w:t>
            </w:r>
          </w:p>
          <w:p w14:paraId="6663117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41.2,hyperactive : 9.8,combined : 49.0</w:t>
            </w:r>
          </w:p>
          <w:p w14:paraId="01A0DE2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376C6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Diagnostic Interview Schedule for Children IV-Parent</w:t>
            </w:r>
          </w:p>
          <w:p w14:paraId="4EA9D18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3D8E44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23.0</w:t>
            </w:r>
            <w:r w:rsidRPr="002367A2">
              <w:rPr>
                <w:rFonts w:ascii="Arial" w:hAnsi="Arial" w:cs="Arial"/>
                <w:sz w:val="18"/>
                <w:szCs w:val="18"/>
              </w:rPr>
              <w:t xml:space="preserve"> %</w:t>
            </w:r>
            <w:r>
              <w:rPr>
                <w:rFonts w:ascii="Arial" w:hAnsi="Arial" w:cs="Arial"/>
                <w:sz w:val="18"/>
                <w:szCs w:val="18"/>
              </w:rPr>
              <w:t xml:space="preserve"> </w:t>
            </w:r>
          </w:p>
          <w:p w14:paraId="12BA560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1841DE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Specialized care SC: 8.25 (SD = 1.38, n = 138), treatment as usual TAU: 8.19 (SD = 1.62, n = 133)</w:t>
            </w:r>
          </w:p>
          <w:p w14:paraId="147BA69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66B3DFB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1D9AC4BB"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579EB7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12.2</w:t>
            </w:r>
          </w:p>
          <w:p w14:paraId="414AEA2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2.5</w:t>
            </w:r>
          </w:p>
          <w:p w14:paraId="7206B82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81.5</w:t>
            </w:r>
          </w:p>
        </w:tc>
        <w:tc>
          <w:tcPr>
            <w:tcW w:w="1165" w:type="pct"/>
          </w:tcPr>
          <w:p w14:paraId="06D3C16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Derived medication management procedures: physicians received 2 hours of office-based training in using stimulant medications and atomoxetine, an ADHD specialist provided 1 hour of training to office staff in the use of software (Focus on ADHD Medication Management Program), and returned to the office/practice for the first 3 patients per physician to ensure that staff understood program use; follow treatments for up to 9 months</w:t>
            </w:r>
          </w:p>
          <w:p w14:paraId="04AE80F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3596CF6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Pediatricians in treatment as usual group  provided treatment per their usual procedure</w:t>
            </w:r>
          </w:p>
          <w:p w14:paraId="759ED74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9B51E6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645D0374" w14:textId="77777777" w:rsidR="00342F49" w:rsidRDefault="00342F49" w:rsidP="006830E9">
            <w:pPr>
              <w:rPr>
                <w:rFonts w:ascii="Arial" w:hAnsi="Arial" w:cs="Arial"/>
                <w:sz w:val="18"/>
                <w:szCs w:val="18"/>
              </w:rPr>
            </w:pPr>
            <w:r w:rsidRPr="000858EE">
              <w:rPr>
                <w:rFonts w:ascii="Arial" w:hAnsi="Arial" w:cs="Arial"/>
                <w:noProof/>
                <w:sz w:val="18"/>
                <w:szCs w:val="18"/>
              </w:rPr>
              <w:t>ADHD-RS total scale, parent report</w:t>
            </w:r>
          </w:p>
          <w:p w14:paraId="5F5A5A6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in both specialized care and treatment-as-usual groups improved on the ADHD Rating Scales and SNAP-IV, and there were no group differences in improvement rates.</w:t>
            </w:r>
          </w:p>
          <w:p w14:paraId="284ACC0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differences on the Barkley adverse effects scale between groups at 4, 9, or 12 months.</w:t>
            </w:r>
          </w:p>
        </w:tc>
      </w:tr>
      <w:tr w:rsidR="00342F49" w:rsidRPr="002367A2" w14:paraId="6826DFAE" w14:textId="77777777" w:rsidTr="006830E9">
        <w:trPr>
          <w:cantSplit/>
          <w:trHeight w:val="1134"/>
          <w:jc w:val="center"/>
        </w:trPr>
        <w:tc>
          <w:tcPr>
            <w:tcW w:w="205" w:type="pct"/>
            <w:textDirection w:val="btLr"/>
          </w:tcPr>
          <w:p w14:paraId="3328F69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4588542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Myers,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ExcludeYear="1"&gt;&lt;Author&gt;Myers K&lt;/Author&gt;&lt;Year&gt;2015&lt;/Year&gt;&lt;RecNum&gt;17050&lt;/RecNum&gt;&lt;DisplayText&gt;&lt;style face="superscript" font="Times New Roman"&gt;451&lt;/style&gt;&lt;/DisplayText&gt;&lt;record&gt;&lt;rec-number&gt;17050&lt;/rec-number&gt;&lt;foreign-keys&gt;&lt;key app="EN" db-id="zs0r5205zs5d9fe90v45v9rq50vrp09twwfx" timestamp="1650667180"&gt;17050&lt;/key&gt;&lt;/foreign-keys&gt;&lt;ref-type name="Journal Article"&gt;17&lt;/ref-type&gt;&lt;contributors&gt;&lt;authors&gt;&lt;author&gt;Myers K, Vander Stoep A, Zhou C, et al.&lt;/author&gt;&lt;/authors&gt;&lt;/contributors&gt;&lt;titles&gt;&lt;title&gt;Effectiveness of a telehealth service delivery model for treating attention-deficit/hyperactivity disorder: a community-based randomized controlled trial&lt;/title&gt;&lt;secondary-title&gt;J Am Acad Child Adolesc Psychiatry&lt;/secondary-title&gt;&lt;/titles&gt;&lt;periodical&gt;&lt;full-title&gt;J Am Acad Child Adolesc Psychiatry&lt;/full-title&gt;&lt;abbr-1&gt;Journal of the American Academy of Child and Adolescent Psychiatry&lt;/abbr-1&gt;&lt;/periodical&gt;&lt;pages&gt;263-74&lt;/pages&gt;&lt;volume&gt;54&lt;/volume&gt;&lt;number&gt;4&lt;/number&gt;&lt;dates&gt;&lt;year&gt;2015&lt;/year&gt;&lt;pub-dates&gt;&lt;date&gt;Apr&lt;/date&gt;&lt;/pub-dates&gt;&lt;/dates&gt;&lt;urls&gt;&lt;related-urls&gt;&lt;url&gt;https://www.ncbi.nlm.nih.gov/pmc/articles/PMC4406418/pdf/nihms668983.pdf&lt;/url&gt;&lt;/related-urls&gt;&lt;/urls&gt;&lt;custom1&gt;ADHD 2018 report_KQ2&lt;/custom1&gt;&lt;custom2&gt;25791143&lt;/custom2&gt;&lt;custom4&gt;Order&lt;/custom4&gt;&lt;custom5&gt;Retrieved&lt;/custom5&gt;&lt;custom6&gt;IncludeDE_KQ2&lt;/custom6&gt;&lt;electronic-resource-num&gt;10.1016/j.jaac.2015.01.009&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451</w:t>
            </w:r>
            <w:r>
              <w:rPr>
                <w:rFonts w:ascii="Arial" w:hAnsi="Arial" w:cs="Arial"/>
                <w:noProof/>
                <w:sz w:val="18"/>
                <w:szCs w:val="18"/>
              </w:rPr>
              <w:fldChar w:fldCharType="end"/>
            </w:r>
          </w:p>
          <w:p w14:paraId="1A10FB1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Rockhill, 2016</w:t>
            </w:r>
            <w:r>
              <w:rPr>
                <w:rFonts w:ascii="Arial" w:hAnsi="Arial" w:cs="Arial"/>
                <w:noProof/>
                <w:sz w:val="18"/>
                <w:szCs w:val="18"/>
              </w:rPr>
              <w:fldChar w:fldCharType="begin">
                <w:fldData xml:space="preserve">PEVuZE5vdGU+PENpdGUgRXhjbHVkZUF1dGg9IjEiIEV4Y2x1ZGVZZWFyPSIxIj48QXV0aG9yPlJv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PEVuZE5vdGU+PENpdGUgRXhjbHVkZUF1dGg9IjEiIEV4Y2x1ZGVZZWFyPSIxIj48QXV0aG9yPlJv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1009</w:t>
            </w:r>
            <w:r>
              <w:rPr>
                <w:rFonts w:ascii="Arial" w:hAnsi="Arial" w:cs="Arial"/>
                <w:noProof/>
                <w:sz w:val="18"/>
                <w:szCs w:val="18"/>
              </w:rPr>
              <w:fldChar w:fldCharType="end"/>
            </w:r>
            <w:r w:rsidRPr="000858EE">
              <w:rPr>
                <w:rFonts w:ascii="Arial" w:hAnsi="Arial" w:cs="Arial"/>
                <w:noProof/>
                <w:sz w:val="18"/>
                <w:szCs w:val="18"/>
              </w:rPr>
              <w:t>; Myers, 2013</w:t>
            </w:r>
            <w:r>
              <w:rPr>
                <w:rFonts w:ascii="Arial" w:hAnsi="Arial" w:cs="Arial"/>
                <w:noProof/>
                <w:sz w:val="18"/>
                <w:szCs w:val="18"/>
              </w:rPr>
              <w:fldChar w:fldCharType="begin">
                <w:fldData xml:space="preserve">PEVuZE5vdGU+PENpdGUgRXhjbHVkZUF1dGg9IjEiIEV4Y2x1ZGVZZWFyPSIxIj48QXV0aG9yPk15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=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PEVuZE5vdGU+PENpdGUgRXhjbHVkZUF1dGg9IjEiIEV4Y2x1ZGVZZWFyPSIxIj48QXV0aG9yPk15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=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947</w:t>
            </w:r>
            <w:r>
              <w:rPr>
                <w:rFonts w:ascii="Arial" w:hAnsi="Arial" w:cs="Arial"/>
                <w:noProof/>
                <w:sz w:val="18"/>
                <w:szCs w:val="18"/>
              </w:rPr>
              <w:fldChar w:fldCharType="end"/>
            </w:r>
            <w:r w:rsidRPr="000858EE">
              <w:rPr>
                <w:rFonts w:ascii="Arial" w:hAnsi="Arial" w:cs="Arial"/>
                <w:noProof/>
                <w:sz w:val="18"/>
                <w:szCs w:val="18"/>
              </w:rPr>
              <w:t>; Vander Stoep, 2017</w:t>
            </w:r>
            <w:r>
              <w:rPr>
                <w:rFonts w:ascii="Arial" w:hAnsi="Arial" w:cs="Arial"/>
                <w:noProof/>
                <w:sz w:val="18"/>
                <w:szCs w:val="18"/>
              </w:rPr>
              <w:fldChar w:fldCharType="begin">
                <w:fldData xml:space="preserve">PEVuZE5vdGU+PENpdGUgRXhjbHVkZUF1dGg9IjEiIEV4Y2x1ZGVZZWFyPSIxIj48QXV0aG9yPlZh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=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PEVuZE5vdGU+PENpdGUgRXhjbHVkZUF1dGg9IjEiIEV4Y2x1ZGVZZWFyPSIxIj48QXV0aG9yPlZh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=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1141</w:t>
            </w:r>
            <w:r>
              <w:rPr>
                <w:rFonts w:ascii="Arial" w:hAnsi="Arial" w:cs="Arial"/>
                <w:noProof/>
                <w:sz w:val="18"/>
                <w:szCs w:val="18"/>
              </w:rPr>
              <w:fldChar w:fldCharType="end"/>
            </w:r>
            <w:r w:rsidRPr="000858EE">
              <w:rPr>
                <w:rFonts w:ascii="Arial" w:hAnsi="Arial" w:cs="Arial"/>
                <w:noProof/>
                <w:sz w:val="18"/>
                <w:szCs w:val="18"/>
              </w:rPr>
              <w:t>; Rockhill, 2020</w:t>
            </w:r>
            <w:r>
              <w:rPr>
                <w:rFonts w:ascii="Arial" w:hAnsi="Arial" w:cs="Arial"/>
                <w:noProof/>
                <w:sz w:val="18"/>
                <w:szCs w:val="18"/>
              </w:rPr>
              <w:fldChar w:fldCharType="begin">
                <w:fldData xml:space="preserve">PEVuZE5vdGU+PENpdGUgRXhjbHVkZUF1dGg9IjEiIEV4Y2x1ZGVZZWFyPSIxIj48QXV0aG9yPlJv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PEVuZE5vdGU+PENpdGUgRXhjbHVkZUF1dGg9IjEiIEV4Y2x1ZGVZZWFyPSIxIj48QXV0aG9yPlJv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1008</w:t>
            </w:r>
            <w:r>
              <w:rPr>
                <w:rFonts w:ascii="Arial" w:hAnsi="Arial" w:cs="Arial"/>
                <w:noProof/>
                <w:sz w:val="18"/>
                <w:szCs w:val="18"/>
              </w:rPr>
              <w:fldChar w:fldCharType="end"/>
            </w:r>
            <w:r w:rsidRPr="000858EE">
              <w:rPr>
                <w:rFonts w:ascii="Arial" w:hAnsi="Arial" w:cs="Arial"/>
                <w:noProof/>
                <w:sz w:val="18"/>
                <w:szCs w:val="18"/>
              </w:rPr>
              <w:t>; Seattle Childre</w:t>
            </w:r>
            <w:r>
              <w:rPr>
                <w:rFonts w:ascii="Arial" w:hAnsi="Arial" w:cs="Arial"/>
                <w:noProof/>
                <w:sz w:val="18"/>
                <w:szCs w:val="18"/>
              </w:rPr>
              <w:t>n’</w:t>
            </w:r>
            <w:r w:rsidRPr="000858EE">
              <w:rPr>
                <w:rFonts w:ascii="Arial" w:hAnsi="Arial" w:cs="Arial"/>
                <w:noProof/>
                <w:sz w:val="18"/>
                <w:szCs w:val="18"/>
              </w:rPr>
              <w:t>s Hospital,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ExcludeYear="1"&gt;&lt;Author&gt;Seattle Children&amp;apos;s Hospital&lt;/Author&gt;&lt;Year&gt;2009&lt;/Year&gt;&lt;RecNum&gt;19349&lt;/RecNum&gt;&lt;DisplayText&gt;&lt;style face="superscript" font="Times New Roman"&gt;1031&lt;/style&gt;&lt;/DisplayText&gt;&lt;record&gt;&lt;rec-number&gt;19349&lt;/rec-number&gt;&lt;foreign-keys&gt;&lt;key app="EN" db-id="zs0r5205zs5d9fe90v45v9rq50vrp09twwfx" timestamp="1663974874"&gt;19349&lt;/key&gt;&lt;/foreign-keys&gt;&lt;ref-type name="Generic"&gt;13&lt;/ref-type&gt;&lt;contributors&gt;&lt;authors&gt;&lt;author&gt;Seattle Children&amp;apos;s Hospital,&lt;/author&gt;&lt;author&gt;University of Washington&lt;/author&gt;&lt;/authors&gt;&lt;/contributors&gt;&lt;titles&gt;&lt;title&gt;Children&amp;apos;s Attention Deficit Disorder With Hyperactivity (ADHD) Telemental Health Treatment Study&lt;/title&gt;&lt;short-title&gt;catts&lt;/short-title&gt;&lt;/titles&gt;&lt;keywords&gt;&lt;keyword&gt;Attention Deficit Disorder With Hyperactivity&lt;/keyword&gt;&lt;/keywords&gt;&lt;dates&gt;&lt;year&gt;2009&lt;/year&gt;&lt;pub-dates&gt;&lt;date&gt;September&lt;/date&gt;&lt;/pub-dates&gt;&lt;/dates&gt;&lt;accession-num&gt;NCT00830700&lt;/accession-num&gt;&lt;urls&gt;&lt;related-urls&gt;&lt;url&gt;https://ClinicalTrials.gov/show/NCT00830700&lt;/url&gt;&lt;/related-urls&gt;&lt;/urls&gt;&lt;custom1&gt;Handsearching&lt;/custom1&gt;&lt;custom4&gt;Order&lt;/custom4&gt;&lt;custom6&gt;Multiple publication to ID 17050&lt;/custom6&gt;&lt;/record&gt;&lt;/Cite&gt;&lt;/EndNote&gt;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1031</w:t>
            </w:r>
            <w:r>
              <w:rPr>
                <w:rFonts w:ascii="Arial" w:hAnsi="Arial" w:cs="Arial"/>
                <w:noProof/>
                <w:sz w:val="18"/>
                <w:szCs w:val="18"/>
              </w:rPr>
              <w:fldChar w:fldCharType="end"/>
            </w:r>
          </w:p>
          <w:p w14:paraId="187E620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NCT00830700</w:t>
            </w:r>
          </w:p>
          <w:p w14:paraId="4384506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60C9A4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C86F44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223</w:t>
            </w:r>
          </w:p>
          <w:p w14:paraId="1057006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4B6F50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9E34C0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in rural underserved communities</w:t>
            </w:r>
          </w:p>
          <w:p w14:paraId="0FE7DEB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received behavior training; parents and teachers provided outcome data</w:t>
            </w:r>
          </w:p>
          <w:p w14:paraId="4D58D5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 : Percentages above do not add to 100 because they are not mutually exclusive (caregiver ratings, not clinician diagnosed)</w:t>
            </w:r>
          </w:p>
          <w:p w14:paraId="640BE49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74E1CA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Children scoring &gt;= 65 on the Child Behavior Checklist (CBCL) ADHD diagnostic subscale online were eligible.  Clinician then confirmed in person via DSM-IV criteria</w:t>
            </w:r>
          </w:p>
          <w:p w14:paraId="4AAED0D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F8DD61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6F5A127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9.25 (2.0)</w:t>
            </w:r>
          </w:p>
          <w:p w14:paraId="6D83DD6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76D0FD9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A9DC04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20E7559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13.0</w:t>
            </w:r>
          </w:p>
          <w:p w14:paraId="65CA5E5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0.9</w:t>
            </w:r>
          </w:p>
          <w:p w14:paraId="1F92E29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American Indian or Alaska Native : 2.7</w:t>
            </w:r>
          </w:p>
          <w:p w14:paraId="610B754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0.9</w:t>
            </w:r>
          </w:p>
          <w:p w14:paraId="0F9FD88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1.8</w:t>
            </w:r>
          </w:p>
          <w:p w14:paraId="0242667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80.7</w:t>
            </w:r>
          </w:p>
        </w:tc>
        <w:tc>
          <w:tcPr>
            <w:tcW w:w="1165" w:type="pct"/>
          </w:tcPr>
          <w:p w14:paraId="4860EE1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Telehealth intervention combining pharmacotherapy and caregiver behavior training; 6 sessions, 3-4 weeks apart over 22 weeks</w:t>
            </w:r>
          </w:p>
          <w:p w14:paraId="499BD2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79E3EAF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OtherChildren remained under care of their primary care providers and received a single consultation with a tele-psychiatrist, who shared treatment recommendations with the referring provider; providers were not restricted from referring to other resources</w:t>
            </w:r>
          </w:p>
          <w:p w14:paraId="37BB253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18F43BD" w14:textId="77777777" w:rsidR="00342F49" w:rsidRDefault="00342F49" w:rsidP="006830E9">
            <w:pPr>
              <w:rPr>
                <w:rFonts w:ascii="Arial" w:hAnsi="Arial" w:cs="Arial"/>
                <w:sz w:val="18"/>
                <w:szCs w:val="18"/>
              </w:rPr>
            </w:pPr>
            <w:r w:rsidRPr="000858EE">
              <w:rPr>
                <w:rFonts w:ascii="Arial" w:hAnsi="Arial" w:cs="Arial"/>
                <w:noProof/>
                <w:sz w:val="18"/>
                <w:szCs w:val="18"/>
              </w:rPr>
              <w:t>Vanderbilt ADHD Parent Rating Scale</w:t>
            </w:r>
          </w:p>
          <w:p w14:paraId="10266934" w14:textId="77777777" w:rsidR="00342F49" w:rsidRDefault="00342F49" w:rsidP="006830E9">
            <w:pPr>
              <w:rPr>
                <w:rFonts w:ascii="Arial" w:hAnsi="Arial" w:cs="Arial"/>
                <w:sz w:val="18"/>
                <w:szCs w:val="18"/>
              </w:rPr>
            </w:pPr>
            <w:r w:rsidRPr="000858EE">
              <w:rPr>
                <w:rFonts w:ascii="Arial" w:hAnsi="Arial" w:cs="Arial"/>
                <w:noProof/>
                <w:sz w:val="18"/>
                <w:szCs w:val="18"/>
              </w:rPr>
              <w:t>Number meeting parent-reported diagnostic criteria on Inattention subscale of the Vanderbilt Attention-Deficit/Hyperactivity Disorder (ADHD) Rating Scale, 25 weeks</w:t>
            </w:r>
          </w:p>
          <w:p w14:paraId="2C9EA49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percent of participants with at least 50% reduction in ADHD symptoms was significantly higher in the intervention group (p = 0.000). Lower proportions of children in the  intervention arm met diagnostic criteria on the VADRS-Caregiver: inattention, hy</w:t>
            </w:r>
          </w:p>
          <w:p w14:paraId="5D1C1CC0" w14:textId="77777777" w:rsidR="00342F49" w:rsidRDefault="00342F49" w:rsidP="006830E9">
            <w:pPr>
              <w:rPr>
                <w:rFonts w:ascii="Arial" w:hAnsi="Arial" w:cs="Arial"/>
                <w:sz w:val="18"/>
                <w:szCs w:val="18"/>
              </w:rPr>
            </w:pPr>
            <w:r w:rsidRPr="000858EE">
              <w:rPr>
                <w:rFonts w:ascii="Arial" w:hAnsi="Arial" w:cs="Arial"/>
                <w:noProof/>
                <w:sz w:val="18"/>
                <w:szCs w:val="18"/>
              </w:rPr>
              <w:t>Columbia Impairment Scale-Parent Version (CIS-P)</w:t>
            </w:r>
          </w:p>
          <w:p w14:paraId="1A87D5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assigned to the intervention improved significantly more than children in the comparator group (p&lt;0.001).</w:t>
            </w:r>
          </w:p>
        </w:tc>
      </w:tr>
      <w:tr w:rsidR="00342F49" w:rsidRPr="002367A2" w14:paraId="0AFF4054" w14:textId="77777777" w:rsidTr="006830E9">
        <w:trPr>
          <w:cantSplit/>
          <w:trHeight w:val="1134"/>
          <w:jc w:val="center"/>
        </w:trPr>
        <w:tc>
          <w:tcPr>
            <w:tcW w:w="205" w:type="pct"/>
            <w:textDirection w:val="btLr"/>
          </w:tcPr>
          <w:p w14:paraId="365FF65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Provider</w:t>
            </w:r>
          </w:p>
        </w:tc>
        <w:tc>
          <w:tcPr>
            <w:tcW w:w="973" w:type="pct"/>
          </w:tcPr>
          <w:p w14:paraId="1A7A698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Oppenheimer, 2019</w:t>
            </w:r>
            <w:r>
              <w:rPr>
                <w:rFonts w:ascii="Arial" w:hAnsi="Arial" w:cs="Arial"/>
                <w:noProof/>
                <w:sz w:val="18"/>
                <w:szCs w:val="18"/>
              </w:rPr>
              <w:fldChar w:fldCharType="begin">
                <w:fldData xml:space="preserve">PEVuZE5vdGU+PENpdGUgRXhjbHVkZUF1dGg9IjEiIEV4Y2x1ZGVZZWFyPSIxIj48QXV0aG9yPk9w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PEVuZE5vdGU+PENpdGUgRXhjbHVkZUF1dGg9IjEiIEV4Y2x1ZGVZZWFyPSIxIj48QXV0aG9yPk9w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466</w:t>
            </w:r>
            <w:r>
              <w:rPr>
                <w:rFonts w:ascii="Arial" w:hAnsi="Arial" w:cs="Arial"/>
                <w:noProof/>
                <w:sz w:val="18"/>
                <w:szCs w:val="18"/>
              </w:rPr>
              <w:fldChar w:fldCharType="end"/>
            </w:r>
          </w:p>
          <w:p w14:paraId="652F5E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Boston Childrens Hospital,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ExcludeYear="1"&gt;&lt;Author&gt;Boston Children&amp;apos;s Hospital&lt;/Author&gt;&lt;Year&gt;2014&lt;/Year&gt;&lt;RecNum&gt;19328&lt;/RecNum&gt;&lt;DisplayText&gt;&lt;style face="superscript" font="Times New Roman"&gt;691&lt;/style&gt;&lt;/DisplayText&gt;&lt;record&gt;&lt;rec-number&gt;19328&lt;/rec-number&gt;&lt;foreign-keys&gt;&lt;key app="EN" db-id="zs0r5205zs5d9fe90v45v9rq50vrp09twwfx" timestamp="1663973997"&gt;19328&lt;/key&gt;&lt;/foreign-keys&gt;&lt;ref-type name="Generic"&gt;13&lt;/ref-type&gt;&lt;contributors&gt;&lt;authors&gt;&lt;author&gt;Boston Children&amp;apos;s Hospital,&lt;/author&gt;&lt;/authors&gt;&lt;/contributors&gt;&lt;titles&gt;&lt;title&gt;Using an Online Patient Monitoring System to Improve Care for Children With Chronic Conditions&lt;/title&gt;&lt;short-title&gt;TriVoxHealth&lt;/short-title&gt;&lt;/titles&gt;&lt;keywords&gt;&lt;keyword&gt;Attention Deficit Hyperactivity Disorder|Asthma|Autism Spectrum Disorder|Depression|Epilepsy&lt;/keyword&gt;&lt;/keywords&gt;&lt;dates&gt;&lt;year&gt;2014&lt;/year&gt;&lt;pub-dates&gt;&lt;date&gt;December&lt;/date&gt;&lt;/pub-dates&gt;&lt;/dates&gt;&lt;accession-num&gt;NCT02097355&lt;/accession-num&gt;&lt;urls&gt;&lt;related-urls&gt;&lt;url&gt;https://ClinicalTrials.gov/show/NCT02097355&lt;/url&gt;&lt;/related-urls&gt;&lt;/urls&gt;&lt;custom1&gt;Handsearching&lt;/custom1&gt;&lt;custom4&gt;Order&lt;/custom4&gt;&lt;custom6&gt;Multiple publication to ID 19197&lt;/custom6&gt;&lt;/record&gt;&lt;/Cite&gt;&lt;/EndNote&gt;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691</w:t>
            </w:r>
            <w:r>
              <w:rPr>
                <w:rFonts w:ascii="Arial" w:hAnsi="Arial" w:cs="Arial"/>
                <w:noProof/>
                <w:sz w:val="18"/>
                <w:szCs w:val="18"/>
              </w:rPr>
              <w:fldChar w:fldCharType="end"/>
            </w:r>
          </w:p>
          <w:p w14:paraId="655864E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NCT02097355</w:t>
            </w:r>
          </w:p>
          <w:p w14:paraId="0B232F4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5FDAB12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3CC167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518</w:t>
            </w:r>
          </w:p>
          <w:p w14:paraId="27879F0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8EC1B9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4EC5A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receiving ongoing treatment for ADHD, prescribed ADHD medication, parents and children proficient in English</w:t>
            </w:r>
          </w:p>
          <w:p w14:paraId="6A6A4BA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Clinicians providing ADHD care</w:t>
            </w:r>
          </w:p>
          <w:p w14:paraId="0AE65AE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42394F9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AE41B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Neurology department clinician</w:t>
            </w:r>
          </w:p>
          <w:p w14:paraId="571D0E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0C54DF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24.3</w:t>
            </w:r>
            <w:r w:rsidRPr="002367A2">
              <w:rPr>
                <w:rFonts w:ascii="Arial" w:hAnsi="Arial" w:cs="Arial"/>
                <w:sz w:val="18"/>
                <w:szCs w:val="18"/>
              </w:rPr>
              <w:t xml:space="preserve"> %</w:t>
            </w:r>
            <w:r>
              <w:rPr>
                <w:rFonts w:ascii="Arial" w:hAnsi="Arial" w:cs="Arial"/>
                <w:sz w:val="18"/>
                <w:szCs w:val="18"/>
              </w:rPr>
              <w:t xml:space="preserve"> </w:t>
            </w:r>
          </w:p>
          <w:p w14:paraId="7C4BA1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C82060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9.85 (3.21), control 11.09 (3.24)</w:t>
            </w:r>
          </w:p>
          <w:p w14:paraId="232EFA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5C4F380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662677C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CCF0A4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5.8</w:t>
            </w:r>
          </w:p>
          <w:p w14:paraId="5DCB1E7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78.4,Other : 406</w:t>
            </w:r>
          </w:p>
        </w:tc>
        <w:tc>
          <w:tcPr>
            <w:tcW w:w="1165" w:type="pct"/>
          </w:tcPr>
          <w:p w14:paraId="545C83A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Trigger algorithm and alert resolution process, web-based platform that enables clinicians to administer online clinical questionnaires to parents and teachers to monitor patients remotely between visits, data collected for 13 months</w:t>
            </w:r>
          </w:p>
          <w:p w14:paraId="7C34C33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0F31EB6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Non-alert group</w:t>
            </w:r>
          </w:p>
          <w:p w14:paraId="091F85F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963F2A9"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15 months</w:t>
            </w:r>
          </w:p>
        </w:tc>
        <w:tc>
          <w:tcPr>
            <w:tcW w:w="1283" w:type="pct"/>
          </w:tcPr>
          <w:p w14:paraId="2A60F644" w14:textId="77777777" w:rsidR="00342F49" w:rsidRDefault="00342F49" w:rsidP="006830E9">
            <w:pPr>
              <w:rPr>
                <w:rFonts w:ascii="Arial" w:hAnsi="Arial" w:cs="Arial"/>
                <w:sz w:val="18"/>
                <w:szCs w:val="18"/>
              </w:rPr>
            </w:pPr>
            <w:r w:rsidRPr="000858EE">
              <w:rPr>
                <w:rFonts w:ascii="Arial" w:hAnsi="Arial" w:cs="Arial"/>
                <w:noProof/>
                <w:sz w:val="18"/>
                <w:szCs w:val="18"/>
              </w:rPr>
              <w:t>CGI-S scores</w:t>
            </w:r>
          </w:p>
          <w:p w14:paraId="64D463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Alert group patients had lower scores than non-alert group patients indicating worse global functioning.</w:t>
            </w:r>
          </w:p>
          <w:p w14:paraId="42F51717" w14:textId="77777777" w:rsidR="00342F49" w:rsidRDefault="00342F49" w:rsidP="006830E9">
            <w:pPr>
              <w:rPr>
                <w:rFonts w:ascii="Arial" w:hAnsi="Arial" w:cs="Arial"/>
                <w:sz w:val="18"/>
                <w:szCs w:val="18"/>
              </w:rPr>
            </w:pPr>
            <w:r w:rsidRPr="000858EE">
              <w:rPr>
                <w:rFonts w:ascii="Arial" w:hAnsi="Arial" w:cs="Arial"/>
                <w:noProof/>
                <w:sz w:val="18"/>
                <w:szCs w:val="18"/>
              </w:rPr>
              <w:t>Vanderbilt scores</w:t>
            </w:r>
          </w:p>
          <w:p w14:paraId="4F83B68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Alert group patients had higher Vanderbilt scores at time 2 than the non-alert group indicating a worse ADHD severity (p&lt;0.001).</w:t>
            </w:r>
          </w:p>
        </w:tc>
      </w:tr>
      <w:tr w:rsidR="00342F49" w:rsidRPr="002367A2" w14:paraId="4C7FDED3" w14:textId="77777777" w:rsidTr="006830E9">
        <w:trPr>
          <w:cantSplit/>
          <w:trHeight w:val="1134"/>
          <w:jc w:val="center"/>
        </w:trPr>
        <w:tc>
          <w:tcPr>
            <w:tcW w:w="205" w:type="pct"/>
            <w:textDirection w:val="btLr"/>
          </w:tcPr>
          <w:p w14:paraId="7D5388B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08B0C92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Abikoff, 2013</w:t>
            </w:r>
            <w:r>
              <w:rPr>
                <w:rFonts w:ascii="Arial" w:hAnsi="Arial" w:cs="Arial"/>
                <w:noProof/>
                <w:sz w:val="18"/>
                <w:szCs w:val="18"/>
              </w:rPr>
              <w:fldChar w:fldCharType="begin">
                <w:fldData xml:space="preserve">PEVuZE5vdGU+PENpdGUgRXhjbHVkZUF1dGg9IjEiIEV4Y2x1ZGVZZWFyPSIxIj48QXV0aG9yPkFi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PEVuZE5vdGU+PENpdGUgRXhjbHVkZUF1dGg9IjEiIEV4Y2x1ZGVZZWFyPSIxIj48QXV0aG9yPkFi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106</w:t>
            </w:r>
            <w:r>
              <w:rPr>
                <w:rFonts w:ascii="Arial" w:hAnsi="Arial" w:cs="Arial"/>
                <w:noProof/>
                <w:sz w:val="18"/>
                <w:szCs w:val="18"/>
              </w:rPr>
              <w:fldChar w:fldCharType="end"/>
            </w:r>
          </w:p>
          <w:p w14:paraId="0121633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8E8E9F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A6545B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A2F279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158</w:t>
            </w:r>
          </w:p>
          <w:p w14:paraId="3E0D82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275DC58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536EEA3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organizational deficits</w:t>
            </w:r>
          </w:p>
          <w:p w14:paraId="611B04B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received training and provided some outcome data</w:t>
            </w:r>
          </w:p>
          <w:p w14:paraId="64917D3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55.7,hyperactive : 0,combined : 44.3</w:t>
            </w:r>
          </w:p>
          <w:p w14:paraId="3C7D3D1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9D3E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diagnosis confirmed by clinical evaluation required</w:t>
            </w:r>
          </w:p>
          <w:p w14:paraId="4A81CE9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Other : Organizational deficits</w:t>
            </w:r>
          </w:p>
          <w:p w14:paraId="70DF986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35.4</w:t>
            </w:r>
            <w:r w:rsidRPr="002367A2">
              <w:rPr>
                <w:rFonts w:ascii="Arial" w:hAnsi="Arial" w:cs="Arial"/>
                <w:sz w:val="18"/>
                <w:szCs w:val="18"/>
              </w:rPr>
              <w:t xml:space="preserve"> %</w:t>
            </w:r>
            <w:r>
              <w:rPr>
                <w:rFonts w:ascii="Arial" w:hAnsi="Arial" w:cs="Arial"/>
                <w:sz w:val="18"/>
                <w:szCs w:val="18"/>
              </w:rPr>
              <w:t xml:space="preserve"> </w:t>
            </w:r>
          </w:p>
          <w:p w14:paraId="4CE6729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9.04 (0.82)</w:t>
            </w:r>
          </w:p>
          <w:p w14:paraId="3FC62C1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09590F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74E8540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FECCF7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13.9</w:t>
            </w:r>
          </w:p>
          <w:p w14:paraId="0ADFB4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14.6</w:t>
            </w:r>
          </w:p>
          <w:p w14:paraId="43286C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69.6</w:t>
            </w:r>
          </w:p>
        </w:tc>
        <w:tc>
          <w:tcPr>
            <w:tcW w:w="1165" w:type="pct"/>
          </w:tcPr>
          <w:p w14:paraId="00D0810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Organizational skills training; session time is spent working with the child, with parents joining during the last 10 minutes; 20 hour long in-clinic sessions held twice-a-week after school over 10-12 weeks</w:t>
            </w:r>
          </w:p>
          <w:p w14:paraId="59F37B7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6CD4FA8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419BA7A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OtherPerformance-based intervention that precluded skills, training motivates children by training teachers and parents to establish specific, individualized goals for children on written charts completed daily and to prompt, monitor, and praise/reward childre</w:t>
            </w:r>
          </w:p>
          <w:p w14:paraId="0B7B2B0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24 months</w:t>
            </w:r>
          </w:p>
        </w:tc>
        <w:tc>
          <w:tcPr>
            <w:tcW w:w="1283" w:type="pct"/>
          </w:tcPr>
          <w:p w14:paraId="0F2D7279"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Impression-Improvement (CGI-I)</w:t>
            </w:r>
          </w:p>
          <w:p w14:paraId="5D8D4CC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Responder rates were significantly better for OST (85.3%) and PATHKO (86.9%) than waitlist (0%), overall p&lt;0.0001).</w:t>
            </w:r>
          </w:p>
          <w:p w14:paraId="10C6FFFB" w14:textId="77777777" w:rsidR="00342F49" w:rsidRDefault="00342F49" w:rsidP="006830E9">
            <w:pPr>
              <w:rPr>
                <w:rFonts w:ascii="Arial" w:hAnsi="Arial" w:cs="Arial"/>
                <w:sz w:val="18"/>
                <w:szCs w:val="18"/>
              </w:rPr>
            </w:pPr>
            <w:r w:rsidRPr="000858EE">
              <w:rPr>
                <w:rFonts w:ascii="Arial" w:hAnsi="Arial" w:cs="Arial"/>
                <w:noProof/>
                <w:sz w:val="18"/>
                <w:szCs w:val="18"/>
              </w:rPr>
              <w:t>Children’s Organizational Skills Scale, parent</w:t>
            </w:r>
          </w:p>
          <w:p w14:paraId="3D56EE9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performed better than the comparator group  (p &lt; 0.02).</w:t>
            </w:r>
          </w:p>
          <w:p w14:paraId="4B0AF4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Teachers and parents were satisfied with treatments, with no significant differences by treatment tgroupype. p value not reported.</w:t>
            </w:r>
          </w:p>
          <w:p w14:paraId="7E6080FF" w14:textId="77777777" w:rsidR="00342F49" w:rsidRDefault="00342F49" w:rsidP="006830E9">
            <w:pPr>
              <w:rPr>
                <w:rFonts w:ascii="Arial" w:hAnsi="Arial" w:cs="Arial"/>
                <w:sz w:val="18"/>
                <w:szCs w:val="18"/>
              </w:rPr>
            </w:pPr>
            <w:r w:rsidRPr="000858EE">
              <w:rPr>
                <w:rFonts w:ascii="Arial" w:hAnsi="Arial" w:cs="Arial"/>
                <w:noProof/>
                <w:sz w:val="18"/>
                <w:szCs w:val="18"/>
              </w:rPr>
              <w:t>Academic Performance Rating Scale (APRS)</w:t>
            </w:r>
          </w:p>
          <w:p w14:paraId="5741B81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significant difference in academic outcomes at 2 years (p value not reported).</w:t>
            </w:r>
          </w:p>
          <w:p w14:paraId="0F4105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significant group differences for any other event.</w:t>
            </w:r>
          </w:p>
        </w:tc>
      </w:tr>
      <w:tr w:rsidR="00342F49" w:rsidRPr="002367A2" w14:paraId="747F8EEE" w14:textId="77777777" w:rsidTr="006830E9">
        <w:trPr>
          <w:cantSplit/>
          <w:trHeight w:val="1134"/>
          <w:jc w:val="center"/>
        </w:trPr>
        <w:tc>
          <w:tcPr>
            <w:tcW w:w="205" w:type="pct"/>
            <w:textDirection w:val="btLr"/>
          </w:tcPr>
          <w:p w14:paraId="6094193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C99628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Antshel, 2003</w:t>
            </w:r>
            <w:r>
              <w:rPr>
                <w:rFonts w:ascii="Arial" w:hAnsi="Arial" w:cs="Arial"/>
                <w:noProof/>
                <w:sz w:val="18"/>
                <w:szCs w:val="18"/>
              </w:rPr>
              <w:fldChar w:fldCharType="begin">
                <w:fldData xml:space="preserve">PEVuZE5vdGU+PENpdGUgRXhjbHVkZUF1dGg9IjEiIEV4Y2x1ZGVZZWFyPSIxIj48QXV0aG9yPkFu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PEVuZE5vdGU+PENpdGUgRXhjbHVkZUF1dGg9IjEiIEV4Y2x1ZGVZZWFyPSIxIj48QXV0aG9yPkFu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123</w:t>
            </w:r>
            <w:r>
              <w:rPr>
                <w:rFonts w:ascii="Arial" w:hAnsi="Arial" w:cs="Arial"/>
                <w:noProof/>
                <w:sz w:val="18"/>
                <w:szCs w:val="18"/>
              </w:rPr>
              <w:fldChar w:fldCharType="end"/>
            </w:r>
          </w:p>
          <w:p w14:paraId="13648F7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3E055D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04B01B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88E6C3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0AD9D7B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236473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7564BB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Inattentive type or Combined type ADHD taking a stimulant or SSRI</w:t>
            </w:r>
          </w:p>
          <w:p w14:paraId="24A288D0" w14:textId="6256B5DA"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0A67604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49.2,combined : 50.8</w:t>
            </w:r>
          </w:p>
          <w:p w14:paraId="3AE5D0B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D851AE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per Diagnostic Interview for Children &amp; Adolescents - Revised</w:t>
            </w:r>
          </w:p>
          <w:p w14:paraId="166503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C35D73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788E24B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9.95 (1.1)</w:t>
            </w:r>
          </w:p>
          <w:p w14:paraId="00240C4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01F7BA7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17B9235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48D02E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w:t>
            </w:r>
          </w:p>
          <w:p w14:paraId="20B62B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5.0</w:t>
            </w:r>
          </w:p>
          <w:p w14:paraId="07B3B1E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1.7</w:t>
            </w:r>
          </w:p>
          <w:p w14:paraId="13BD1C9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w:t>
            </w:r>
          </w:p>
          <w:p w14:paraId="58FF708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93.3</w:t>
            </w:r>
          </w:p>
        </w:tc>
        <w:tc>
          <w:tcPr>
            <w:tcW w:w="1165" w:type="pct"/>
          </w:tcPr>
          <w:p w14:paraId="5A8C3FF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Social skills group training for children plus parent sessions; one 90 minute sessionper week, each week children were given a homework assignment to practice a skill, parents attended their own sessions on week 1, 4, and 8, for 8 weeks</w:t>
            </w:r>
          </w:p>
          <w:p w14:paraId="517FF9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583F74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22B2CF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0CDCC3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321F43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between groups  on parent ratings for Cooperation, Responsibility, and Self-Control scores; no significant differences between groups  on child ratings for Cooperation, Empathy, and Self-Control scores; intervention group improved significantly more on both parent and child Assertion scales (p = .001).</w:t>
            </w:r>
          </w:p>
        </w:tc>
      </w:tr>
      <w:tr w:rsidR="00342F49" w:rsidRPr="002367A2" w14:paraId="107C3A51" w14:textId="77777777" w:rsidTr="006830E9">
        <w:trPr>
          <w:cantSplit/>
          <w:trHeight w:val="1134"/>
          <w:jc w:val="center"/>
        </w:trPr>
        <w:tc>
          <w:tcPr>
            <w:tcW w:w="205" w:type="pct"/>
            <w:textDirection w:val="btLr"/>
          </w:tcPr>
          <w:p w14:paraId="5C9B3AB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4A2975A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Boyer, 2016</w:t>
            </w:r>
            <w:r>
              <w:rPr>
                <w:rFonts w:ascii="Arial" w:hAnsi="Arial" w:cs="Arial"/>
                <w:noProof/>
                <w:sz w:val="18"/>
                <w:szCs w:val="18"/>
              </w:rPr>
              <w:fldChar w:fldCharType="begin">
                <w:fldData xml:space="preserve">PEVuZE5vdGU+PENpdGUgRXhjbHVkZUF1dGg9IjEiIEV4Y2x1ZGVZZWFyPSIxIj48QXV0aG9yPkJv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PEVuZE5vdGU+PENpdGUgRXhjbHVkZUF1dGg9IjEiIEV4Y2x1ZGVZZWFyPSIxIj48QXV0aG9yPkJv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160</w:t>
            </w:r>
            <w:r>
              <w:rPr>
                <w:rFonts w:ascii="Arial" w:hAnsi="Arial" w:cs="Arial"/>
                <w:noProof/>
                <w:sz w:val="18"/>
                <w:szCs w:val="18"/>
              </w:rPr>
              <w:fldChar w:fldCharType="end"/>
            </w:r>
          </w:p>
          <w:p w14:paraId="339326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Boyer,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ExcludeYear="1"&gt;&lt;Author&gt;Boyer&lt;/Author&gt;&lt;Year&gt;2015&lt;/Year&gt;&lt;RecNum&gt;17020&lt;/RecNum&gt;&lt;DisplayText&gt;&lt;style face="superscript" font="Times New Roman"&gt;692&lt;/style&gt;&lt;/DisplayText&gt;&lt;record&gt;&lt;rec-number&gt;17020&lt;/rec-number&gt;&lt;foreign-keys&gt;&lt;key app="EN" db-id="zs0r5205zs5d9fe90v45v9rq50vrp09twwfx" timestamp="1650663704"&gt;17020&lt;/key&gt;&lt;/foreign-keys&gt;&lt;ref-type name="Journal Article"&gt;17&lt;/ref-type&gt;&lt;contributors&gt;&lt;authors&gt;&lt;author&gt;Boyer, BE, Geurts HM, Prins PJ, et al.&lt;/author&gt;&lt;/authors&gt;&lt;/contributors&gt;&lt;titles&gt;&lt;title&gt;Two novel CBTs for adolescents with ADHD: the value of planning skills&lt;/title&gt;&lt;secondary-title&gt;Eur Child Adolesc Psychiatry&lt;/secondary-title&gt;&lt;/titles&gt;&lt;periodical&gt;&lt;full-title&gt;Eur Child Adolesc Psychiatry&lt;/full-title&gt;&lt;/periodical&gt;&lt;pages&gt;1075-90&lt;/pages&gt;&lt;volume&gt;24&lt;/volume&gt;&lt;number&gt;9&lt;/number&gt;&lt;dates&gt;&lt;year&gt;2015&lt;/year&gt;&lt;pub-dates&gt;&lt;date&gt;Sep&lt;/date&gt;&lt;/pub-dates&gt;&lt;/dates&gt;&lt;urls&gt;&lt;related-urls&gt;&lt;url&gt;https://link.springer.com/article/10.1007/s00787-014-0661-5&lt;/url&gt;&lt;/related-urls&gt;&lt;/urls&gt;&lt;custom1&gt;ADHD 2018 report_KQ2&lt;/custom1&gt;&lt;custom2&gt;25549767&lt;/custom2&gt;&lt;custom4&gt;Order&lt;/custom4&gt;&lt;custom5&gt;Retrieved&lt;/custom5&gt;&lt;custom6&gt;Multiple publication to ID 13667&lt;/custom6&gt;&lt;electronic-resource-num&gt;10.1007/s00787-014-0661-5&lt;/electronic-resource-num&gt;&lt;/record&gt;&lt;/Cite&gt;&lt;/EndNote&gt;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692</w:t>
            </w:r>
            <w:r>
              <w:rPr>
                <w:rFonts w:ascii="Arial" w:hAnsi="Arial" w:cs="Arial"/>
                <w:noProof/>
                <w:sz w:val="18"/>
                <w:szCs w:val="18"/>
              </w:rPr>
              <w:fldChar w:fldCharType="end"/>
            </w:r>
          </w:p>
          <w:p w14:paraId="2F4B8EE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NTR2142</w:t>
            </w:r>
          </w:p>
          <w:p w14:paraId="00B609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29104C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0712CA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159</w:t>
            </w:r>
          </w:p>
          <w:p w14:paraId="40CA9F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3864C1A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C66C72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 prior DSM-IV-TR diagnosis of ADHD by a child psychiatrist or certified psychologist, a confirmed ADHD diagnosis on the ADHD sections of the diagnostic interview schedule for children for DSM-IV parent version; no alternative non-pharmacological treatment between pre- and post- participant assessment, alternative treatments stopped until post-test, no autism spectrum disorder, no predominant addiction, depression with suicidal ideations, acute familial crisis or conduct disorder, no pharmacological treatment with Atomoxetine</w:t>
            </w:r>
          </w:p>
          <w:p w14:paraId="5DF279E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A3AA9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70,hyperactive : 5,combined : 25</w:t>
            </w:r>
          </w:p>
          <w:p w14:paraId="778DD0C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68F79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19406BB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772095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w:t>
            </w:r>
            <w:r w:rsidRPr="002367A2">
              <w:rPr>
                <w:rFonts w:ascii="Arial" w:hAnsi="Arial" w:cs="Arial"/>
                <w:sz w:val="18"/>
                <w:szCs w:val="18"/>
              </w:rPr>
              <w:t xml:space="preserve"> %</w:t>
            </w:r>
            <w:r>
              <w:rPr>
                <w:rFonts w:ascii="Arial" w:hAnsi="Arial" w:cs="Arial"/>
                <w:sz w:val="18"/>
                <w:szCs w:val="18"/>
              </w:rPr>
              <w:t xml:space="preserve"> </w:t>
            </w:r>
          </w:p>
          <w:p w14:paraId="4CDCA2E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763158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14.4(1.2), control 14.4(1.3)</w:t>
            </w:r>
          </w:p>
          <w:p w14:paraId="3F3E5F3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56D7CC7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FCD063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774634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7711082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Cognitive behavioral treatment (Plan my life), 8 adolescent sessions and 2 parental sessions of 45–60 min, 1 session per week for 10 weeks</w:t>
            </w:r>
          </w:p>
          <w:p w14:paraId="6371F7C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263BC88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BehavioralSolution-focused treatment, consisting of eight individual adolescent sessions and two parental sessions (between adolescent session 2 and 3, and between adolescent session 5 and 6) of 45–60 min. At every session the adolescent discussed a problem he/she</w:t>
            </w:r>
          </w:p>
          <w:p w14:paraId="5E892CE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4F8C5A6E" w14:textId="77777777" w:rsidR="00342F49" w:rsidRDefault="00342F49" w:rsidP="006830E9">
            <w:pPr>
              <w:rPr>
                <w:rFonts w:ascii="Arial" w:hAnsi="Arial" w:cs="Arial"/>
                <w:sz w:val="18"/>
                <w:szCs w:val="18"/>
              </w:rPr>
            </w:pPr>
            <w:r w:rsidRPr="000858EE">
              <w:rPr>
                <w:rFonts w:ascii="Arial" w:hAnsi="Arial" w:cs="Arial"/>
                <w:noProof/>
                <w:sz w:val="18"/>
                <w:szCs w:val="18"/>
              </w:rPr>
              <w:t>ADHD-RS (ADHD-Rating Scale), parent-rated</w:t>
            </w:r>
          </w:p>
          <w:p w14:paraId="567616D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Marginally significant differences were found in favor of the intervention. At 12 months there no significant differences.</w:t>
            </w:r>
          </w:p>
          <w:p w14:paraId="0B57DB27" w14:textId="77777777" w:rsidR="00342F49" w:rsidRDefault="00342F49" w:rsidP="006830E9">
            <w:pPr>
              <w:rPr>
                <w:rFonts w:ascii="Arial" w:hAnsi="Arial" w:cs="Arial"/>
                <w:sz w:val="18"/>
                <w:szCs w:val="18"/>
              </w:rPr>
            </w:pPr>
            <w:r w:rsidRPr="000858EE">
              <w:rPr>
                <w:rFonts w:ascii="Arial" w:hAnsi="Arial" w:cs="Arial"/>
                <w:noProof/>
                <w:sz w:val="18"/>
                <w:szCs w:val="18"/>
              </w:rPr>
              <w:t>Overall impairment, parental report</w:t>
            </w:r>
          </w:p>
          <w:p w14:paraId="447F29DB"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a significant time x treatment effect . Executive function, teacher rated, significantly improved over time. At 1 year, no differences between groups.</w:t>
            </w:r>
          </w:p>
          <w:p w14:paraId="5D75835C" w14:textId="77777777" w:rsidR="00342F49" w:rsidRDefault="00342F49" w:rsidP="006830E9">
            <w:pPr>
              <w:rPr>
                <w:rFonts w:ascii="Arial" w:hAnsi="Arial" w:cs="Arial"/>
                <w:sz w:val="18"/>
                <w:szCs w:val="18"/>
              </w:rPr>
            </w:pPr>
            <w:r w:rsidRPr="000858EE">
              <w:rPr>
                <w:rFonts w:ascii="Arial" w:hAnsi="Arial" w:cs="Arial"/>
                <w:noProof/>
                <w:sz w:val="18"/>
                <w:szCs w:val="18"/>
              </w:rPr>
              <w:t>Attendence</w:t>
            </w:r>
          </w:p>
          <w:p w14:paraId="003D413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showed significantly higher attendance rates than comparator (p = .03).</w:t>
            </w:r>
          </w:p>
          <w:p w14:paraId="48FC41F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1 year, no differences in effect on depression, anxiety, parent-adolescent conflict, or neurological tasks.</w:t>
            </w:r>
          </w:p>
        </w:tc>
      </w:tr>
      <w:tr w:rsidR="00342F49" w:rsidRPr="002367A2" w14:paraId="7E176A15" w14:textId="77777777" w:rsidTr="006830E9">
        <w:trPr>
          <w:cantSplit/>
          <w:trHeight w:val="1134"/>
          <w:jc w:val="center"/>
        </w:trPr>
        <w:tc>
          <w:tcPr>
            <w:tcW w:w="205" w:type="pct"/>
            <w:textDirection w:val="btLr"/>
          </w:tcPr>
          <w:p w14:paraId="08D5E82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1137F8E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Chu, 2021</w:t>
            </w:r>
            <w:r>
              <w:rPr>
                <w:rFonts w:ascii="Arial" w:hAnsi="Arial" w:cs="Arial"/>
                <w:noProof/>
                <w:sz w:val="18"/>
                <w:szCs w:val="18"/>
              </w:rPr>
              <w:fldChar w:fldCharType="begin">
                <w:fldData xml:space="preserve">PEVuZE5vdGU+PENpdGUgRXhjbHVkZUF1dGg9IjEiIEV4Y2x1ZGVZZWFyPSIxIj48QXV0aG9yPkNo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PEVuZE5vdGU+PENpdGUgRXhjbHVkZUF1dGg9IjEiIEV4Y2x1ZGVZZWFyPSIxIj48QXV0aG9yPkNo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199</w:t>
            </w:r>
            <w:r>
              <w:rPr>
                <w:rFonts w:ascii="Arial" w:hAnsi="Arial" w:cs="Arial"/>
                <w:noProof/>
                <w:sz w:val="18"/>
                <w:szCs w:val="18"/>
              </w:rPr>
              <w:fldChar w:fldCharType="end"/>
            </w:r>
          </w:p>
          <w:p w14:paraId="2B53D2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Shanghai Children</w:t>
            </w:r>
            <w:r>
              <w:rPr>
                <w:rFonts w:ascii="Arial" w:hAnsi="Arial" w:cs="Arial"/>
                <w:noProof/>
                <w:sz w:val="18"/>
                <w:szCs w:val="18"/>
              </w:rPr>
              <w:t>’</w:t>
            </w:r>
            <w:r w:rsidRPr="000858EE">
              <w:rPr>
                <w:rFonts w:ascii="Arial" w:hAnsi="Arial" w:cs="Arial"/>
                <w:noProof/>
                <w:sz w:val="18"/>
                <w:szCs w:val="18"/>
              </w:rPr>
              <w:t>s Hospital,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ExcludeYear="1"&gt;&lt;Author&gt;Shanghai Children&amp;apos;s Hospital&lt;/Author&gt;&lt;Year&gt;2021&lt;/Year&gt;&lt;RecNum&gt;22391&lt;/RecNum&gt;&lt;DisplayText&gt;&lt;style face="superscript" font="Times New Roman"&gt;1038&lt;/style&gt;&lt;/DisplayText&gt;&lt;record&gt;&lt;rec-number&gt;22391&lt;/rec-number&gt;&lt;foreign-keys&gt;&lt;key app="EN" db-id="zs0r5205zs5d9fe90v45v9rq50vrp09twwfx" timestamp="1665613603"&gt;22391&lt;/key&gt;&lt;/foreign-keys&gt;&lt;ref-type name="Web Page"&gt;12&lt;/ref-type&gt;&lt;contributors&gt;&lt;authors&gt;&lt;author&gt;Shanghai Children&amp;apos;s Hospital,&lt;/author&gt;&lt;/authors&gt;&lt;/contributors&gt;&lt;titles&gt;&lt;title&gt;Intervention study of group executive function training combined with online parent training on children with attention deficit hyperactivity disorder &lt;/title&gt;&lt;/titles&gt;&lt;volume&gt;2022&lt;/volume&gt;&lt;number&gt;October 12&lt;/number&gt;&lt;dates&gt;&lt;year&gt;2021&lt;/year&gt;&lt;/dates&gt;&lt;accession-num&gt;ChiCTR2100052803&lt;/accession-num&gt;&lt;urls&gt;&lt;related-urls&gt;&lt;url&gt;https://www.chictr.org.cn/com/25/hvshowproject.aspx?id=106593&lt;/url&gt;&lt;/related-urls&gt;&lt;/urls&gt;&lt;custom1&gt;Handsearching&lt;/custom1&gt;&lt;custom4&gt;Order&lt;/custom4&gt;&lt;custom6&gt;Multiple publication to ID 18891&lt;/custom6&gt;&lt;/record&gt;&lt;/Cite&gt;&lt;/EndNote&gt;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1038</w:t>
            </w:r>
            <w:r>
              <w:rPr>
                <w:rFonts w:ascii="Arial" w:hAnsi="Arial" w:cs="Arial"/>
                <w:noProof/>
                <w:sz w:val="18"/>
                <w:szCs w:val="18"/>
              </w:rPr>
              <w:fldChar w:fldCharType="end"/>
            </w:r>
          </w:p>
          <w:p w14:paraId="49B91E1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ChiCTR2100052803</w:t>
            </w:r>
          </w:p>
          <w:p w14:paraId="5DC3FA9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27199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B25F54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145</w:t>
            </w:r>
          </w:p>
          <w:p w14:paraId="1A3ED02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76C32BB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87138B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IQ at least 70,  with parents or primary caregivers who did not want child to receive drug therapy; without autism spectrum disorder, schizophrenia, epilepsy, head injury, or verified neurological disorder, intellectual disability, sensory impairment (hearing/vision problems) or receiving other ADHD treatments</w:t>
            </w:r>
          </w:p>
          <w:p w14:paraId="6A999C8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&amp; teachers provided outcomes; intervention group received parent training</w:t>
            </w:r>
          </w:p>
          <w:p w14:paraId="2216849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60,hyperactive : 14,combined : 26</w:t>
            </w:r>
          </w:p>
          <w:p w14:paraId="54E877E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54BDE5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7A9D5CC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1FD793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7420FA7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0368BBE" w14:textId="77777777" w:rsidR="00342F49" w:rsidRPr="000858EE" w:rsidRDefault="00342F49" w:rsidP="006830E9">
            <w:pPr>
              <w:spacing w:after="60"/>
              <w:rPr>
                <w:rFonts w:ascii="Arial" w:hAnsi="Arial" w:cs="Arial"/>
                <w:noProof/>
                <w:sz w:val="18"/>
                <w:szCs w:val="18"/>
              </w:rPr>
            </w:pPr>
            <w:r w:rsidRPr="000858EE">
              <w:rPr>
                <w:rFonts w:ascii="Arial" w:hAnsi="Arial" w:cs="Arial"/>
                <w:noProof/>
                <w:sz w:val="18"/>
                <w:szCs w:val="18"/>
              </w:rPr>
              <w:t>Intervention: 7.10 (0.47)</w:t>
            </w:r>
          </w:p>
          <w:p w14:paraId="379BCC0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Waitlist:  7.04 (0.61)</w:t>
            </w:r>
          </w:p>
          <w:p w14:paraId="6EEEA70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548B38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8</w:t>
            </w:r>
          </w:p>
          <w:p w14:paraId="7C138D2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51BD03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p w14:paraId="670F91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Chinese</w:t>
            </w:r>
          </w:p>
        </w:tc>
        <w:tc>
          <w:tcPr>
            <w:tcW w:w="1165" w:type="pct"/>
          </w:tcPr>
          <w:p w14:paraId="5B5E9AB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Multimodal treatment for children and parents, TEAMS training (Training Executive, Attention, and Motor Skills), executive function training program hospital-based, 90 minute sessions, and online parent training program, each session 30 minutes long, for 8 weeks</w:t>
            </w:r>
          </w:p>
          <w:p w14:paraId="576292A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BA2177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146C276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43039D1"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926BE86" w14:textId="77777777" w:rsidR="00342F49" w:rsidRDefault="00342F49" w:rsidP="006830E9">
            <w:pPr>
              <w:rPr>
                <w:rFonts w:ascii="Arial" w:hAnsi="Arial" w:cs="Arial"/>
                <w:sz w:val="18"/>
                <w:szCs w:val="18"/>
              </w:rPr>
            </w:pPr>
            <w:r w:rsidRPr="000858EE">
              <w:rPr>
                <w:rFonts w:ascii="Arial" w:hAnsi="Arial" w:cs="Arial"/>
                <w:noProof/>
                <w:sz w:val="18"/>
                <w:szCs w:val="18"/>
              </w:rPr>
              <w:t>SNAP- IV total score (Chinese version), parent</w:t>
            </w:r>
          </w:p>
          <w:p w14:paraId="7E67EBF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parent score approached significance (p = 0.07); difference in teacher score was significant, favoring intervention group (p &lt; 0.001).</w:t>
            </w:r>
          </w:p>
          <w:p w14:paraId="73D4B2BB"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Scale, parent</w:t>
            </w:r>
          </w:p>
          <w:p w14:paraId="41D992C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had significantly greater improvement compared to control (p = 0.009).</w:t>
            </w:r>
          </w:p>
          <w:p w14:paraId="52E0332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greater reduction in the scores of BRIEF behavioral regulation index (inhibition, emotional control) and metacognition index (working memory, planning/organization, monitoring) in executive function than those in the control group (p &lt; 0.05).</w:t>
            </w:r>
          </w:p>
        </w:tc>
      </w:tr>
      <w:tr w:rsidR="00342F49" w:rsidRPr="002367A2" w14:paraId="14B65E0F" w14:textId="77777777" w:rsidTr="006830E9">
        <w:trPr>
          <w:cantSplit/>
          <w:trHeight w:val="1134"/>
          <w:jc w:val="center"/>
        </w:trPr>
        <w:tc>
          <w:tcPr>
            <w:tcW w:w="205" w:type="pct"/>
            <w:textDirection w:val="btLr"/>
          </w:tcPr>
          <w:p w14:paraId="634D9EB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3CDB7E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Coles, 2020</w:t>
            </w:r>
            <w:r>
              <w:rPr>
                <w:rFonts w:ascii="Arial" w:hAnsi="Arial" w:cs="Arial"/>
                <w:noProof/>
                <w:sz w:val="18"/>
                <w:szCs w:val="18"/>
              </w:rPr>
              <w:fldChar w:fldCharType="begin">
                <w:fldData xml:space="preserve">PEVuZE5vdGU+PENpdGUgRXhjbHVkZUF1dGg9IjEiIEV4Y2x1ZGVZZWFyPSIxIj48QXV0aG9yPkNv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bGVzPC9BdXRob3I+PFllYXI+MjAyMDwvWWVhcj48UmVjTnVtPjQxNTU8L1JlY051bT48RGlzcGxh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204</w:t>
            </w:r>
            <w:r>
              <w:rPr>
                <w:rFonts w:ascii="Arial" w:hAnsi="Arial" w:cs="Arial"/>
                <w:noProof/>
                <w:sz w:val="18"/>
                <w:szCs w:val="18"/>
              </w:rPr>
              <w:fldChar w:fldCharType="end"/>
            </w:r>
          </w:p>
          <w:p w14:paraId="7614FD5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E471BE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906B3D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12E95D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127</w:t>
            </w:r>
          </w:p>
          <w:p w14:paraId="733795F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3682549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0F515E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Unmedicated children with ADHD</w:t>
            </w:r>
          </w:p>
          <w:p w14:paraId="1555227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of the children</w:t>
            </w:r>
          </w:p>
          <w:p w14:paraId="7E1825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F59989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B3F7D0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diagnosis required. A Ph.D.-level clinician conducted  interview with parents and reviewed symptom rating and impairment scales (DBD-RS)</w:t>
            </w:r>
          </w:p>
          <w:p w14:paraId="3DAD050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31A5FACA"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16</w:t>
            </w:r>
            <w:r w:rsidRPr="002367A2">
              <w:rPr>
                <w:rFonts w:ascii="Arial" w:hAnsi="Arial" w:cs="Arial"/>
                <w:sz w:val="18"/>
                <w:szCs w:val="18"/>
              </w:rPr>
              <w:t xml:space="preserve"> %</w:t>
            </w:r>
            <w:r>
              <w:rPr>
                <w:rFonts w:ascii="Arial" w:hAnsi="Arial" w:cs="Arial"/>
                <w:sz w:val="18"/>
                <w:szCs w:val="18"/>
              </w:rPr>
              <w:t xml:space="preserve"> </w:t>
            </w:r>
          </w:p>
          <w:p w14:paraId="4792E1C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9.3 (2.0)</w:t>
            </w:r>
          </w:p>
          <w:p w14:paraId="68ECC40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5E28D22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5F12EFF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48BDF3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Not reported</w:t>
            </w:r>
          </w:p>
          <w:p w14:paraId="34FF4C0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w:t>
            </w:r>
          </w:p>
          <w:p w14:paraId="411546F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Not reported</w:t>
            </w:r>
          </w:p>
          <w:p w14:paraId="685167E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79</w:t>
            </w:r>
          </w:p>
        </w:tc>
        <w:tc>
          <w:tcPr>
            <w:tcW w:w="1165" w:type="pct"/>
          </w:tcPr>
          <w:p w14:paraId="160CA6E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Behavioral consultation with school and home components (high or low intensity);  behavioral treatment summer block; 3 initial teacher visits to set up Daily Report Card with home-based rewards, bank of 3 additional consultation visits throughout year; 1 initial home visit to establish a homebased Daily Report Card, bank of 3 additional consultation visits throughout year, option to attend monthly group parent training booster sessions; total duration of 1 year</w:t>
            </w:r>
          </w:p>
          <w:p w14:paraId="7E6C6B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2067B6F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behavioral consultation</w:t>
            </w:r>
          </w:p>
          <w:p w14:paraId="45E26C4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A61D8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9 months</w:t>
            </w:r>
          </w:p>
        </w:tc>
        <w:tc>
          <w:tcPr>
            <w:tcW w:w="1283" w:type="pct"/>
          </w:tcPr>
          <w:p w14:paraId="36CDFD8F" w14:textId="77777777" w:rsidR="00342F49" w:rsidRDefault="00342F49" w:rsidP="006830E9">
            <w:pPr>
              <w:rPr>
                <w:rFonts w:ascii="Arial" w:hAnsi="Arial" w:cs="Arial"/>
                <w:sz w:val="18"/>
                <w:szCs w:val="18"/>
              </w:rPr>
            </w:pPr>
            <w:r w:rsidRPr="000858EE">
              <w:rPr>
                <w:rFonts w:ascii="Arial" w:hAnsi="Arial" w:cs="Arial"/>
                <w:noProof/>
                <w:sz w:val="18"/>
                <w:szCs w:val="18"/>
              </w:rPr>
              <w:t>Inattention/Overactivity, Conners Score, parent report</w:t>
            </w:r>
          </w:p>
          <w:p w14:paraId="178531C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teacher or parent reported Conners Score, Oppositional/Defiant subscale or  Inattention/ Overactivity subscale between children receiving or not receiving the behavioral consultation.</w:t>
            </w:r>
          </w:p>
          <w:p w14:paraId="6BD2E5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who received the intervention were about half as likely those who did not to initiate medication use each week at school or home and used lower doses when medicated at school, 63% of the control group was medicated at home at endpoint compared to 26% of the intervention group (p &lt; .01).</w:t>
            </w:r>
          </w:p>
        </w:tc>
      </w:tr>
      <w:tr w:rsidR="00342F49" w:rsidRPr="002367A2" w14:paraId="4F9FDFCA" w14:textId="77777777" w:rsidTr="006830E9">
        <w:trPr>
          <w:cantSplit/>
          <w:trHeight w:val="1134"/>
          <w:jc w:val="center"/>
        </w:trPr>
        <w:tc>
          <w:tcPr>
            <w:tcW w:w="205" w:type="pct"/>
            <w:textDirection w:val="btLr"/>
          </w:tcPr>
          <w:p w14:paraId="3343125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F23192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Fabiano, 2016</w:t>
            </w:r>
            <w:r>
              <w:rPr>
                <w:rFonts w:ascii="Arial" w:hAnsi="Arial" w:cs="Arial"/>
                <w:noProof/>
                <w:sz w:val="18"/>
                <w:szCs w:val="18"/>
              </w:rPr>
              <w:fldChar w:fldCharType="begin">
                <w:fldData xml:space="preserve">PEVuZE5vdGU+PENpdGUgRXhjbHVkZUF1dGg9IjEiIEV4Y2x1ZGVZZWFyPSIxIj48QXV0aG9yPkZh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PEVuZE5vdGU+PENpdGUgRXhjbHVkZUF1dGg9IjEiIEV4Y2x1ZGVZZWFyPSIxIj48QXV0aG9yPkZh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261</w:t>
            </w:r>
            <w:r>
              <w:rPr>
                <w:rFonts w:ascii="Arial" w:hAnsi="Arial" w:cs="Arial"/>
                <w:noProof/>
                <w:sz w:val="18"/>
                <w:szCs w:val="18"/>
              </w:rPr>
              <w:fldChar w:fldCharType="end"/>
            </w:r>
          </w:p>
          <w:p w14:paraId="7088B19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7114E6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DF8FA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3B714A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172</w:t>
            </w:r>
          </w:p>
          <w:p w14:paraId="319FF9F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144AA5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22483F0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ADHD-Combined Type</w:t>
            </w:r>
          </w:p>
          <w:p w14:paraId="48A78EF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w:t>
            </w:r>
          </w:p>
          <w:p w14:paraId="5F2491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18E4C68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B9FE1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per Disruptive Behavior Disorder (DBD) rating scales of ADHD symptoms and DSM scale on the Child Behavior Checklist and Teacher Report Form</w:t>
            </w:r>
          </w:p>
          <w:p w14:paraId="5F8F9DB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3A38D0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27.4</w:t>
            </w:r>
            <w:r w:rsidRPr="002367A2">
              <w:rPr>
                <w:rFonts w:ascii="Arial" w:hAnsi="Arial" w:cs="Arial"/>
                <w:sz w:val="18"/>
                <w:szCs w:val="18"/>
              </w:rPr>
              <w:t xml:space="preserve"> %</w:t>
            </w:r>
            <w:r>
              <w:rPr>
                <w:rFonts w:ascii="Arial" w:hAnsi="Arial" w:cs="Arial"/>
                <w:sz w:val="18"/>
                <w:szCs w:val="18"/>
              </w:rPr>
              <w:t xml:space="preserve"> </w:t>
            </w:r>
          </w:p>
          <w:p w14:paraId="5465AA1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B3C2EA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16.98 (0.70) and 16.88 (0.65)</w:t>
            </w:r>
          </w:p>
          <w:p w14:paraId="2ED733E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16</w:t>
            </w:r>
          </w:p>
          <w:p w14:paraId="10F01B3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664FBF3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C67F62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11</w:t>
            </w:r>
          </w:p>
          <w:p w14:paraId="5B5B071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85.5</w:t>
            </w:r>
          </w:p>
          <w:p w14:paraId="4E2BDDC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w:t>
            </w:r>
          </w:p>
          <w:p w14:paraId="03E85F7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2%</w:t>
            </w:r>
          </w:p>
        </w:tc>
        <w:tc>
          <w:tcPr>
            <w:tcW w:w="1165" w:type="pct"/>
          </w:tcPr>
          <w:p w14:paraId="04A2D38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Supporting the Effective Entry to the Roadway (STEER), parent-teen intervention of weekly sessions divided into two 45-minute meetings with the first half including individual parent and teen meetings that occur in parallel and the second half including a joint activity, adjunct to drivers ed program which control group also received, for 8 weeks</w:t>
            </w:r>
          </w:p>
          <w:p w14:paraId="7599116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0C3E24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Driver education driver practice program, 10-week diver education co.urse with 30 hours of classroom instruction and 10 45-minute individual driving lessons</w:t>
            </w:r>
          </w:p>
          <w:p w14:paraId="471DE62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11299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219B1DA2" w14:textId="77777777" w:rsidR="00342F49" w:rsidRDefault="00342F49" w:rsidP="006830E9">
            <w:pPr>
              <w:rPr>
                <w:rFonts w:ascii="Arial" w:hAnsi="Arial" w:cs="Arial"/>
                <w:sz w:val="18"/>
                <w:szCs w:val="18"/>
              </w:rPr>
            </w:pPr>
            <w:r w:rsidRPr="000858EE">
              <w:rPr>
                <w:rFonts w:ascii="Arial" w:hAnsi="Arial" w:cs="Arial"/>
                <w:noProof/>
                <w:sz w:val="18"/>
                <w:szCs w:val="18"/>
              </w:rPr>
              <w:t>Treatment satisfaction</w:t>
            </w:r>
          </w:p>
          <w:p w14:paraId="56CC994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022139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Compared to the driver education practice program, the teens in the supporting the effective entry to the roadway group reported lower levels of risky driving behavior at the six-month (p=0.03) but not the 12-month follow-up (p= 0.07); there was also no significant differences for observed positive parenting.</w:t>
            </w:r>
          </w:p>
        </w:tc>
      </w:tr>
      <w:tr w:rsidR="00342F49" w:rsidRPr="002367A2" w14:paraId="1024B241" w14:textId="77777777" w:rsidTr="006830E9">
        <w:trPr>
          <w:cantSplit/>
          <w:trHeight w:val="1134"/>
          <w:jc w:val="center"/>
        </w:trPr>
        <w:tc>
          <w:tcPr>
            <w:tcW w:w="205" w:type="pct"/>
            <w:textDirection w:val="btLr"/>
          </w:tcPr>
          <w:p w14:paraId="435937A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0B8E86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Geissler, 2020</w:t>
            </w:r>
            <w:r>
              <w:rPr>
                <w:rFonts w:ascii="Arial" w:hAnsi="Arial" w:cs="Arial"/>
                <w:noProof/>
                <w:sz w:val="18"/>
                <w:szCs w:val="18"/>
              </w:rPr>
              <w:fldChar w:fldCharType="begin">
                <w:fldData xml:space="preserve">PEVuZE5vdGU+PENpdGUgRXhjbHVkZUF1dGg9IjEiIEV4Y2x1ZGVZZWFyPSIxIj48QXV0aG9yPkdl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PEVuZE5vdGU+PENpdGUgRXhjbHVkZUF1dGg9IjEiIEV4Y2x1ZGVZZWFyPSIxIj48QXV0aG9yPkdl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290</w:t>
            </w:r>
            <w:r>
              <w:rPr>
                <w:rFonts w:ascii="Arial" w:hAnsi="Arial" w:cs="Arial"/>
                <w:noProof/>
                <w:sz w:val="18"/>
                <w:szCs w:val="18"/>
              </w:rPr>
              <w:fldChar w:fldCharType="end"/>
            </w:r>
          </w:p>
          <w:p w14:paraId="60B845A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Jans, 2015</w:t>
            </w:r>
            <w:r>
              <w:rPr>
                <w:rFonts w:ascii="Arial" w:hAnsi="Arial" w:cs="Arial"/>
                <w:noProof/>
                <w:sz w:val="18"/>
                <w:szCs w:val="18"/>
              </w:rPr>
              <w:fldChar w:fldCharType="begin">
                <w:fldData xml:space="preserve">PEVuZE5vdGU+PENpdGUgRXhjbHVkZUF1dGg9IjEiIEV4Y2x1ZGVZZWFyPSIxIj48QXV0aG9yPkph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bnM8L0F1dGhvcj48WWVhcj4yMDE1PC9ZZWFyPjxSZWNOdW0+MjIzNTU8L1JlY051bT48RGlzcGxh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856</w:t>
            </w:r>
            <w:r>
              <w:rPr>
                <w:rFonts w:ascii="Arial" w:hAnsi="Arial" w:cs="Arial"/>
                <w:noProof/>
                <w:sz w:val="18"/>
                <w:szCs w:val="18"/>
              </w:rPr>
              <w:fldChar w:fldCharType="end"/>
            </w:r>
            <w:r w:rsidRPr="000858EE">
              <w:rPr>
                <w:rFonts w:ascii="Arial" w:hAnsi="Arial" w:cs="Arial"/>
                <w:noProof/>
                <w:sz w:val="18"/>
                <w:szCs w:val="18"/>
              </w:rPr>
              <w:t>; Hage, 2018</w:t>
            </w:r>
            <w:r>
              <w:rPr>
                <w:rFonts w:ascii="Arial" w:hAnsi="Arial" w:cs="Arial"/>
                <w:noProof/>
                <w:sz w:val="18"/>
                <w:szCs w:val="18"/>
              </w:rPr>
              <w:fldChar w:fldCharType="begin">
                <w:fldData xml:space="preserve">PEVuZE5vdGU+PENpdGUgRXhjbHVkZUF1dGg9IjEiIEV4Y2x1ZGVZZWFyPSIxIj48QXV0aG9yPkjD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PEVuZE5vdGU+PENpdGUgRXhjbHVkZUF1dGg9IjEiIEV4Y2x1ZGVZZWFyPSIxIj48QXV0aG9yPkjD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812</w:t>
            </w:r>
            <w:r>
              <w:rPr>
                <w:rFonts w:ascii="Arial" w:hAnsi="Arial" w:cs="Arial"/>
                <w:noProof/>
                <w:sz w:val="18"/>
                <w:szCs w:val="18"/>
              </w:rPr>
              <w:fldChar w:fldCharType="end"/>
            </w:r>
            <w:r w:rsidRPr="000858EE">
              <w:rPr>
                <w:rFonts w:ascii="Arial" w:hAnsi="Arial" w:cs="Arial"/>
                <w:noProof/>
                <w:sz w:val="18"/>
                <w:szCs w:val="18"/>
              </w:rPr>
              <w:t>; Jaite, 2019</w:t>
            </w:r>
            <w:r>
              <w:rPr>
                <w:rFonts w:ascii="Arial" w:hAnsi="Arial" w:cs="Arial"/>
                <w:noProof/>
                <w:sz w:val="18"/>
                <w:szCs w:val="18"/>
              </w:rPr>
              <w:fldChar w:fldCharType="begin">
                <w:fldData xml:space="preserve">PEVuZE5vdGU+PENpdGUgRXhjbHVkZUF1dGg9IjEiIEV4Y2x1ZGVZZWFyPSIxIj48QXV0aG9yPkph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PEVuZE5vdGU+PENpdGUgRXhjbHVkZUF1dGg9IjEiIEV4Y2x1ZGVZZWFyPSIxIj48QXV0aG9yPkph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854</w:t>
            </w:r>
            <w:r>
              <w:rPr>
                <w:rFonts w:ascii="Arial" w:hAnsi="Arial" w:cs="Arial"/>
                <w:noProof/>
                <w:sz w:val="18"/>
                <w:szCs w:val="18"/>
              </w:rPr>
              <w:fldChar w:fldCharType="end"/>
            </w:r>
            <w:r w:rsidRPr="000858EE">
              <w:rPr>
                <w:rFonts w:ascii="Arial" w:hAnsi="Arial" w:cs="Arial"/>
                <w:noProof/>
                <w:sz w:val="18"/>
                <w:szCs w:val="18"/>
              </w:rPr>
              <w:t>; Hautmann, 2018</w:t>
            </w:r>
            <w:r>
              <w:rPr>
                <w:rFonts w:ascii="Arial" w:hAnsi="Arial" w:cs="Arial"/>
                <w:noProof/>
                <w:sz w:val="18"/>
                <w:szCs w:val="18"/>
              </w:rPr>
              <w:fldChar w:fldCharType="begin">
                <w:fldData xml:space="preserve">PEVuZE5vdGU+PENpdGUgRXhjbHVkZUF1dGg9IjEiIEV4Y2x1ZGVZZWFyPSIxIj48QXV0aG9yPkhh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dXRtYW5uPC9BdXRob3I+PFllYXI+MjAxODwvWWVhcj48UmVjTnVtPjE1MjI8L1JlY051bT48RGlz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822</w:t>
            </w:r>
            <w:r>
              <w:rPr>
                <w:rFonts w:ascii="Arial" w:hAnsi="Arial" w:cs="Arial"/>
                <w:noProof/>
                <w:sz w:val="18"/>
                <w:szCs w:val="18"/>
              </w:rPr>
              <w:fldChar w:fldCharType="end"/>
            </w:r>
          </w:p>
          <w:p w14:paraId="1855052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CCT-ISRCTN73911400</w:t>
            </w:r>
          </w:p>
          <w:p w14:paraId="10B2F8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CE1854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2C3984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144</w:t>
            </w:r>
          </w:p>
          <w:p w14:paraId="14B5328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065F7BD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181EE6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diagnosed with ADHD and their mothers also diagnosed with ADHD; not currently receiving psychopharmacotherapy, or their medication had been stable for at least 4 weeks prior to baseline assessment</w:t>
            </w:r>
          </w:p>
          <w:p w14:paraId="747A14E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0A81863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52,combined_other : 52% children / 66% mothers</w:t>
            </w:r>
          </w:p>
          <w:p w14:paraId="2606B5C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A78B6A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specially trained expert clinicians at each study  centre’s Department of Child and Adolescent Psychiatry  European Child &amp; Adolescent Psychiatry (assessment and treatment of children; PCT) or Department  of Psychiatry (assessment and treatment of</w:t>
            </w:r>
          </w:p>
          <w:p w14:paraId="3403642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1261D5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26.5</w:t>
            </w:r>
            <w:r w:rsidRPr="002367A2">
              <w:rPr>
                <w:rFonts w:ascii="Arial" w:hAnsi="Arial" w:cs="Arial"/>
                <w:sz w:val="18"/>
                <w:szCs w:val="18"/>
              </w:rPr>
              <w:t xml:space="preserve"> %</w:t>
            </w:r>
            <w:r>
              <w:rPr>
                <w:rFonts w:ascii="Arial" w:hAnsi="Arial" w:cs="Arial"/>
                <w:sz w:val="18"/>
                <w:szCs w:val="18"/>
              </w:rPr>
              <w:t xml:space="preserve"> </w:t>
            </w:r>
          </w:p>
          <w:p w14:paraId="2E3F442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C276271"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Mean age 9.4</w:t>
            </w:r>
          </w:p>
          <w:p w14:paraId="1DF8643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5D28E44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04CA32E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C0FFA8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6C0BA7E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Parent-child training program comprised a structured and modular behavioral psychotherapy program with methylphenidate medication for mothers with ADHD (1 appointment/4 week), behavioral group psychotherapy for mothers who were also offered methylphenidate for 12 weeks, then 6 months of maintenance of all previous interventions; total duration 12 months</w:t>
            </w:r>
          </w:p>
          <w:p w14:paraId="1634F0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80034D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Parent trainingIndividual non-specific counseling for mothers, seven 4-weekly sessions, 2 booster parent-child therapy sessions</w:t>
            </w:r>
          </w:p>
          <w:p w14:paraId="0AF7181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4463B585" w14:textId="77777777" w:rsidR="00342F49" w:rsidRDefault="00342F49" w:rsidP="006830E9">
            <w:pPr>
              <w:rPr>
                <w:rFonts w:ascii="Arial" w:hAnsi="Arial" w:cs="Arial"/>
                <w:sz w:val="18"/>
                <w:szCs w:val="18"/>
              </w:rPr>
            </w:pPr>
            <w:r w:rsidRPr="000858EE">
              <w:rPr>
                <w:rFonts w:ascii="Arial" w:hAnsi="Arial" w:cs="Arial"/>
                <w:noProof/>
                <w:sz w:val="18"/>
                <w:szCs w:val="18"/>
              </w:rPr>
              <w:t>Home Situations Questionnaire (HSQ), externalizing problem behavior in the family</w:t>
            </w:r>
          </w:p>
          <w:p w14:paraId="40378BA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differences between groups (p 0.62).</w:t>
            </w:r>
          </w:p>
          <w:p w14:paraId="2DF470F0" w14:textId="77777777" w:rsidR="00342F49" w:rsidRDefault="00342F49" w:rsidP="006830E9">
            <w:pPr>
              <w:rPr>
                <w:rFonts w:ascii="Arial" w:hAnsi="Arial" w:cs="Arial"/>
                <w:sz w:val="18"/>
                <w:szCs w:val="18"/>
              </w:rPr>
            </w:pPr>
            <w:r w:rsidRPr="000858EE">
              <w:rPr>
                <w:rFonts w:ascii="Arial" w:hAnsi="Arial" w:cs="Arial"/>
                <w:noProof/>
                <w:sz w:val="18"/>
                <w:szCs w:val="18"/>
              </w:rPr>
              <w:t>ADHD symptoms, Schedule for Disorders and Schizophrenia for  School-Age Children-Present and Lifetime Version (K-SADS-PL)</w:t>
            </w:r>
          </w:p>
          <w:p w14:paraId="159D6BA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difference between groups (p 0.35)</w:t>
            </w:r>
          </w:p>
          <w:p w14:paraId="53388012" w14:textId="77777777" w:rsidR="00342F49" w:rsidRDefault="00342F49" w:rsidP="006830E9">
            <w:pPr>
              <w:rPr>
                <w:rFonts w:ascii="Arial" w:hAnsi="Arial" w:cs="Arial"/>
                <w:sz w:val="18"/>
                <w:szCs w:val="18"/>
              </w:rPr>
            </w:pPr>
            <w:r w:rsidRPr="000858EE">
              <w:rPr>
                <w:rFonts w:ascii="Arial" w:hAnsi="Arial" w:cs="Arial"/>
                <w:noProof/>
                <w:sz w:val="18"/>
                <w:szCs w:val="18"/>
              </w:rPr>
              <w:t>Strength and Difficulties Questionnaire global score</w:t>
            </w:r>
          </w:p>
          <w:p w14:paraId="39962388"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(p=0.54)</w:t>
            </w:r>
          </w:p>
          <w:p w14:paraId="4FDDEEF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Strengths and Difficulties Questionnaires rated by teachers (p=0.73).</w:t>
            </w:r>
          </w:p>
        </w:tc>
      </w:tr>
      <w:tr w:rsidR="00342F49" w:rsidRPr="002367A2" w14:paraId="043CB60B" w14:textId="77777777" w:rsidTr="006830E9">
        <w:trPr>
          <w:cantSplit/>
          <w:trHeight w:val="1134"/>
          <w:jc w:val="center"/>
        </w:trPr>
        <w:tc>
          <w:tcPr>
            <w:tcW w:w="205" w:type="pct"/>
            <w:textDirection w:val="btLr"/>
          </w:tcPr>
          <w:p w14:paraId="6AD7102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79365E8"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Hiscock, 2019</w:t>
            </w:r>
            <w:r>
              <w:rPr>
                <w:rFonts w:ascii="Arial" w:hAnsi="Arial" w:cs="Arial"/>
                <w:noProof/>
                <w:sz w:val="18"/>
                <w:szCs w:val="18"/>
              </w:rPr>
              <w:fldChar w:fldCharType="begin">
                <w:fldData xml:space="preserve">PEVuZE5vdGU+PENpdGUgRXhjbHVkZUF1dGg9IjEiIEV4Y2x1ZGVZZWFyPSIxIj48QXV0aG9yPkhp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PEVuZE5vdGU+PENpdGUgRXhjbHVkZUF1dGg9IjEiIEV4Y2x1ZGVZZWFyPSIxIj48QXV0aG9yPkhp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329</w:t>
            </w:r>
            <w:r>
              <w:rPr>
                <w:rFonts w:ascii="Arial" w:hAnsi="Arial" w:cs="Arial"/>
                <w:noProof/>
                <w:sz w:val="18"/>
                <w:szCs w:val="18"/>
              </w:rPr>
              <w:fldChar w:fldCharType="end"/>
            </w:r>
          </w:p>
          <w:p w14:paraId="4CB968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Murdoch Childrens Research Institute,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ExcludeYear="1"&gt;&lt;Author&gt;Murdoch Children&amp;apos;s Research Institute (Australia)&lt;/Author&gt;&lt;Year&gt;2014&lt;/Year&gt;&lt;RecNum&gt;22373&lt;/RecNum&gt;&lt;DisplayText&gt;&lt;style face="superscript" font="Times New Roman"&gt;945&lt;/style&gt;&lt;/DisplayText&gt;&lt;record&gt;&lt;rec-number&gt;22373&lt;/rec-number&gt;&lt;foreign-keys&gt;&lt;key app="EN" db-id="zs0r5205zs5d9fe90v45v9rq50vrp09twwfx" timestamp="1665523880"&gt;22373&lt;/key&gt;&lt;/foreign-keys&gt;&lt;ref-type name="Web Page"&gt;12&lt;/ref-type&gt;&lt;contributors&gt;&lt;authors&gt;&lt;author&gt;Murdoch Children&amp;apos;s Research Institute (Australia),&lt;/author&gt;&lt;/authors&gt;&lt;/contributors&gt;&lt;titles&gt;&lt;title&gt;Sleeping Sound with Attention deficit hyperactivity disorder (ADHD)&lt;/title&gt;&lt;/titles&gt;&lt;volume&gt;2022&lt;/volume&gt;&lt;number&gt;October 11&lt;/number&gt;&lt;dates&gt;&lt;year&gt;2014&lt;/year&gt;&lt;/dates&gt;&lt;accession-num&gt;ISRCTN50834814&lt;/accession-num&gt;&lt;urls&gt;&lt;related-urls&gt;&lt;url&gt;https://www.isrctn.com/ISRCTN50834814?q=ISRCTN50834814&amp;amp;filters=&amp;amp;sort=&amp;amp;offset=1&amp;amp;totalResults=1&amp;amp;page=1&amp;amp;pageSize=10&lt;/url&gt;&lt;/related-urls&gt;&lt;/urls&gt;&lt;custom1&gt;Handsearching&lt;/custom1&gt;&lt;custom4&gt;Order&lt;/custom4&gt;&lt;custom6&gt;Multiple publication to ID 433&lt;/custom6&gt;&lt;/record&gt;&lt;/Cite&gt;&lt;/EndNote&gt;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945</w:t>
            </w:r>
            <w:r>
              <w:rPr>
                <w:rFonts w:ascii="Arial" w:hAnsi="Arial" w:cs="Arial"/>
                <w:noProof/>
                <w:sz w:val="18"/>
                <w:szCs w:val="18"/>
              </w:rPr>
              <w:fldChar w:fldCharType="end"/>
            </w:r>
          </w:p>
          <w:p w14:paraId="7FF9FD7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ISRCTN50834814</w:t>
            </w:r>
          </w:p>
          <w:p w14:paraId="347CD99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34B4C5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5F7A6D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361</w:t>
            </w:r>
          </w:p>
          <w:p w14:paraId="58C74A6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Australia</w:t>
            </w:r>
          </w:p>
          <w:p w14:paraId="707E779B"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3EBF70D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who met full DSM-5 diagnostic criteria for ADHD; had a moderate to severe parent-rated sleep problem; met the International Classification of Sleep Disorders – 3rd edition criteria for chronic insomnia disorder or delayed sleep wake phase disorder, or had sleep-related anxiety</w:t>
            </w:r>
          </w:p>
          <w:p w14:paraId="5159BC5B" w14:textId="338B47E9"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Pr>
                <w:rFonts w:ascii="Arial" w:hAnsi="Arial" w:cs="Arial"/>
                <w:noProof/>
                <w:sz w:val="18"/>
                <w:szCs w:val="18"/>
              </w:rPr>
              <w:t>Parents</w:t>
            </w:r>
          </w:p>
          <w:p w14:paraId="7A9BC26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p>
          <w:p w14:paraId="447CDC7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5231B0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 diagnostic criteria for ADHD</w:t>
            </w:r>
          </w:p>
          <w:p w14:paraId="2ED1765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Sleep</w:t>
            </w:r>
          </w:p>
          <w:p w14:paraId="34B5154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25.1</w:t>
            </w:r>
            <w:r w:rsidRPr="002367A2">
              <w:rPr>
                <w:rFonts w:ascii="Arial" w:hAnsi="Arial" w:cs="Arial"/>
                <w:sz w:val="18"/>
                <w:szCs w:val="18"/>
              </w:rPr>
              <w:t xml:space="preserve"> %</w:t>
            </w:r>
            <w:r>
              <w:rPr>
                <w:rFonts w:ascii="Arial" w:hAnsi="Arial" w:cs="Arial"/>
                <w:sz w:val="18"/>
                <w:szCs w:val="18"/>
              </w:rPr>
              <w:t xml:space="preserve"> </w:t>
            </w:r>
          </w:p>
          <w:p w14:paraId="21FD6D4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9.6 (1.7)</w:t>
            </w:r>
          </w:p>
          <w:p w14:paraId="125610A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0AC920D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60FED4D0"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2B372C8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Sleep intervention, 2 face-to-face sessions with the parent and child approximately 2 weeks apart,each session 3.5 hours, parents completed a sleep diary, the second consultation and followup telephone call were used to review the sleep diary, reinforce suggested strategies, and troubleshoot any problems; clinician provided information about normal sleep, sleep cycles, and sleep hygiene strategies, and formulated a behavioral sleep management plan, follow up phone call a further 2 weeks later, min 4 weeks</w:t>
            </w:r>
          </w:p>
          <w:p w14:paraId="7EB4A96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73D4F87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Families in the control group could access care as usual from their pediatrician, which does not typically include assessment and management of child sleep problems</w:t>
            </w:r>
          </w:p>
          <w:p w14:paraId="4C4CD1D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A1BBC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5521942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Children’s Sleep Habits Questionnaire: proportion of children with moderate to severe sleep problems was lower in the intervention (28.0%, 35.8%) compared with usual care group (55.4%, 60.1%).</w:t>
            </w:r>
          </w:p>
        </w:tc>
      </w:tr>
      <w:tr w:rsidR="00342F49" w:rsidRPr="002367A2" w14:paraId="6FD85409" w14:textId="77777777" w:rsidTr="006830E9">
        <w:trPr>
          <w:cantSplit/>
          <w:trHeight w:val="1134"/>
          <w:jc w:val="center"/>
        </w:trPr>
        <w:tc>
          <w:tcPr>
            <w:tcW w:w="205" w:type="pct"/>
            <w:textDirection w:val="btLr"/>
          </w:tcPr>
          <w:p w14:paraId="282087B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0303F29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Hogue,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ExcludeYear="1"&gt;&lt;Author&gt;Hogue&lt;/Author&gt;&lt;Year&gt;2020&lt;/Year&gt;&lt;RecNum&gt;4409&lt;/RecNum&gt;&lt;DisplayText&gt;&lt;style face="superscript" font="Times New Roman"&gt;330&lt;/style&gt;&lt;/DisplayText&gt;&lt;record&gt;&lt;rec-number&gt;4409&lt;/rec-number&gt;&lt;foreign-keys&gt;&lt;key app="EN" db-id="zs0r5205zs5d9fe90v45v9rq50vrp09twwfx" timestamp="1630515352"&gt;4409&lt;/key&gt;&lt;/foreign-keys&gt;&lt;ref-type name="Journal Article"&gt;17&lt;/ref-type&gt;&lt;contributors&gt;&lt;authors&gt;&lt;author&gt;Hogue, A.&lt;/author&gt;&lt;author&gt;Horan Fisher, J.&lt;/author&gt;&lt;author&gt;Dauber, S.&lt;/author&gt;&lt;author&gt;Bobek, M.&lt;/author&gt;&lt;author&gt;Porter, N.&lt;/author&gt;&lt;author&gt;Henderson, C. E.&lt;/author&gt;&lt;author&gt;Evans, S. W.&lt;/author&gt;&lt;/authors&gt;&lt;/contributors&gt;&lt;auth-address&gt;Center on Addiction.&amp;#xD;Psychology Department, Purchase College, SUNY.&amp;#xD;Department of Psychology, Sam Houston State University.&amp;#xD;Department of Psychology, Ohio University.&lt;/auth-address&gt;&lt;titles&gt;&lt;title&gt;Randomized Trial of Academic Training and Medication Decision-Making for Adolescents with ADHD in Usual Care&lt;/title&gt;&lt;secondary-title&gt;J Clin Child Adolesc Psychol&lt;/secondary-title&gt;&lt;/titles&gt;&lt;periodical&gt;&lt;full-title&gt;Journal of Clinical Child and Adolescent Psychology&lt;/full-title&gt;&lt;abbr-1&gt;J Clin Child Adolesc Psychol&lt;/abbr-1&gt;&lt;/periodical&gt;&lt;pages&gt;1-14&lt;/pages&gt;&lt;edition&gt;2020/02/23&lt;/edition&gt;&lt;dates&gt;&lt;year&gt;2020&lt;/year&gt;&lt;pub-dates&gt;&lt;date&gt;Feb 20&lt;/date&gt;&lt;/pub-dates&gt;&lt;/dates&gt;&lt;isbn&gt;1537-4416 (Print)&amp;#xD;1537-4416&lt;/isbn&gt;&lt;accession-num&gt;32078394&lt;/accession-num&gt;&lt;urls&gt;&lt;related-urls&gt;&lt;url&gt;https://www.tandfonline.com/doi/full/10.1080/15374416.2020.1716362&lt;/url&gt;&lt;/related-urls&gt;&lt;/urls&gt;&lt;custom1&gt;Pubmed August 28&lt;/custom1&gt;&lt;custom2&gt;PMC7438261&lt;/custom2&gt;&lt;custom4&gt;Order&lt;/custom4&gt;&lt;custom6&gt;IncludeDE_KQ2&lt;/custom6&gt;&lt;electronic-resource-num&gt;10.1080/15374416.2020.1716362&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330</w:t>
            </w:r>
            <w:r>
              <w:rPr>
                <w:rFonts w:ascii="Arial" w:hAnsi="Arial" w:cs="Arial"/>
                <w:noProof/>
                <w:sz w:val="18"/>
                <w:szCs w:val="18"/>
              </w:rPr>
              <w:fldChar w:fldCharType="end"/>
            </w:r>
          </w:p>
          <w:p w14:paraId="497D72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National Center on Addiction and Substance Abuse at Columbia University,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ExcludeYear="1"&gt;&lt;Author&gt;The National Center on Addiction Substance Abuse at Columbia University&lt;/Author&gt;&lt;Year&gt;2015&lt;/Year&gt;&lt;RecNum&gt;19324&lt;/RecNum&gt;&lt;DisplayText&gt;&lt;style face="superscript" font="Times New Roman"&gt;1115&lt;/style&gt;&lt;/DisplayText&gt;&lt;record&gt;&lt;rec-number&gt;19324&lt;/rec-number&gt;&lt;foreign-keys&gt;&lt;key app="EN" db-id="zs0r5205zs5d9fe90v45v9rq50vrp09twwfx" timestamp="1663973996"&gt;19324&lt;/key&gt;&lt;/foreign-keys&gt;&lt;ref-type name="Generic"&gt;13&lt;/ref-type&gt;&lt;contributors&gt;&lt;authors&gt;&lt;author&gt;The National Center on Addiction Substance Abuse at Columbia University,&lt;/author&gt;&lt;author&gt;Patient-Centered Outcomes Research Institute&lt;/author&gt;&lt;/authors&gt;&lt;/contributors&gt;&lt;titles&gt;&lt;title&gt;Integrated Treatment for Adolescents With ADHD&lt;/title&gt;&lt;short-title&gt;casaleap it2a&lt;/short-title&gt;&lt;/titles&gt;&lt;keywords&gt;&lt;keyword&gt;ADHD|Substance Use Disorders&lt;/keyword&gt;&lt;/keywords&gt;&lt;dates&gt;&lt;year&gt;2015&lt;/year&gt;&lt;pub-dates&gt;&lt;date&gt;March 1&lt;/date&gt;&lt;/pub-dates&gt;&lt;/dates&gt;&lt;accession-num&gt;NCT02420990&lt;/accession-num&gt;&lt;urls&gt;&lt;related-urls&gt;&lt;url&gt;https://ClinicalTrials.gov/show/NCT02420990&lt;/url&gt;&lt;/related-urls&gt;&lt;/urls&gt;&lt;custom1&gt;Handsearching&lt;/custom1&gt;&lt;custom4&gt;Order&lt;/custom4&gt;&lt;custom6&gt;Multiple publication to ID 4409&lt;/custom6&gt;&lt;/record&gt;&lt;/Cite&gt;&lt;/EndNote&gt;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1115</w:t>
            </w:r>
            <w:r>
              <w:rPr>
                <w:rFonts w:ascii="Arial" w:hAnsi="Arial" w:cs="Arial"/>
                <w:noProof/>
                <w:sz w:val="18"/>
                <w:szCs w:val="18"/>
              </w:rPr>
              <w:fldChar w:fldCharType="end"/>
            </w:r>
          </w:p>
          <w:p w14:paraId="6C9114F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NCT02420990</w:t>
            </w:r>
          </w:p>
          <w:p w14:paraId="14DE2D9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2A869B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8F8C0E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145</w:t>
            </w:r>
          </w:p>
          <w:p w14:paraId="4A0C7DC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C42602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796EE991"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w:t>
            </w:r>
          </w:p>
          <w:p w14:paraId="2F034B20"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involved with intervention</w:t>
            </w:r>
          </w:p>
          <w:p w14:paraId="2C65D06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58F81D8F"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192EE9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Yes, however only 77% of the sample met full diagnostic criteria for ADHD based on researcher administered interviews; per the study eligibility criteria, the remaining 23% were enrolled based on already being treated for ADHD</w:t>
            </w:r>
          </w:p>
          <w:p w14:paraId="3CD8B39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06E3DF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004BD04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14.8 (1.95)</w:t>
            </w:r>
          </w:p>
          <w:p w14:paraId="7780DE7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25E39CC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280257D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CF0628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37</w:t>
            </w:r>
          </w:p>
          <w:p w14:paraId="2D0132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15</w:t>
            </w:r>
          </w:p>
          <w:p w14:paraId="21E8438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42</w:t>
            </w:r>
          </w:p>
          <w:p w14:paraId="667372D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w:t>
            </w:r>
          </w:p>
        </w:tc>
        <w:tc>
          <w:tcPr>
            <w:tcW w:w="1165" w:type="pct"/>
          </w:tcPr>
          <w:p w14:paraId="7609E2B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Changing Academic Support in the Home for Adolescents with ADHD, a 3-module protocol that utilizes family and individual sessions to improve school performance, flexible protocol that do not prescribe a fixed number of sessions or intervention sequences, one year of observation</w:t>
            </w:r>
          </w:p>
          <w:p w14:paraId="744C9326"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38B60A0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 + behavioralMedication program is a family-based protocol designed to integrate medication services into behavioral treatment planning for adolescents with ADHD; contains 5 modular tasks: ADHD Assessment &amp; Medication Consult, ADHD Psychoeducation &amp; Client Acceptance,</w:t>
            </w:r>
          </w:p>
          <w:p w14:paraId="3AAB4D5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58C2CF2E" w14:textId="77777777" w:rsidR="00342F49" w:rsidRDefault="00342F49" w:rsidP="006830E9">
            <w:pPr>
              <w:rPr>
                <w:rFonts w:ascii="Arial" w:hAnsi="Arial" w:cs="Arial"/>
                <w:sz w:val="18"/>
                <w:szCs w:val="18"/>
              </w:rPr>
            </w:pPr>
            <w:r w:rsidRPr="000858EE">
              <w:rPr>
                <w:rFonts w:ascii="Arial" w:hAnsi="Arial" w:cs="Arial"/>
                <w:noProof/>
                <w:sz w:val="18"/>
                <w:szCs w:val="18"/>
              </w:rPr>
              <w:t>National Youth Survey Self-Report Delinquency Scale, Delinquency</w:t>
            </w:r>
          </w:p>
          <w:p w14:paraId="449309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Among adolescents who engaged in any delinquency, CASH-AA + MIP clients showed greater declines in delinquent acts than CASH-AA Only clients.</w:t>
            </w:r>
          </w:p>
          <w:p w14:paraId="57F295BC" w14:textId="77777777" w:rsidR="00342F49" w:rsidRDefault="00342F49" w:rsidP="006830E9">
            <w:pPr>
              <w:rPr>
                <w:rFonts w:ascii="Arial" w:hAnsi="Arial" w:cs="Arial"/>
                <w:sz w:val="18"/>
                <w:szCs w:val="18"/>
              </w:rPr>
            </w:pPr>
            <w:r w:rsidRPr="000858EE">
              <w:rPr>
                <w:rFonts w:ascii="Arial" w:hAnsi="Arial" w:cs="Arial"/>
                <w:noProof/>
                <w:sz w:val="18"/>
                <w:szCs w:val="18"/>
              </w:rPr>
              <w:t>Inattentive/Disorganized and Hyperactive/Impulsive subscale, Mini-International Neuropsychiatric Interview (MINI)</w:t>
            </w:r>
          </w:p>
          <w:p w14:paraId="106725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a significant association between intervention group and fewer Inattentive symptoms (self report) in a quadratic equation controlling for age, race,  sex, and baseline substance use.  Effects on self-reported hyperactivity symptoms were not sign</w:t>
            </w:r>
          </w:p>
          <w:p w14:paraId="60273D74" w14:textId="77777777" w:rsidR="00342F49" w:rsidRDefault="00342F49" w:rsidP="006830E9">
            <w:pPr>
              <w:rPr>
                <w:rFonts w:ascii="Arial" w:hAnsi="Arial" w:cs="Arial"/>
                <w:sz w:val="18"/>
                <w:szCs w:val="18"/>
              </w:rPr>
            </w:pPr>
            <w:r w:rsidRPr="000858EE">
              <w:rPr>
                <w:rFonts w:ascii="Arial" w:hAnsi="Arial" w:cs="Arial"/>
                <w:noProof/>
                <w:sz w:val="18"/>
                <w:szCs w:val="18"/>
              </w:rPr>
              <w:t>School functioning</w:t>
            </w:r>
          </w:p>
          <w:p w14:paraId="5C6D801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Association with grades, academic self-efficacy, problems with homework, and time spent on homework were not statistically significant in models controlling for age, sex, race, and baseline substance abuse.</w:t>
            </w:r>
          </w:p>
        </w:tc>
      </w:tr>
      <w:tr w:rsidR="00342F49" w:rsidRPr="002367A2" w14:paraId="0B3891BD" w14:textId="77777777" w:rsidTr="006830E9">
        <w:trPr>
          <w:cantSplit/>
          <w:trHeight w:val="1134"/>
          <w:jc w:val="center"/>
        </w:trPr>
        <w:tc>
          <w:tcPr>
            <w:tcW w:w="205" w:type="pct"/>
            <w:textDirection w:val="btLr"/>
          </w:tcPr>
          <w:p w14:paraId="591CE15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43FEB5F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Huang,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ExcludeYear="1"&gt;&lt;Author&gt;Huang YH&lt;/Author&gt;&lt;Year&gt;2015&lt;/Year&gt;&lt;RecNum&gt;17030&lt;/RecNum&gt;&lt;DisplayText&gt;&lt;style face="superscript" font="Times New Roman"&gt;335&lt;/style&gt;&lt;/DisplayText&gt;&lt;record&gt;&lt;rec-number&gt;17030&lt;/rec-number&gt;&lt;foreign-keys&gt;&lt;key app="EN" db-id="zs0r5205zs5d9fe90v45v9rq50vrp09twwfx" timestamp="1650665191"&gt;17030&lt;/key&gt;&lt;/foreign-keys&gt;&lt;ref-type name="Journal Article"&gt;17&lt;/ref-type&gt;&lt;contributors&gt;&lt;authors&gt;&lt;author&gt;Huang YH, Chung CY, Ou HY, et al.&lt;/author&gt;&lt;/authors&gt;&lt;/contributors&gt;&lt;titles&gt;&lt;title&gt;Treatment effects of combining social skill training and parent training in Taiwanese children with attention deficit hyperactivity disorder&lt;/title&gt;&lt;secondary-title&gt;Journal of the Formosan Medical Association&lt;/secondary-title&gt;&lt;/titles&gt;&lt;periodical&gt;&lt;full-title&gt;Journal of the Formosan Medical Association&lt;/full-title&gt;&lt;/periodical&gt;&lt;pages&gt;260-7&lt;/pages&gt;&lt;volume&gt;114&lt;/volume&gt;&lt;number&gt;3&lt;/number&gt;&lt;dates&gt;&lt;year&gt;2015&lt;/year&gt;&lt;/dates&gt;&lt;urls&gt;&lt;related-urls&gt;&lt;url&gt;https://www.sciencedirect.com/science/article/pii/S0929664612005177?via%3Dihub&lt;/url&gt;&lt;/related-urls&gt;&lt;/urls&gt;&lt;custom1&gt;ADHD 2018 report_KQ2&lt;/custom1&gt;&lt;custom4&gt;Order&lt;/custom4&gt;&lt;custom5&gt;Retrieved&lt;/custom5&gt;&lt;custom6&gt;IncludeDE_KQ2&lt;/custom6&gt;&lt;/record&gt;&lt;/Cite&gt;&lt;/EndNote&gt;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335</w:t>
            </w:r>
            <w:r>
              <w:rPr>
                <w:rFonts w:ascii="Arial" w:hAnsi="Arial" w:cs="Arial"/>
                <w:noProof/>
                <w:sz w:val="18"/>
                <w:szCs w:val="18"/>
              </w:rPr>
              <w:fldChar w:fldCharType="end"/>
            </w:r>
          </w:p>
          <w:p w14:paraId="1D98281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145CB6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Clinical trial</w:t>
            </w:r>
          </w:p>
          <w:p w14:paraId="1D98DC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C5E488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97</w:t>
            </w:r>
          </w:p>
          <w:p w14:paraId="1811440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Taiwan</w:t>
            </w:r>
          </w:p>
          <w:p w14:paraId="696A8F7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80F7F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Boys and girls with ADHD and without autism and mental retardation</w:t>
            </w:r>
          </w:p>
          <w:p w14:paraId="45ABBF4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outcome data</w:t>
            </w:r>
          </w:p>
          <w:p w14:paraId="68D5DD4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19.6,combined : 80.4</w:t>
            </w:r>
          </w:p>
          <w:p w14:paraId="6F961E5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D16E8F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w:t>
            </w:r>
          </w:p>
          <w:p w14:paraId="22F515A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F4C056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17.5</w:t>
            </w:r>
            <w:r w:rsidRPr="002367A2">
              <w:rPr>
                <w:rFonts w:ascii="Arial" w:hAnsi="Arial" w:cs="Arial"/>
                <w:sz w:val="18"/>
                <w:szCs w:val="18"/>
              </w:rPr>
              <w:t xml:space="preserve"> %</w:t>
            </w:r>
            <w:r>
              <w:rPr>
                <w:rFonts w:ascii="Arial" w:hAnsi="Arial" w:cs="Arial"/>
                <w:sz w:val="18"/>
                <w:szCs w:val="18"/>
              </w:rPr>
              <w:t xml:space="preserve"> </w:t>
            </w:r>
          </w:p>
          <w:p w14:paraId="127900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 (0.9)</w:t>
            </w:r>
          </w:p>
          <w:p w14:paraId="47043B0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858835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46B42CC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926854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25D44E2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Social skill training combined with parent training, 7 consecutive behavioral-basedgroup sessions, 80-minute group sessions during consecutive weeks teaching social skill modules using didactic instructions, modeling, role-play activities, behavior rehearsal, homework was assigned for each week for 8 weeks</w:t>
            </w:r>
          </w:p>
          <w:p w14:paraId="5CC7526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65B165F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Recruited from referral as a control group, motivated for group therapy but could not find a mutually available time</w:t>
            </w:r>
          </w:p>
          <w:p w14:paraId="61A20DD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0FB0CF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5A2E0BBE" w14:textId="77777777" w:rsidR="00342F49" w:rsidRDefault="00342F49" w:rsidP="006830E9">
            <w:pPr>
              <w:rPr>
                <w:rFonts w:ascii="Arial" w:hAnsi="Arial" w:cs="Arial"/>
                <w:sz w:val="18"/>
                <w:szCs w:val="18"/>
              </w:rPr>
            </w:pPr>
            <w:r w:rsidRPr="000858EE">
              <w:rPr>
                <w:rFonts w:ascii="Arial" w:hAnsi="Arial" w:cs="Arial"/>
                <w:noProof/>
                <w:sz w:val="18"/>
                <w:szCs w:val="18"/>
              </w:rPr>
              <w:t>Change in Delinquent Behavior, Child Behavior Check List (CBCL)</w:t>
            </w:r>
          </w:p>
          <w:p w14:paraId="33855CF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statistically significant group effect (p=0.38).</w:t>
            </w:r>
          </w:p>
          <w:p w14:paraId="1E4BC9D2" w14:textId="77777777" w:rsidR="00342F49" w:rsidRDefault="00342F49" w:rsidP="006830E9">
            <w:pPr>
              <w:rPr>
                <w:rFonts w:ascii="Arial" w:hAnsi="Arial" w:cs="Arial"/>
                <w:sz w:val="18"/>
                <w:szCs w:val="18"/>
              </w:rPr>
            </w:pPr>
            <w:r w:rsidRPr="000858EE">
              <w:rPr>
                <w:rFonts w:ascii="Arial" w:hAnsi="Arial" w:cs="Arial"/>
                <w:noProof/>
                <w:sz w:val="18"/>
                <w:szCs w:val="18"/>
              </w:rPr>
              <w:t>Inattention scale SNAP-IV (Swanson, Nolan, and Pelham, version IV) change, parent</w:t>
            </w:r>
          </w:p>
          <w:p w14:paraId="5C8A343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on parent SNAP IV inattention (p=.41) or hyperactive/impulsivity (p = .13) scales.  Significant effect of intervention on oppositional scale (p = .04). No significant effect of group on any teacher SNAP I</w:t>
            </w:r>
          </w:p>
          <w:p w14:paraId="3D01DAE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Teacher version of modified social skill rating system (SSRS): intervention group improved more  on Active Participation scale (p = .03) but not on  Cooperative Behavior, Self Assertion, Self Control or Conflict Coping scales. For child report SSRS, difference in Self Control favored intervention (p = .03).</w:t>
            </w:r>
          </w:p>
        </w:tc>
      </w:tr>
      <w:tr w:rsidR="00342F49" w:rsidRPr="002367A2" w14:paraId="17E66814" w14:textId="77777777" w:rsidTr="006830E9">
        <w:trPr>
          <w:cantSplit/>
          <w:trHeight w:val="1134"/>
          <w:jc w:val="center"/>
        </w:trPr>
        <w:tc>
          <w:tcPr>
            <w:tcW w:w="205" w:type="pct"/>
            <w:textDirection w:val="btLr"/>
          </w:tcPr>
          <w:p w14:paraId="143BB8C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22BADB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Huang, 2021</w:t>
            </w:r>
            <w:r>
              <w:rPr>
                <w:rFonts w:ascii="Arial" w:hAnsi="Arial" w:cs="Arial"/>
                <w:noProof/>
                <w:sz w:val="18"/>
                <w:szCs w:val="18"/>
              </w:rPr>
              <w:fldChar w:fldCharType="begin">
                <w:fldData xml:space="preserve">PEVuZE5vdGU+PENpdGUgRXhjbHVkZUF1dGg9IjEiIEV4Y2x1ZGVZZWFyPSIxIj48QXV0aG9yPkh1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PEVuZE5vdGU+PENpdGUgRXhjbHVkZUF1dGg9IjEiIEV4Y2x1ZGVZZWFyPSIxIj48QXV0aG9yPkh1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334</w:t>
            </w:r>
            <w:r>
              <w:rPr>
                <w:rFonts w:ascii="Arial" w:hAnsi="Arial" w:cs="Arial"/>
                <w:noProof/>
                <w:sz w:val="18"/>
                <w:szCs w:val="18"/>
              </w:rPr>
              <w:fldChar w:fldCharType="end"/>
            </w:r>
          </w:p>
          <w:p w14:paraId="70B3102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Fujian Maternity and Child Health Hospital, 2022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ExcludeYear="1"&gt;&lt;Author&gt;Fujian Maternity and Child Health Hospital&lt;/Author&gt;&lt;Year&gt;2022&lt;/Year&gt;&lt;RecNum&gt;22386&lt;/RecNum&gt;&lt;DisplayText&gt;&lt;style face="superscript" font="Times New Roman"&gt;782&lt;/style&gt;&lt;/DisplayText&gt;&lt;record&gt;&lt;rec-number&gt;22386&lt;/rec-number&gt;&lt;foreign-keys&gt;&lt;key app="EN" db-id="zs0r5205zs5d9fe90v45v9rq50vrp09twwfx" timestamp="1665531975"&gt;22386&lt;/key&gt;&lt;/foreign-keys&gt;&lt;ref-type name="Web Page"&gt;12&lt;/ref-type&gt;&lt;contributors&gt;&lt;authors&gt;&lt;author&gt;Fujian Maternity and Child Health Hospital, Affiliated Hospital of Fujian Medical University&lt;/author&gt;&lt;/authors&gt;&lt;/contributors&gt;&lt;titles&gt;&lt;title&gt;Research on Children&amp;apos;s Psychological Behavior Development Monitoring and Information Network System Management&lt;/title&gt;&lt;/titles&gt;&lt;volume&gt;2022&lt;/volume&gt;&lt;number&gt;October 11&lt;/number&gt;&lt;dates&gt;&lt;year&gt;2022&lt;/year&gt;&lt;/dates&gt;&lt;accession-num&gt;ChiCTR2100049863&lt;/accession-num&gt;&lt;urls&gt;&lt;related-urls&gt;&lt;url&gt;https://www.chictr.org.cn/hvshowproject.aspx?id=161110&lt;/url&gt;&lt;/related-urls&gt;&lt;/urls&gt;&lt;custom1&gt;Handsearching&lt;/custom1&gt;&lt;custom4&gt;Order&lt;/custom4&gt;&lt;custom6&gt;Multiple publication to ID 7795&lt;/custom6&gt;&lt;/record&gt;&lt;/Cite&gt;&lt;/EndNote&gt;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782</w:t>
            </w:r>
            <w:r>
              <w:rPr>
                <w:rFonts w:ascii="Arial" w:hAnsi="Arial" w:cs="Arial"/>
                <w:noProof/>
                <w:sz w:val="18"/>
                <w:szCs w:val="18"/>
              </w:rPr>
              <w:fldChar w:fldCharType="end"/>
            </w:r>
          </w:p>
          <w:p w14:paraId="207F927E"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ChiCTR2100049863</w:t>
            </w:r>
          </w:p>
          <w:p w14:paraId="5923BC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AF0FA4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9BDAC24"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201</w:t>
            </w:r>
          </w:p>
          <w:p w14:paraId="1C81A5B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34BF1FA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232DBF5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Treatment naive children with ADHD, IQ &gt;=75, no  history of seizures or psycho-morbidities</w:t>
            </w:r>
          </w:p>
          <w:p w14:paraId="2D11D0C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 information</w:t>
            </w:r>
          </w:p>
          <w:p w14:paraId="1F8460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62.7,hyperactive : 13.9,combined : 23.4</w:t>
            </w:r>
          </w:p>
          <w:p w14:paraId="34689E0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C83CD7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2 independent providers used DSM V</w:t>
            </w:r>
          </w:p>
          <w:p w14:paraId="576EDE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358916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29.4</w:t>
            </w:r>
            <w:r w:rsidRPr="002367A2">
              <w:rPr>
                <w:rFonts w:ascii="Arial" w:hAnsi="Arial" w:cs="Arial"/>
                <w:sz w:val="18"/>
                <w:szCs w:val="18"/>
              </w:rPr>
              <w:t xml:space="preserve"> %</w:t>
            </w:r>
            <w:r>
              <w:rPr>
                <w:rFonts w:ascii="Arial" w:hAnsi="Arial" w:cs="Arial"/>
                <w:sz w:val="18"/>
                <w:szCs w:val="18"/>
              </w:rPr>
              <w:t xml:space="preserve"> </w:t>
            </w:r>
          </w:p>
          <w:p w14:paraId="07D016E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5.6 (0.65)</w:t>
            </w:r>
          </w:p>
          <w:p w14:paraId="550AA17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Preschool</w:t>
            </w:r>
          </w:p>
          <w:p w14:paraId="13E1F38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5E4867F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1AC889F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A6123B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1BA407A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Behavioral therapy, attention training (twice per day), relief therapy and game therapy, and parental training (1 hour weekly sessions) plus conventional therapy (biofeedback and a health education booklet), for 1 year</w:t>
            </w:r>
          </w:p>
          <w:p w14:paraId="7EC6B29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27BF11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Conventional treatment (biofeedback and a health education booklet)</w:t>
            </w:r>
          </w:p>
          <w:p w14:paraId="68027A4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219156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18 months</w:t>
            </w:r>
          </w:p>
        </w:tc>
        <w:tc>
          <w:tcPr>
            <w:tcW w:w="1283" w:type="pct"/>
          </w:tcPr>
          <w:p w14:paraId="57582CE6" w14:textId="77777777" w:rsidR="00342F49" w:rsidRDefault="00342F49" w:rsidP="006830E9">
            <w:pPr>
              <w:rPr>
                <w:rFonts w:ascii="Arial" w:hAnsi="Arial" w:cs="Arial"/>
                <w:sz w:val="18"/>
                <w:szCs w:val="18"/>
              </w:rPr>
            </w:pPr>
            <w:r w:rsidRPr="000858EE">
              <w:rPr>
                <w:rFonts w:ascii="Arial" w:hAnsi="Arial" w:cs="Arial"/>
                <w:noProof/>
                <w:sz w:val="18"/>
                <w:szCs w:val="18"/>
              </w:rPr>
              <w:t>Impulsivity/ hyperactivity scale, Conners parent symptom questionnaire</w:t>
            </w:r>
          </w:p>
          <w:p w14:paraId="6CBF4AC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effect of intervention (p &lt; .001).  Intervention effect on hyperactivity index was also significant (p &lt; .001).</w:t>
            </w:r>
          </w:p>
          <w:p w14:paraId="01A451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effect of intervention on full-scale attention quotient (FAQ; p &lt; .001) and full-scale response control quotient (FRCQ, p = 0.014) from integrated visual and auditory comprehensive continuous performance tests.</w:t>
            </w:r>
          </w:p>
        </w:tc>
      </w:tr>
      <w:tr w:rsidR="00342F49" w:rsidRPr="002367A2" w14:paraId="50453EC7" w14:textId="77777777" w:rsidTr="006830E9">
        <w:trPr>
          <w:cantSplit/>
          <w:trHeight w:val="1134"/>
          <w:jc w:val="center"/>
        </w:trPr>
        <w:tc>
          <w:tcPr>
            <w:tcW w:w="205" w:type="pct"/>
            <w:textDirection w:val="btLr"/>
          </w:tcPr>
          <w:p w14:paraId="7D338F58"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E0F24A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Kareem, 2021</w:t>
            </w:r>
            <w:r>
              <w:rPr>
                <w:rFonts w:ascii="Arial" w:hAnsi="Arial" w:cs="Arial"/>
                <w:noProof/>
                <w:sz w:val="18"/>
                <w:szCs w:val="18"/>
              </w:rPr>
              <w:fldChar w:fldCharType="begin">
                <w:fldData xml:space="preserve">PEVuZE5vdGU+PENpdGUgRXhjbHVkZUF1dGg9IjEiIEV4Y2x1ZGVZZWFyPSIxIj48QXV0aG9yPkth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PEVuZE5vdGU+PENpdGUgRXhjbHVkZUF1dGg9IjEiIEV4Y2x1ZGVZZWFyPSIxIj48QXV0aG9yPkth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358</w:t>
            </w:r>
            <w:r>
              <w:rPr>
                <w:rFonts w:ascii="Arial" w:hAnsi="Arial" w:cs="Arial"/>
                <w:noProof/>
                <w:sz w:val="18"/>
                <w:szCs w:val="18"/>
              </w:rPr>
              <w:fldChar w:fldCharType="end"/>
            </w:r>
          </w:p>
          <w:p w14:paraId="65FD2E3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CE4071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2F1064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4389999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50</w:t>
            </w:r>
          </w:p>
          <w:p w14:paraId="10D730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Egypt</w:t>
            </w:r>
          </w:p>
          <w:p w14:paraId="2A6B3EE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F5970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recently diagnosed with ADHD</w:t>
            </w:r>
          </w:p>
          <w:p w14:paraId="5534078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 data</w:t>
            </w:r>
          </w:p>
          <w:p w14:paraId="48120D4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779435F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BE6D7B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DSM-V</w:t>
            </w:r>
          </w:p>
          <w:p w14:paraId="31ED532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89AEAC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w:t>
            </w:r>
            <w:r w:rsidRPr="002367A2">
              <w:rPr>
                <w:rFonts w:ascii="Arial" w:hAnsi="Arial" w:cs="Arial"/>
                <w:sz w:val="18"/>
                <w:szCs w:val="18"/>
              </w:rPr>
              <w:t xml:space="preserve"> %</w:t>
            </w:r>
            <w:r>
              <w:rPr>
                <w:rFonts w:ascii="Arial" w:hAnsi="Arial" w:cs="Arial"/>
                <w:sz w:val="18"/>
                <w:szCs w:val="18"/>
              </w:rPr>
              <w:t xml:space="preserve"> </w:t>
            </w:r>
          </w:p>
          <w:p w14:paraId="6A2EEE8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581771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10.44 (1.18) Control: 9.60 (2.08)</w:t>
            </w:r>
          </w:p>
          <w:p w14:paraId="72C2F3E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C143F2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13</w:t>
            </w:r>
          </w:p>
          <w:p w14:paraId="6FC8CC8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55C65A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4B4EAD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Attention span training, time table activities and homework, 12 sessions, 30-45 min with 5 children and their parents, 1 session per week, for 12 weeks</w:t>
            </w:r>
          </w:p>
          <w:p w14:paraId="6BA15F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28E2D3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20DD14E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C78178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062C14BA" w14:textId="77777777" w:rsidR="00342F49" w:rsidRDefault="00342F49" w:rsidP="006830E9">
            <w:pPr>
              <w:rPr>
                <w:rFonts w:ascii="Arial" w:hAnsi="Arial" w:cs="Arial"/>
                <w:sz w:val="18"/>
                <w:szCs w:val="18"/>
              </w:rPr>
            </w:pPr>
            <w:r w:rsidRPr="000858EE">
              <w:rPr>
                <w:rFonts w:ascii="Arial" w:hAnsi="Arial" w:cs="Arial"/>
                <w:noProof/>
                <w:sz w:val="18"/>
                <w:szCs w:val="18"/>
              </w:rPr>
              <w:t>Restless in the squirmy sense</w:t>
            </w:r>
          </w:p>
          <w:p w14:paraId="6423E64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significantly but not the control group,</w:t>
            </w:r>
          </w:p>
        </w:tc>
      </w:tr>
      <w:tr w:rsidR="00342F49" w:rsidRPr="002367A2" w14:paraId="376E7C0C" w14:textId="77777777" w:rsidTr="006830E9">
        <w:trPr>
          <w:cantSplit/>
          <w:trHeight w:val="1134"/>
          <w:jc w:val="center"/>
        </w:trPr>
        <w:tc>
          <w:tcPr>
            <w:tcW w:w="205" w:type="pct"/>
            <w:textDirection w:val="btLr"/>
          </w:tcPr>
          <w:p w14:paraId="0B86391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74967F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Li, 2022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ExcludeYear="1"&gt;&lt;Author&gt;Li&lt;/Author&gt;&lt;Year&gt;2022&lt;/Year&gt;&lt;RecNum&gt;26215&lt;/RecNum&gt;&lt;DisplayText&gt;&lt;style face="superscript" font="Times New Roman"&gt;392&lt;/style&gt;&lt;/DisplayText&gt;&lt;record&gt;&lt;rec-number&gt;26215&lt;/rec-number&gt;&lt;foreign-keys&gt;&lt;key app="EN" db-id="zs0r5205zs5d9fe90v45v9rq50vrp09twwfx" timestamp="1679344955"&gt;26215&lt;/key&gt;&lt;/foreign-keys&gt;&lt;ref-type name="Journal Article"&gt;17&lt;/ref-type&gt;&lt;contributors&gt;&lt;authors&gt;&lt;author&gt;Li, D.&lt;/author&gt;&lt;author&gt;Guo, J.&lt;/author&gt;&lt;/authors&gt;&lt;/contributors&gt;&lt;auth-address&gt;School of Psychology, Northeast Normal, #5268 Renmin Street, Nanguan District, 130024, Changchun, China.&lt;/auth-address&gt;&lt;titles&gt;&lt;title&gt;Intervention Effect of Theme Building Block Games on the Mental Health and Behavior of Children with Attention Deficit Hyperactivity Disorder&lt;/title&gt;&lt;secondary-title&gt;Psychiatr Danub&lt;/secondary-title&gt;&lt;/titles&gt;&lt;periodical&gt;&lt;full-title&gt;Psychiatr Danub&lt;/full-title&gt;&lt;abbr-1&gt;Psychiatria Danubina&lt;/abbr-1&gt;&lt;/periodical&gt;&lt;pages&gt;660-667&lt;/pages&gt;&lt;volume&gt;34&lt;/volume&gt;&lt;number&gt;4&lt;/number&gt;&lt;edition&gt;2022/12/23&lt;/edition&gt;&lt;keywords&gt;&lt;keyword&gt;Male&lt;/keyword&gt;&lt;keyword&gt;Female&lt;/keyword&gt;&lt;keyword&gt;Humans&lt;/keyword&gt;&lt;keyword&gt;Child&lt;/keyword&gt;&lt;keyword&gt;*Attention Deficit Disorder with Hyperactivity/diagnosis&lt;/keyword&gt;&lt;keyword&gt;Mental Health&lt;/keyword&gt;&lt;keyword&gt;Anxiety Disorders/psychology&lt;/keyword&gt;&lt;keyword&gt;Emotions&lt;/keyword&gt;&lt;keyword&gt;Health Behavior&lt;/keyword&gt;&lt;/keywords&gt;&lt;dates&gt;&lt;year&gt;2022&lt;/year&gt;&lt;pub-dates&gt;&lt;date&gt;Winter&lt;/date&gt;&lt;/pub-dates&gt;&lt;/dates&gt;&lt;isbn&gt;0353-5053 (Print)&amp;#xD;0353-5053&lt;/isbn&gt;&lt;accession-num&gt;36548878&lt;/accession-num&gt;&lt;urls&gt;&lt;related-urls&gt;&lt;url&gt;https://www.ncbi.nlm.nih.gov/pubmed/36548878&lt;/url&gt;&lt;/related-urls&gt;&lt;/urls&gt;&lt;custom1&gt;Pubmed March 17 2023&lt;/custom1&gt;&lt;custom4&gt;Order&lt;/custom4&gt;&lt;custom5&gt;Retrieved&lt;/custom5&gt;&lt;custom6&gt;IncludeDE_KQ2&lt;/custom6&gt;&lt;electronic-resource-num&gt;10.24869/psyd.2022.660&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392</w:t>
            </w:r>
            <w:r>
              <w:rPr>
                <w:rFonts w:ascii="Arial" w:hAnsi="Arial" w:cs="Arial"/>
                <w:noProof/>
                <w:sz w:val="18"/>
                <w:szCs w:val="18"/>
              </w:rPr>
              <w:fldChar w:fldCharType="end"/>
            </w:r>
          </w:p>
          <w:p w14:paraId="16277B6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03B5E92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4BD27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7ABA4C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180</w:t>
            </w:r>
          </w:p>
          <w:p w14:paraId="2EDD5C0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7D1F79E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B94E0E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without co-morbid serious psychological disorders or medical conditions</w:t>
            </w:r>
          </w:p>
          <w:p w14:paraId="598497C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4EBF2D9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38.3,hyperactive : 30.6,combined : 31.1</w:t>
            </w:r>
          </w:p>
          <w:p w14:paraId="1744EF9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AA7753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w:t>
            </w:r>
          </w:p>
          <w:p w14:paraId="15490CF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E82F98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47.8</w:t>
            </w:r>
            <w:r w:rsidRPr="002367A2">
              <w:rPr>
                <w:rFonts w:ascii="Arial" w:hAnsi="Arial" w:cs="Arial"/>
                <w:sz w:val="18"/>
                <w:szCs w:val="18"/>
              </w:rPr>
              <w:t xml:space="preserve"> %</w:t>
            </w:r>
            <w:r>
              <w:rPr>
                <w:rFonts w:ascii="Arial" w:hAnsi="Arial" w:cs="Arial"/>
                <w:sz w:val="18"/>
                <w:szCs w:val="18"/>
              </w:rPr>
              <w:t xml:space="preserve"> </w:t>
            </w:r>
          </w:p>
          <w:p w14:paraId="71AAB64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5.01 (0.36)</w:t>
            </w:r>
          </w:p>
          <w:p w14:paraId="3D1FE1F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3</w:t>
            </w:r>
          </w:p>
          <w:p w14:paraId="0B2D8E3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7</w:t>
            </w:r>
          </w:p>
          <w:p w14:paraId="6DB6802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D5ED7F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0A8F23E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Theme building block games to promote psychological and behavioral development, 2-3 children per group, once a week, interactive environment for children, research instructor gives specific instructions (e.g., we are going to build a castle today), for 8 weeks</w:t>
            </w:r>
          </w:p>
          <w:p w14:paraId="3061F9B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Attention-matched control</w:t>
            </w:r>
          </w:p>
          <w:p w14:paraId="39B69BC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Attention matched control, children play with blocks with 2 to 3 children per group, once a week for 8 weeks</w:t>
            </w:r>
          </w:p>
          <w:p w14:paraId="2D84070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D0D6AA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46C293B1" w14:textId="77777777" w:rsidR="00342F49" w:rsidRDefault="00342F49" w:rsidP="006830E9">
            <w:pPr>
              <w:rPr>
                <w:rFonts w:ascii="Arial" w:hAnsi="Arial" w:cs="Arial"/>
                <w:sz w:val="18"/>
                <w:szCs w:val="18"/>
              </w:rPr>
            </w:pPr>
            <w:r w:rsidRPr="000858EE">
              <w:rPr>
                <w:rFonts w:ascii="Arial" w:hAnsi="Arial" w:cs="Arial"/>
                <w:noProof/>
                <w:sz w:val="18"/>
                <w:szCs w:val="18"/>
              </w:rPr>
              <w:t>Behavior, PHCSS (Piers-Harris Children's Self-concept Scale)</w:t>
            </w:r>
          </w:p>
          <w:p w14:paraId="31A8B82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Scores were significantly (p 0.05) higher in the intervention compared to the control group.</w:t>
            </w:r>
          </w:p>
          <w:p w14:paraId="30AD9B9E" w14:textId="77777777" w:rsidR="00342F49" w:rsidRDefault="00342F49" w:rsidP="006830E9">
            <w:pPr>
              <w:rPr>
                <w:rFonts w:ascii="Arial" w:hAnsi="Arial" w:cs="Arial"/>
                <w:sz w:val="18"/>
                <w:szCs w:val="18"/>
              </w:rPr>
            </w:pPr>
            <w:r w:rsidRPr="000858EE">
              <w:rPr>
                <w:rFonts w:ascii="Arial" w:hAnsi="Arial" w:cs="Arial"/>
                <w:noProof/>
                <w:sz w:val="18"/>
                <w:szCs w:val="18"/>
              </w:rPr>
              <w:t>Child Behavior Check List (CBLC)</w:t>
            </w:r>
          </w:p>
          <w:p w14:paraId="0F37C20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For boys, intervention group improved more than control group on CBCL Discipline violation, Hostility, Compulsion, Immaturity, Bad communication, Schizoid, and Physical complaint scales. For girls, intervention group improved more than control group on CB</w:t>
            </w:r>
          </w:p>
          <w:p w14:paraId="691A96BF"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Version IV total score, parent</w:t>
            </w:r>
          </w:p>
          <w:p w14:paraId="3C161D4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showed significantly more improvement (p&lt;.05).</w:t>
            </w:r>
          </w:p>
        </w:tc>
      </w:tr>
      <w:tr w:rsidR="00342F49" w:rsidRPr="002367A2" w14:paraId="48F53C28" w14:textId="77777777" w:rsidTr="006830E9">
        <w:trPr>
          <w:cantSplit/>
          <w:trHeight w:val="1134"/>
          <w:jc w:val="center"/>
        </w:trPr>
        <w:tc>
          <w:tcPr>
            <w:tcW w:w="205" w:type="pct"/>
            <w:textDirection w:val="btLr"/>
          </w:tcPr>
          <w:p w14:paraId="24999BD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3FD86B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 xml:space="preserve">Lv, 2023 </w:t>
            </w:r>
            <w:r>
              <w:rPr>
                <w:rFonts w:ascii="Arial" w:hAnsi="Arial" w:cs="Arial"/>
                <w:noProof/>
                <w:sz w:val="18"/>
                <w:szCs w:val="18"/>
              </w:rPr>
              <w:fldChar w:fldCharType="begin">
                <w:fldData xml:space="preserve">PEVuZE5vdGU+PENpdGUgRXhjbHVkZUF1dGg9IjEiIEV4Y2x1ZGVZZWFyPSIxIj48QXV0aG9yPkx2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PEVuZE5vdGU+PENpdGUgRXhjbHVkZUF1dGg9IjEiIEV4Y2x1ZGVZZWFyPSIxIj48QXV0aG9yPkx2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410</w:t>
            </w:r>
            <w:r>
              <w:rPr>
                <w:rFonts w:ascii="Arial" w:hAnsi="Arial" w:cs="Arial"/>
                <w:noProof/>
                <w:sz w:val="18"/>
                <w:szCs w:val="18"/>
              </w:rPr>
              <w:fldChar w:fldCharType="end"/>
            </w:r>
          </w:p>
          <w:p w14:paraId="2026DA8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China research registry 8696</w:t>
            </w:r>
          </w:p>
          <w:p w14:paraId="0D99322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269B6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69238019"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90</w:t>
            </w:r>
          </w:p>
          <w:p w14:paraId="11F6313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2CCA3D8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5A65EB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patients with mental retardation, character disorder, mood disorder, tic disorder, childhood autism, and schizophrenia were excluded</w:t>
            </w:r>
          </w:p>
          <w:p w14:paraId="3A8D99E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 some underwent parent training</w:t>
            </w:r>
          </w:p>
          <w:p w14:paraId="65562E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653052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9FA695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5</w:t>
            </w:r>
          </w:p>
          <w:p w14:paraId="06A7E7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276675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18.9</w:t>
            </w:r>
            <w:r w:rsidRPr="002367A2">
              <w:rPr>
                <w:rFonts w:ascii="Arial" w:hAnsi="Arial" w:cs="Arial"/>
                <w:sz w:val="18"/>
                <w:szCs w:val="18"/>
              </w:rPr>
              <w:t xml:space="preserve"> %</w:t>
            </w:r>
            <w:r>
              <w:rPr>
                <w:rFonts w:ascii="Arial" w:hAnsi="Arial" w:cs="Arial"/>
                <w:sz w:val="18"/>
                <w:szCs w:val="18"/>
              </w:rPr>
              <w:t xml:space="preserve"> </w:t>
            </w:r>
          </w:p>
          <w:p w14:paraId="436769F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1582DC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pharma intervention 9.03  (1.78), non-pharma intervention 9.23 (1.65)</w:t>
            </w:r>
          </w:p>
          <w:p w14:paraId="5EE0DBF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364A22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76AE5855"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97FB9E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540AB01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 modification, sensory integration therapy, sand tray therapy with parent training; parent training involved four sessions, including disease awareness, pros and cons of drugs, parent-child relationship, and methods to improve attention span; behavior modification involved two major courses covering the positive reinforcement method of behavior modification, temporary isolation method, fading method, demonstration method, cognitive behavior therapy, and applied behavior analysis; sensory integration therapy involved 45–60 min of training per session, including   warm-up, vestibular sensory, proprioception, balance, hand-eye coordination, sedation, and fine motor; Sand tray therapy involved 10–12 sessions with a unified sand tray therapist, with each session lasting about 40–60 minutes, including instructional language, familiarization with the environment, feeling the sand, creating a sand tray, playing with the sand tray, dialogue and communication, dismantling the work, and discussion and analysis with parents; homeopathy Tiaoshen Yizhi Decoction powder dissolved in water taken every morning and evening, for 3-6 months</w:t>
            </w:r>
          </w:p>
          <w:p w14:paraId="3912943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8CDA3E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MedicationMethylphenidate and atomoxetine, dosage not described; participants also received homeopathy Tiaoshen Yizhi Decoction powder dissolved in water taken every morning and evening  for 6 months</w:t>
            </w:r>
          </w:p>
          <w:p w14:paraId="2414BF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4B0996D4" w14:textId="77777777" w:rsidR="00342F49" w:rsidRDefault="00342F49" w:rsidP="006830E9">
            <w:pPr>
              <w:rPr>
                <w:rFonts w:ascii="Arial" w:hAnsi="Arial" w:cs="Arial"/>
                <w:sz w:val="18"/>
                <w:szCs w:val="18"/>
              </w:rPr>
            </w:pPr>
            <w:r w:rsidRPr="000858EE">
              <w:rPr>
                <w:rFonts w:ascii="Arial" w:hAnsi="Arial" w:cs="Arial"/>
                <w:noProof/>
                <w:sz w:val="18"/>
                <w:szCs w:val="18"/>
              </w:rPr>
              <w:t>Swanson, Nolan, and Pelham, Version IV (SNAP-IV)</w:t>
            </w:r>
          </w:p>
          <w:p w14:paraId="49EC14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in improvement.</w:t>
            </w:r>
          </w:p>
          <w:p w14:paraId="00CB7E5E" w14:textId="77777777" w:rsidR="00342F49" w:rsidRDefault="00342F49" w:rsidP="006830E9">
            <w:pPr>
              <w:rPr>
                <w:rFonts w:ascii="Arial" w:hAnsi="Arial" w:cs="Arial"/>
                <w:sz w:val="18"/>
                <w:szCs w:val="18"/>
              </w:rPr>
            </w:pPr>
            <w:r w:rsidRPr="000858EE">
              <w:rPr>
                <w:rFonts w:ascii="Arial" w:hAnsi="Arial" w:cs="Arial"/>
                <w:noProof/>
                <w:sz w:val="18"/>
                <w:szCs w:val="18"/>
              </w:rPr>
              <w:t>Weiss Functional Impairment Rating Scale (WFIRS), family subscore</w:t>
            </w:r>
          </w:p>
          <w:p w14:paraId="19BB7E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Non-pharma group improved more on family function, life skills, and self concept scores (p &lt; 0.05); no difference between groups regarding learning/school, social activities, and risk-taking activities.</w:t>
            </w:r>
          </w:p>
        </w:tc>
      </w:tr>
      <w:tr w:rsidR="00342F49" w:rsidRPr="002367A2" w14:paraId="3BEAD056" w14:textId="77777777" w:rsidTr="006830E9">
        <w:trPr>
          <w:cantSplit/>
          <w:trHeight w:val="1134"/>
          <w:jc w:val="center"/>
        </w:trPr>
        <w:tc>
          <w:tcPr>
            <w:tcW w:w="205" w:type="pct"/>
            <w:textDirection w:val="btLr"/>
          </w:tcPr>
          <w:p w14:paraId="031197D3"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4FA27CF"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McGrath, 2011</w:t>
            </w:r>
            <w:r>
              <w:rPr>
                <w:rFonts w:ascii="Arial" w:hAnsi="Arial" w:cs="Arial"/>
                <w:noProof/>
                <w:sz w:val="18"/>
                <w:szCs w:val="18"/>
              </w:rPr>
              <w:fldChar w:fldCharType="begin">
                <w:fldData xml:space="preserve">PEVuZE5vdGU+PENpdGUgRXhjbHVkZUF1dGg9IjEiIEV4Y2x1ZGVZZWFyPSIxIj48QXV0aG9yPk1j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PEVuZE5vdGU+PENpdGUgRXhjbHVkZUF1dGg9IjEiIEV4Y2x1ZGVZZWFyPSIxIj48QXV0aG9yPk1j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426</w:t>
            </w:r>
            <w:r>
              <w:rPr>
                <w:rFonts w:ascii="Arial" w:hAnsi="Arial" w:cs="Arial"/>
                <w:noProof/>
                <w:sz w:val="18"/>
                <w:szCs w:val="18"/>
              </w:rPr>
              <w:fldChar w:fldCharType="end"/>
            </w:r>
          </w:p>
          <w:p w14:paraId="1BD605D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7CAB11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CD1F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D30AEDF"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72</w:t>
            </w:r>
          </w:p>
          <w:p w14:paraId="2FB1987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4B323BC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Other</w:t>
            </w:r>
          </w:p>
        </w:tc>
        <w:tc>
          <w:tcPr>
            <w:tcW w:w="1375" w:type="pct"/>
          </w:tcPr>
          <w:p w14:paraId="612C56D9" w14:textId="537A8635"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able to speak and understand English; no co-intervention (within 6 months) and disorder severity, involvement with child protection authorities, autism, schizophrenia, or other psychosis, complex comorbidity, and serious cognitive delay</w:t>
            </w:r>
          </w:p>
          <w:p w14:paraId="7D0CB1F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Parents</w:t>
            </w:r>
          </w:p>
          <w:p w14:paraId="6B139F6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AD8050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C45645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K-SADS-PL</w:t>
            </w:r>
          </w:p>
          <w:p w14:paraId="0D280BA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45373E9"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w:t>
            </w:r>
            <w:r w:rsidRPr="002367A2">
              <w:rPr>
                <w:rFonts w:ascii="Arial" w:hAnsi="Arial" w:cs="Arial"/>
                <w:sz w:val="18"/>
                <w:szCs w:val="18"/>
              </w:rPr>
              <w:t xml:space="preserve"> %</w:t>
            </w:r>
            <w:r>
              <w:rPr>
                <w:rFonts w:ascii="Arial" w:hAnsi="Arial" w:cs="Arial"/>
                <w:sz w:val="18"/>
                <w:szCs w:val="18"/>
              </w:rPr>
              <w:t xml:space="preserve"> </w:t>
            </w:r>
          </w:p>
          <w:p w14:paraId="2092899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8.89 (1.92)</w:t>
            </w:r>
          </w:p>
          <w:p w14:paraId="30B608F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528245F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6AC2FFF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5E20AB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5BC19E24" w14:textId="018B2EBD"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7212AA">
              <w:rPr>
                <w:rFonts w:ascii="Arial" w:hAnsi="Arial" w:cs="Arial"/>
                <w:noProof/>
                <w:sz w:val="18"/>
                <w:szCs w:val="18"/>
              </w:rPr>
              <w:t>Strongest Families intervention, skill-focused learning, anxiety program consisted of 11 sessions and the behavior programs had 12 sessions (Parenting the Active Child, positive parenting strategies), weekly coach session calls were on average 40 minutes, for 12  weeks</w:t>
            </w:r>
          </w:p>
          <w:p w14:paraId="2DDCA37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0478FF8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Control participants received one call from the coach to review the randomization placement results and to inform the parent that the next contact from study staff would be at the 120-day follow-up time point to collect assessment data only</w:t>
            </w:r>
          </w:p>
          <w:p w14:paraId="30EEAC7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F5B1856"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74C1838A" w14:textId="77777777" w:rsidR="00342F49" w:rsidRDefault="00342F49" w:rsidP="006830E9">
            <w:pPr>
              <w:rPr>
                <w:rFonts w:ascii="Arial" w:hAnsi="Arial" w:cs="Arial"/>
                <w:sz w:val="18"/>
                <w:szCs w:val="18"/>
              </w:rPr>
            </w:pPr>
            <w:r w:rsidRPr="000858EE">
              <w:rPr>
                <w:rFonts w:ascii="Arial" w:hAnsi="Arial" w:cs="Arial"/>
                <w:noProof/>
                <w:sz w:val="18"/>
                <w:szCs w:val="18"/>
              </w:rPr>
              <w:t>% recovered, Schedule for Affective Disorders - Present and Lifetime (K-SADS-PL)</w:t>
            </w:r>
          </w:p>
          <w:p w14:paraId="3EE03F5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percent successful rate (no diagnosis according to K-SADS-PL) was higher for the treatment group than for the control group for 8 months  (p=0.05) and 12 months (p=0.04) .</w:t>
            </w:r>
          </w:p>
        </w:tc>
      </w:tr>
      <w:tr w:rsidR="00342F49" w:rsidRPr="002367A2" w14:paraId="5C00189D" w14:textId="77777777" w:rsidTr="006830E9">
        <w:trPr>
          <w:cantSplit/>
          <w:trHeight w:val="1134"/>
          <w:jc w:val="center"/>
        </w:trPr>
        <w:tc>
          <w:tcPr>
            <w:tcW w:w="205" w:type="pct"/>
            <w:textDirection w:val="btLr"/>
          </w:tcPr>
          <w:p w14:paraId="3A47440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B091FF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Meyer, 2021</w:t>
            </w:r>
            <w:r>
              <w:rPr>
                <w:rFonts w:ascii="Arial" w:hAnsi="Arial" w:cs="Arial"/>
                <w:noProof/>
                <w:sz w:val="18"/>
                <w:szCs w:val="18"/>
              </w:rPr>
              <w:fldChar w:fldCharType="begin">
                <w:fldData xml:space="preserve">PEVuZE5vdGU+PENpdGUgRXhjbHVkZUF1dGg9IjEiIEV4Y2x1ZGVZZWFyPSIxIj48QXV0aG9yPk1l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PEVuZE5vdGU+PENpdGUgRXhjbHVkZUF1dGg9IjEiIEV4Y2x1ZGVZZWFyPSIxIj48QXV0aG9yPk1l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430</w:t>
            </w:r>
            <w:r>
              <w:rPr>
                <w:rFonts w:ascii="Arial" w:hAnsi="Arial" w:cs="Arial"/>
                <w:noProof/>
                <w:sz w:val="18"/>
                <w:szCs w:val="18"/>
              </w:rPr>
              <w:fldChar w:fldCharType="end"/>
            </w:r>
          </w:p>
          <w:p w14:paraId="081B869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Uppsala County Council,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ExcludeYear="1"&gt;&lt;Author&gt;Uppsala County Council&lt;/Author&gt;&lt;Year&gt;2016&lt;/Year&gt;&lt;RecNum&gt;22374&lt;/RecNum&gt;&lt;DisplayText&gt;&lt;style face="superscript" font="Times New Roman"&gt;1136&lt;/style&gt;&lt;/DisplayText&gt;&lt;record&gt;&lt;rec-number&gt;22374&lt;/rec-number&gt;&lt;foreign-keys&gt;&lt;key app="EN" db-id="zs0r5205zs5d9fe90v45v9rq50vrp09twwfx" timestamp="1665524024"&gt;22374&lt;/key&gt;&lt;/foreign-keys&gt;&lt;ref-type name="Web Page"&gt;12&lt;/ref-type&gt;&lt;contributors&gt;&lt;authors&gt;&lt;author&gt;Uppsala County Council, Child and Adolescent Psychiatry,&lt;/author&gt;&lt;/authors&gt;&lt;/contributors&gt;&lt;titles&gt;&lt;title&gt;Structured skill training for adolescents with attention deficit hyperactivity disorder - a randomized controlled study&lt;/title&gt;&lt;/titles&gt;&lt;volume&gt;2022&lt;/volume&gt;&lt;number&gt;October 11&lt;/number&gt;&lt;dates&gt;&lt;year&gt;2016&lt;/year&gt;&lt;/dates&gt;&lt;accession-num&gt;ISRCTN17366720&lt;/accession-num&gt;&lt;urls&gt;&lt;related-urls&gt;&lt;url&gt;https://www.isrctn.com/ISRCTN17366720?q=ISRCTN17366720&amp;amp;filters=&amp;amp;sort=&amp;amp;offset=1&amp;amp;totalResults=1&amp;amp;page=1&amp;amp;pageSize=10&lt;/url&gt;&lt;/related-urls&gt;&lt;/urls&gt;&lt;custom1&gt;Handsearching&lt;/custom1&gt;&lt;custom4&gt;Order&lt;/custom4&gt;&lt;custom6&gt;Multiple publication to ID 3212&lt;/custom6&gt;&lt;/record&gt;&lt;/Cite&gt;&lt;/EndNote&gt;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1136</w:t>
            </w:r>
            <w:r>
              <w:rPr>
                <w:rFonts w:ascii="Arial" w:hAnsi="Arial" w:cs="Arial"/>
                <w:noProof/>
                <w:sz w:val="18"/>
                <w:szCs w:val="18"/>
              </w:rPr>
              <w:fldChar w:fldCharType="end"/>
            </w:r>
          </w:p>
          <w:p w14:paraId="23073C7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ISRCTN17366720</w:t>
            </w:r>
          </w:p>
          <w:p w14:paraId="67A7E43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EEA1D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6684CC9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184</w:t>
            </w:r>
          </w:p>
          <w:p w14:paraId="0FAA3F7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Sweden</w:t>
            </w:r>
          </w:p>
          <w:p w14:paraId="1150591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5276CA67"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without severe depression, suicidality, psychosis, or bipolar disorder without stable medication, mental retardation, autism, current substance abuse</w:t>
            </w:r>
          </w:p>
          <w:p w14:paraId="323FC5B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reported some outcomes.</w:t>
            </w:r>
          </w:p>
          <w:p w14:paraId="539086F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25.6,combined : 70.7,N/A : Unspecified: 3.7</w:t>
            </w:r>
          </w:p>
          <w:p w14:paraId="6A97C11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AD7BB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V per Mini International Neuropsychiatric Interview for Children and Adolescents (MINI-KID)</w:t>
            </w:r>
          </w:p>
          <w:p w14:paraId="213FA6D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1F03B1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63.9</w:t>
            </w:r>
            <w:r w:rsidRPr="002367A2">
              <w:rPr>
                <w:rFonts w:ascii="Arial" w:hAnsi="Arial" w:cs="Arial"/>
                <w:sz w:val="18"/>
                <w:szCs w:val="18"/>
              </w:rPr>
              <w:t xml:space="preserve"> %</w:t>
            </w:r>
            <w:r>
              <w:rPr>
                <w:rFonts w:ascii="Arial" w:hAnsi="Arial" w:cs="Arial"/>
                <w:sz w:val="18"/>
                <w:szCs w:val="18"/>
              </w:rPr>
              <w:t xml:space="preserve"> </w:t>
            </w:r>
          </w:p>
          <w:p w14:paraId="1817583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52A009A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SSTG 16.46 (0.88), control 16.71 (0.94)</w:t>
            </w:r>
          </w:p>
          <w:p w14:paraId="60A007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15</w:t>
            </w:r>
          </w:p>
          <w:p w14:paraId="764F17B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18</w:t>
            </w:r>
          </w:p>
          <w:p w14:paraId="534DEA1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F19BB0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492923D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Dialectical behavioral therapy, age-adapted structured skills training group program, manualized consisting of 14 weekly 2-hour sessions where each session focused on a specific theme; the program includes elements of DBT, psychoeducation and strategies for managing difficulties related to ADHD; total of 14 weeks</w:t>
            </w:r>
          </w:p>
          <w:p w14:paraId="4A507B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C8C441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OtherManual-based psychoeducational group program of three 2-hour sessions focusing on psychoeducation about ADHD, including information about ADHD symptomatology, strengths and challenges with ADHD, sleep and diet; the participants also received a book descri</w:t>
            </w:r>
          </w:p>
          <w:p w14:paraId="7C1CCE9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782E6572" w14:textId="77777777" w:rsidR="00342F49" w:rsidRDefault="00342F49" w:rsidP="006830E9">
            <w:pPr>
              <w:rPr>
                <w:rFonts w:ascii="Arial" w:hAnsi="Arial" w:cs="Arial"/>
                <w:sz w:val="18"/>
                <w:szCs w:val="18"/>
              </w:rPr>
            </w:pPr>
            <w:r w:rsidRPr="000858EE">
              <w:rPr>
                <w:rFonts w:ascii="Arial" w:hAnsi="Arial" w:cs="Arial"/>
                <w:noProof/>
                <w:sz w:val="18"/>
                <w:szCs w:val="18"/>
              </w:rPr>
              <w:t>ASRS-A (ADHD Self-Report Scale for Adolescents) - Self-rating</w:t>
            </w:r>
          </w:p>
          <w:p w14:paraId="26F6CA8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group effect on patient or parent reported symptoms.</w:t>
            </w:r>
          </w:p>
          <w:p w14:paraId="64C3E66B" w14:textId="77777777" w:rsidR="00342F49" w:rsidRDefault="00342F49" w:rsidP="006830E9">
            <w:pPr>
              <w:rPr>
                <w:rFonts w:ascii="Arial" w:hAnsi="Arial" w:cs="Arial"/>
                <w:sz w:val="18"/>
                <w:szCs w:val="18"/>
              </w:rPr>
            </w:pPr>
            <w:r w:rsidRPr="000858EE">
              <w:rPr>
                <w:rFonts w:ascii="Arial" w:hAnsi="Arial" w:cs="Arial"/>
                <w:noProof/>
                <w:sz w:val="18"/>
                <w:szCs w:val="18"/>
              </w:rPr>
              <w:t>Child Sheehan Disability Scale (CSDS), adolescent report</w:t>
            </w:r>
          </w:p>
          <w:p w14:paraId="4A6B871D"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in effect on patient or parent report.</w:t>
            </w:r>
          </w:p>
          <w:p w14:paraId="1A2B412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group differences regarding acceptability.</w:t>
            </w:r>
          </w:p>
          <w:p w14:paraId="086E1716" w14:textId="77777777" w:rsidR="00342F49" w:rsidRPr="000858EE" w:rsidRDefault="00342F49" w:rsidP="006830E9">
            <w:pPr>
              <w:spacing w:after="120"/>
              <w:rPr>
                <w:rFonts w:ascii="Arial" w:hAnsi="Arial" w:cs="Arial"/>
                <w:noProof/>
                <w:sz w:val="18"/>
                <w:szCs w:val="18"/>
              </w:rPr>
            </w:pPr>
            <w:r w:rsidRPr="000858EE">
              <w:rPr>
                <w:rFonts w:ascii="Arial" w:hAnsi="Arial" w:cs="Arial"/>
                <w:noProof/>
                <w:sz w:val="18"/>
                <w:szCs w:val="18"/>
              </w:rPr>
              <w:t>No difference in effect on Quality of Life or Impact of ADHD Symptoms (IAS) on well-being.</w:t>
            </w:r>
          </w:p>
          <w:p w14:paraId="02784BC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effect on Hospital Anxiety and Depression Scale (HADS).</w:t>
            </w:r>
          </w:p>
        </w:tc>
      </w:tr>
      <w:tr w:rsidR="00342F49" w:rsidRPr="002367A2" w14:paraId="19372337" w14:textId="77777777" w:rsidTr="006830E9">
        <w:trPr>
          <w:cantSplit/>
          <w:trHeight w:val="1134"/>
          <w:jc w:val="center"/>
        </w:trPr>
        <w:tc>
          <w:tcPr>
            <w:tcW w:w="205" w:type="pct"/>
            <w:textDirection w:val="btLr"/>
          </w:tcPr>
          <w:p w14:paraId="0ABD1A87"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13AF6F3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Pelham, 2016</w:t>
            </w:r>
            <w:r>
              <w:rPr>
                <w:rFonts w:ascii="Arial" w:hAnsi="Arial" w:cs="Arial"/>
                <w:noProof/>
                <w:sz w:val="18"/>
                <w:szCs w:val="18"/>
              </w:rPr>
              <w:fldChar w:fldCharType="begin">
                <w:fldData xml:space="preserve">PEVuZE5vdGU+PENpdGUgRXhjbHVkZUF1dGg9IjEiIEV4Y2x1ZGVZZWFyPSIxIj48QXV0aG9yPlBl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PEVuZE5vdGU+PENpdGUgRXhjbHVkZUF1dGg9IjEiIEV4Y2x1ZGVZZWFyPSIxIj48QXV0aG9yPlBl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==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471</w:t>
            </w:r>
            <w:r>
              <w:rPr>
                <w:rFonts w:ascii="Arial" w:hAnsi="Arial" w:cs="Arial"/>
                <w:noProof/>
                <w:sz w:val="18"/>
                <w:szCs w:val="18"/>
              </w:rPr>
              <w:fldChar w:fldCharType="end"/>
            </w:r>
          </w:p>
          <w:p w14:paraId="4C4A06A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4EED98D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0C0E6DF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209C829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152</w:t>
            </w:r>
          </w:p>
          <w:p w14:paraId="2F4B35C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35BA38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1D9C88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clinically diagnosed ADHD; should not have (1) IQ&lt;70; (b) history of seizures or other neurological problems; (c) history of other medical problems; (d) childhood history or concurrent diagnosis of pervasive developmental disorder, schizophrenia or other psychotic disorders, sexual disorder, organic mental disorder, or eating disorder; (e) lack of functional impairment; and (f) placement in special education classrooms</w:t>
            </w:r>
          </w:p>
          <w:p w14:paraId="1923A07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w:t>
            </w:r>
          </w:p>
          <w:p w14:paraId="06CEFAC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mean score: Medication First: 7.6 (1.9); Behavioral First: 8.1 (1.5),hyperactive_other : mean score Hyperactivity/Impulsivity: Medication First: 7.1 (2.2); Behavioral First: 6.8 (2.1)</w:t>
            </w:r>
          </w:p>
          <w:p w14:paraId="4D78459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A1297C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clinicians</w:t>
            </w:r>
          </w:p>
          <w:p w14:paraId="5654C88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D9D3E0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w:t>
            </w:r>
            <w:r w:rsidRPr="002367A2">
              <w:rPr>
                <w:rFonts w:ascii="Arial" w:hAnsi="Arial" w:cs="Arial"/>
                <w:sz w:val="18"/>
                <w:szCs w:val="18"/>
              </w:rPr>
              <w:t xml:space="preserve"> %</w:t>
            </w:r>
            <w:r>
              <w:rPr>
                <w:rFonts w:ascii="Arial" w:hAnsi="Arial" w:cs="Arial"/>
                <w:sz w:val="18"/>
                <w:szCs w:val="18"/>
              </w:rPr>
              <w:t xml:space="preserve"> </w:t>
            </w:r>
          </w:p>
          <w:p w14:paraId="646176B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0A146B6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Medication first 8.3 (2), behavioral first 8.5(1.8)</w:t>
            </w:r>
          </w:p>
          <w:p w14:paraId="4C6A14B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1CAA258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466D51A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AE154D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12.3</w:t>
            </w:r>
          </w:p>
          <w:p w14:paraId="617FD32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80.1</w:t>
            </w:r>
          </w:p>
        </w:tc>
        <w:tc>
          <w:tcPr>
            <w:tcW w:w="1165" w:type="pct"/>
          </w:tcPr>
          <w:p w14:paraId="7FD386E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Behavioral first intervention, social skills training sessions for children, parenttraining (8 group sessions), and brief teacher consultation to establish a daily report card,  report cards were sent home each day and parents provided rewards for good performance, monthly parent-training booster session for 8 weeks, case manager communicated with teacher monthly for 1 school year</w:t>
            </w:r>
          </w:p>
          <w:p w14:paraId="70EB5E0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1083142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MedicationMedication first intervention, extended-release methylphenidate (equivalent to .15 mg/kg/dose bid)</w:t>
            </w:r>
          </w:p>
          <w:p w14:paraId="0FA9CFE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00998453" w14:textId="77777777" w:rsidR="00342F49" w:rsidRDefault="00342F49" w:rsidP="006830E9">
            <w:pPr>
              <w:rPr>
                <w:rFonts w:ascii="Arial" w:hAnsi="Arial" w:cs="Arial"/>
                <w:sz w:val="18"/>
                <w:szCs w:val="18"/>
              </w:rPr>
            </w:pPr>
            <w:r w:rsidRPr="000858EE">
              <w:rPr>
                <w:rFonts w:ascii="Arial" w:hAnsi="Arial" w:cs="Arial"/>
                <w:noProof/>
                <w:sz w:val="18"/>
                <w:szCs w:val="18"/>
              </w:rPr>
              <w:t>Classroom rule violations</w:t>
            </w:r>
          </w:p>
          <w:p w14:paraId="1C76087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behavior management intervention exhibited significantly fewer classroom rule violations per hour than the comparator of medication intervention (incidence rate ratio 0.66, p&lt;0.01).</w:t>
            </w:r>
          </w:p>
          <w:p w14:paraId="7730A748" w14:textId="77777777" w:rsidR="00342F49" w:rsidRDefault="00342F49" w:rsidP="006830E9">
            <w:pPr>
              <w:rPr>
                <w:rFonts w:ascii="Arial" w:hAnsi="Arial" w:cs="Arial"/>
                <w:sz w:val="18"/>
                <w:szCs w:val="18"/>
              </w:rPr>
            </w:pPr>
            <w:r w:rsidRPr="000858EE">
              <w:rPr>
                <w:rFonts w:ascii="Arial" w:hAnsi="Arial" w:cs="Arial"/>
                <w:noProof/>
                <w:sz w:val="18"/>
                <w:szCs w:val="18"/>
              </w:rPr>
              <w:t>ADHD, Disruptive Behavior Disorders Rating Scale</w:t>
            </w:r>
          </w:p>
          <w:p w14:paraId="208E74E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(effect size -0.01).</w:t>
            </w:r>
          </w:p>
          <w:p w14:paraId="14266D0D" w14:textId="77777777" w:rsidR="00342F49" w:rsidRDefault="00342F49" w:rsidP="006830E9">
            <w:pPr>
              <w:rPr>
                <w:rFonts w:ascii="Arial" w:hAnsi="Arial" w:cs="Arial"/>
                <w:sz w:val="18"/>
                <w:szCs w:val="18"/>
              </w:rPr>
            </w:pPr>
            <w:r w:rsidRPr="000858EE">
              <w:rPr>
                <w:rFonts w:ascii="Arial" w:hAnsi="Arial" w:cs="Arial"/>
                <w:noProof/>
                <w:sz w:val="18"/>
                <w:szCs w:val="18"/>
              </w:rPr>
              <w:t>Social Skills Total Score SSRS, parent</w:t>
            </w:r>
          </w:p>
          <w:p w14:paraId="21323DA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 for the Social Skills Total Score.</w:t>
            </w:r>
          </w:p>
          <w:p w14:paraId="1F72FBE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67% of the children who began treatment with behavioral interventions required additional treatment by the end of the school year compared with 47% of the children who began the school year receiving a low dose of medication (OR 2.23). Survival analyses indicated a significant group difference (p &lt; .01).</w:t>
            </w:r>
          </w:p>
        </w:tc>
      </w:tr>
      <w:tr w:rsidR="00342F49" w:rsidRPr="002367A2" w14:paraId="3B864BF0" w14:textId="77777777" w:rsidTr="006830E9">
        <w:trPr>
          <w:cantSplit/>
          <w:trHeight w:val="1134"/>
          <w:jc w:val="center"/>
        </w:trPr>
        <w:tc>
          <w:tcPr>
            <w:tcW w:w="205" w:type="pct"/>
            <w:textDirection w:val="btLr"/>
          </w:tcPr>
          <w:p w14:paraId="734EBB56"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E75C19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Pfiffner, 2014</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ExcludeYear="1"&gt;&lt;Author&gt;Pfiffner LJ&lt;/Author&gt;&lt;Year&gt;2014&lt;/Year&gt;&lt;RecNum&gt;17038&lt;/RecNum&gt;&lt;DisplayText&gt;&lt;style face="superscript" font="Times New Roman"&gt;476&lt;/style&gt;&lt;/DisplayText&gt;&lt;record&gt;&lt;rec-number&gt;17038&lt;/rec-number&gt;&lt;foreign-keys&gt;&lt;key app="EN" db-id="zs0r5205zs5d9fe90v45v9rq50vrp09twwfx" timestamp="1650666138"&gt;17038&lt;/key&gt;&lt;/foreign-keys&gt;&lt;ref-type name="Journal Article"&gt;17&lt;/ref-type&gt;&lt;contributors&gt;&lt;authors&gt;&lt;author&gt;Pfiffner LJ, Hinshaw SP, Owens E, et al.&lt;/author&gt;&lt;/authors&gt;&lt;/contributors&gt;&lt;titles&gt;&lt;title&gt;A two-site randomized clinical trial of integrated psychosocial treatment for ADHD-inattentive type&lt;/title&gt;&lt;secondary-title&gt;J Consult Clin Psychol&lt;/secondary-title&gt;&lt;/titles&gt;&lt;periodical&gt;&lt;full-title&gt;J Consult Clin Psychol&lt;/full-title&gt;&lt;/periodical&gt;&lt;pages&gt;1115-27&lt;/pages&gt;&lt;volume&gt;82&lt;/volume&gt;&lt;number&gt;6&lt;/number&gt;&lt;dates&gt;&lt;year&gt;2014&lt;/year&gt;&lt;pub-dates&gt;&lt;date&gt; Dec&lt;/date&gt;&lt;/pub-dates&gt;&lt;/dates&gt;&lt;urls&gt;&lt;related-urls&gt;&lt;url&gt;https://www.ncbi.nlm.nih.gov/pmc/articles/PMC4244306/pdf/nihms594821.pdf&lt;/url&gt;&lt;/related-urls&gt;&lt;/urls&gt;&lt;custom1&gt;ADHD 2018 report_KQ2&lt;/custom1&gt;&lt;custom2&gt;24865871&lt;/custom2&gt;&lt;custom4&gt;Order&lt;/custom4&gt;&lt;custom5&gt;Retrieved&lt;/custom5&gt;&lt;custom6&gt;IncludeDE_KQ2&lt;/custom6&gt;&lt;electronic-resource-num&gt;10.1037/a0036887&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476</w:t>
            </w:r>
            <w:r>
              <w:rPr>
                <w:rFonts w:ascii="Arial" w:hAnsi="Arial" w:cs="Arial"/>
                <w:noProof/>
                <w:sz w:val="18"/>
                <w:szCs w:val="18"/>
              </w:rPr>
              <w:fldChar w:fldCharType="end"/>
            </w:r>
          </w:p>
          <w:p w14:paraId="76906E5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Tran, 2018</w:t>
            </w:r>
            <w:r>
              <w:rPr>
                <w:rFonts w:ascii="Arial" w:hAnsi="Arial" w:cs="Arial"/>
                <w:noProof/>
                <w:sz w:val="18"/>
                <w:szCs w:val="18"/>
              </w:rPr>
              <w:fldChar w:fldCharType="begin">
                <w:fldData xml:space="preserve">PEVuZE5vdGU+PENpdGUgRXhjbHVkZUF1dGg9IjEiIEV4Y2x1ZGVZZWFyPSIxIj48QXV0aG9yPlRy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PEVuZE5vdGU+PENpdGUgRXhjbHVkZUF1dGg9IjEiIEV4Y2x1ZGVZZWFyPSIxIj48QXV0aG9yPlRy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1120</w:t>
            </w:r>
            <w:r>
              <w:rPr>
                <w:rFonts w:ascii="Arial" w:hAnsi="Arial" w:cs="Arial"/>
                <w:noProof/>
                <w:sz w:val="18"/>
                <w:szCs w:val="18"/>
              </w:rPr>
              <w:fldChar w:fldCharType="end"/>
            </w:r>
            <w:r w:rsidRPr="000858EE">
              <w:rPr>
                <w:rFonts w:ascii="Arial" w:hAnsi="Arial" w:cs="Arial"/>
                <w:noProof/>
                <w:sz w:val="18"/>
                <w:szCs w:val="18"/>
              </w:rPr>
              <w:t>; Haack, 2017</w:t>
            </w:r>
            <w:r>
              <w:rPr>
                <w:rFonts w:ascii="Arial" w:hAnsi="Arial" w:cs="Arial"/>
                <w:noProof/>
                <w:sz w:val="18"/>
                <w:szCs w:val="18"/>
              </w:rPr>
              <w:fldChar w:fldCharType="begin">
                <w:fldData xml:space="preserve">PEVuZE5vdGU+PENpdGUgRXhjbHVkZUF1dGg9IjEiIEV4Y2x1ZGVZZWFyPSIxIj48QXV0aG9yPkhh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PEVuZE5vdGU+PENpdGUgRXhjbHVkZUF1dGg9IjEiIEV4Y2x1ZGVZZWFyPSIxIj48QXV0aG9yPkhh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808</w:t>
            </w:r>
            <w:r>
              <w:rPr>
                <w:rFonts w:ascii="Arial" w:hAnsi="Arial" w:cs="Arial"/>
                <w:noProof/>
                <w:sz w:val="18"/>
                <w:szCs w:val="18"/>
              </w:rPr>
              <w:fldChar w:fldCharType="end"/>
            </w:r>
            <w:r w:rsidRPr="000858EE">
              <w:rPr>
                <w:rFonts w:ascii="Arial" w:hAnsi="Arial" w:cs="Arial"/>
                <w:noProof/>
                <w:sz w:val="18"/>
                <w:szCs w:val="18"/>
              </w:rPr>
              <w:t>; Rooney,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ExcludeYear="1"&gt;&lt;Author&gt;Rooney&lt;/Author&gt;&lt;Year&gt;2018&lt;/Year&gt;&lt;RecNum&gt;4890&lt;/RecNum&gt;&lt;DisplayText&gt;&lt;style face="superscript" font="Times New Roman"&gt;1013&lt;/style&gt;&lt;/DisplayText&gt;&lt;record&gt;&lt;rec-number&gt;4890&lt;/rec-number&gt;&lt;foreign-keys&gt;&lt;key app="EN" db-id="zs0r5205zs5d9fe90v45v9rq50vrp09twwfx" timestamp="1630515352"&gt;4890&lt;/key&gt;&lt;/foreign-keys&gt;&lt;ref-type name="Journal Article"&gt;17&lt;/ref-type&gt;&lt;contributors&gt;&lt;authors&gt;&lt;author&gt;Rooney, M.&lt;/author&gt;&lt;author&gt;Hinshaw, S.&lt;/author&gt;&lt;author&gt;McBurnett, K.&lt;/author&gt;&lt;author&gt;Pfiffner, L.&lt;/author&gt;&lt;/authors&gt;&lt;/contributors&gt;&lt;auth-address&gt;a Department of Psychiatry , University of California , San Francisco.&amp;#xD;b Department of Psychology , University of California , Berkeley.&lt;/auth-address&gt;&lt;titles&gt;&lt;title&gt;Parent Adherence in Two Behavioral Treatment Strategies for the Predominantly Inattentive Presentation of ADHD&lt;/title&gt;&lt;secondary-title&gt;J Clin Child Adolesc Psychol&lt;/secondary-title&gt;&lt;/titles&gt;&lt;periodical&gt;&lt;full-title&gt;Journal of Clinical Child and Adolescent Psychology&lt;/full-title&gt;&lt;abbr-1&gt;J Clin Child Adolesc Psychol&lt;/abbr-1&gt;&lt;/periodical&gt;&lt;pages&gt;S233-s241&lt;/pages&gt;&lt;volume&gt;47&lt;/volume&gt;&lt;number&gt;sup1&lt;/number&gt;&lt;edition&gt;2016/11/04&lt;/edition&gt;&lt;dates&gt;&lt;year&gt;2018&lt;/year&gt;&lt;/dates&gt;&lt;isbn&gt;1537-4416&lt;/isbn&gt;&lt;accession-num&gt;27808556&lt;/accession-num&gt;&lt;urls&gt;&lt;related-urls&gt;&lt;url&gt;https://www.tandfonline.com/doi/full/10.1080/15374416.2016.1236341&lt;/url&gt;&lt;/related-urls&gt;&lt;/urls&gt;&lt;custom1&gt;Pubmed August 28&lt;/custom1&gt;&lt;custom4&gt;Order&lt;/custom4&gt;&lt;custom6&gt;Multiple publication to ID 17038&lt;/custom6&gt;&lt;electronic-resource-num&gt;10.1080/15374416.2016.1236341&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1013</w:t>
            </w:r>
            <w:r>
              <w:rPr>
                <w:rFonts w:ascii="Arial" w:hAnsi="Arial" w:cs="Arial"/>
                <w:noProof/>
                <w:sz w:val="18"/>
                <w:szCs w:val="18"/>
              </w:rPr>
              <w:fldChar w:fldCharType="end"/>
            </w:r>
            <w:r w:rsidRPr="000858EE">
              <w:rPr>
                <w:rFonts w:ascii="Arial" w:hAnsi="Arial" w:cs="Arial"/>
                <w:noProof/>
                <w:sz w:val="18"/>
                <w:szCs w:val="18"/>
              </w:rPr>
              <w:t>; Adalio, 2018</w:t>
            </w:r>
            <w:r>
              <w:rPr>
                <w:rFonts w:ascii="Arial" w:hAnsi="Arial" w:cs="Arial"/>
                <w:noProof/>
                <w:sz w:val="18"/>
                <w:szCs w:val="18"/>
              </w:rPr>
              <w:fldChar w:fldCharType="begin">
                <w:fldData xml:space="preserve">PEVuZE5vdGU+PENpdGUgRXhjbHVkZUF1dGg9IjEiIEV4Y2x1ZGVZZWFyPSIxIj48QXV0aG9yPkFk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PEVuZE5vdGU+PENpdGUgRXhjbHVkZUF1dGg9IjEiIEV4Y2x1ZGVZZWFyPSIxIj48QXV0aG9yPkFk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652</w:t>
            </w:r>
            <w:r>
              <w:rPr>
                <w:rFonts w:ascii="Arial" w:hAnsi="Arial" w:cs="Arial"/>
                <w:noProof/>
                <w:sz w:val="18"/>
                <w:szCs w:val="18"/>
              </w:rPr>
              <w:fldChar w:fldCharType="end"/>
            </w:r>
          </w:p>
          <w:p w14:paraId="1DE5A0B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D53BE2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0B211E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2A65351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199</w:t>
            </w:r>
          </w:p>
          <w:p w14:paraId="07B378D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0B2FD21C"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449C3544" w14:textId="538CBC36"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ADHD-inattentive type and IQ &gt; 80, living with at least one parent for the past year, attending school full time in a regular classroom</w:t>
            </w:r>
          </w:p>
          <w:p w14:paraId="37B45B47"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received training and provided some outcomes</w:t>
            </w:r>
          </w:p>
          <w:p w14:paraId="1D1E8A0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100</w:t>
            </w:r>
          </w:p>
          <w:p w14:paraId="37A1590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53BB93A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diagnosis confirmed by the KSADS-PL by clinician</w:t>
            </w:r>
          </w:p>
          <w:p w14:paraId="5E1CDB0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40BF94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42</w:t>
            </w:r>
            <w:r w:rsidRPr="002367A2">
              <w:rPr>
                <w:rFonts w:ascii="Arial" w:hAnsi="Arial" w:cs="Arial"/>
                <w:sz w:val="18"/>
                <w:szCs w:val="18"/>
              </w:rPr>
              <w:t xml:space="preserve"> %</w:t>
            </w:r>
            <w:r>
              <w:rPr>
                <w:rFonts w:ascii="Arial" w:hAnsi="Arial" w:cs="Arial"/>
                <w:sz w:val="18"/>
                <w:szCs w:val="18"/>
              </w:rPr>
              <w:t xml:space="preserve"> </w:t>
            </w:r>
          </w:p>
          <w:p w14:paraId="2A661EA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8.6 (1.2)</w:t>
            </w:r>
          </w:p>
          <w:p w14:paraId="2AB3106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32887B6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38F23B2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FD3941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17</w:t>
            </w:r>
          </w:p>
          <w:p w14:paraId="32E42EA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5.0</w:t>
            </w:r>
          </w:p>
          <w:p w14:paraId="76DEE51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8.0</w:t>
            </w:r>
          </w:p>
          <w:p w14:paraId="6008233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54.0</w:t>
            </w:r>
          </w:p>
          <w:p w14:paraId="333C9A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17.0</w:t>
            </w:r>
          </w:p>
        </w:tc>
        <w:tc>
          <w:tcPr>
            <w:tcW w:w="1165" w:type="pct"/>
          </w:tcPr>
          <w:p w14:paraId="36F940B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Child Life and Attention Skills (CLAS) program included three manualized coordinated components: (a) ten 90-minute parent group meetings, along with up to six 30-minute family meetings (parent, child, and therapist); (b) ten 90-minute child group meetings; and (c) teacher consultation, which included one 30-minute orientation meeting involving the teacher and therapist and up to five subsequent 30-minute meetings with the parent, child, teacher, and therapist and booster sessions, treatment occurred over a 10- to 13-week period</w:t>
            </w:r>
          </w:p>
          <w:p w14:paraId="133468C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5CA53C6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did not receive either study intervention; families received a written diagnostic report based on the assessment conducted at baseline,  a list of community treatment providers, but no specific treatment recommendations; families were o</w:t>
            </w:r>
          </w:p>
          <w:p w14:paraId="4A0B945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BehavioralParent-focused treatment included parent training teaching parent skills but did not receive specific training in how to work with teachers and were not informed about the child skills taught in the CLAS condition; families received the same number of par</w:t>
            </w:r>
          </w:p>
          <w:p w14:paraId="39467B5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7 months</w:t>
            </w:r>
          </w:p>
        </w:tc>
        <w:tc>
          <w:tcPr>
            <w:tcW w:w="1283" w:type="pct"/>
          </w:tcPr>
          <w:p w14:paraId="5FF57E42" w14:textId="77777777" w:rsidR="00342F49" w:rsidRDefault="00342F49" w:rsidP="006830E9">
            <w:pPr>
              <w:rPr>
                <w:rFonts w:ascii="Arial" w:hAnsi="Arial" w:cs="Arial"/>
                <w:sz w:val="18"/>
                <w:szCs w:val="18"/>
              </w:rPr>
            </w:pPr>
            <w:r w:rsidRPr="000858EE">
              <w:rPr>
                <w:rFonts w:ascii="Arial" w:hAnsi="Arial" w:cs="Arial"/>
                <w:noProof/>
                <w:sz w:val="18"/>
                <w:szCs w:val="18"/>
              </w:rPr>
              <w:t>Clinical Global Impression (CGI) - I, parent report</w:t>
            </w:r>
          </w:p>
          <w:p w14:paraId="67F98DC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and comparator performed better than control. No group differences on teacher reported CGI-I.</w:t>
            </w:r>
          </w:p>
          <w:p w14:paraId="6BC10965" w14:textId="77777777" w:rsidR="00342F49" w:rsidRDefault="00342F49" w:rsidP="006830E9">
            <w:pPr>
              <w:rPr>
                <w:rFonts w:ascii="Arial" w:hAnsi="Arial" w:cs="Arial"/>
                <w:sz w:val="18"/>
                <w:szCs w:val="18"/>
              </w:rPr>
            </w:pPr>
            <w:r w:rsidRPr="000858EE">
              <w:rPr>
                <w:rFonts w:ascii="Arial" w:hAnsi="Arial" w:cs="Arial"/>
                <w:noProof/>
                <w:sz w:val="18"/>
                <w:szCs w:val="18"/>
              </w:rPr>
              <w:t>Inattentive symptoms CSI (Child Symptom Inventory), parent rating</w:t>
            </w:r>
          </w:p>
          <w:p w14:paraId="67925C6D" w14:textId="77777777" w:rsidR="00342F49" w:rsidRDefault="00342F49" w:rsidP="006830E9">
            <w:pPr>
              <w:rPr>
                <w:rFonts w:ascii="Arial" w:hAnsi="Arial" w:cs="Arial"/>
                <w:sz w:val="18"/>
                <w:szCs w:val="18"/>
              </w:rPr>
            </w:pPr>
            <w:r w:rsidRPr="000858EE">
              <w:rPr>
                <w:rFonts w:ascii="Arial" w:hAnsi="Arial" w:cs="Arial"/>
                <w:noProof/>
                <w:sz w:val="18"/>
                <w:szCs w:val="18"/>
              </w:rPr>
              <w:t>Responders (mean parent rated CSI inattention symptom severity score fell within 1 SD of norms)</w:t>
            </w:r>
          </w:p>
          <w:p w14:paraId="74F0C1C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follow-up according to parents, 63.0% of CLAS, 52.7% of PFT, and 36.2% of control were positive responders (p=0.016); the difference between CLAS and control was significant (p=0.004), but not between CLAS and PFT (p&gt;.05). At follow-up according to tea</w:t>
            </w:r>
          </w:p>
          <w:p w14:paraId="5347A725" w14:textId="77777777" w:rsidR="00342F49" w:rsidRDefault="00342F49" w:rsidP="006830E9">
            <w:pPr>
              <w:rPr>
                <w:rFonts w:ascii="Arial" w:hAnsi="Arial" w:cs="Arial"/>
                <w:sz w:val="18"/>
                <w:szCs w:val="18"/>
              </w:rPr>
            </w:pPr>
            <w:r w:rsidRPr="000858EE">
              <w:rPr>
                <w:rFonts w:ascii="Arial" w:hAnsi="Arial" w:cs="Arial"/>
                <w:noProof/>
                <w:sz w:val="18"/>
                <w:szCs w:val="18"/>
              </w:rPr>
              <w:t>IRS (Impairment Rating Scale)</w:t>
            </w:r>
          </w:p>
          <w:p w14:paraId="7EE40FF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Teachers did not report differences across groups regarding overall impairment.</w:t>
            </w:r>
          </w:p>
          <w:p w14:paraId="0E45EC59" w14:textId="77777777" w:rsidR="00342F49" w:rsidRDefault="00342F49" w:rsidP="006830E9">
            <w:pPr>
              <w:rPr>
                <w:rFonts w:ascii="Arial" w:hAnsi="Arial" w:cs="Arial"/>
                <w:sz w:val="18"/>
                <w:szCs w:val="18"/>
              </w:rPr>
            </w:pPr>
            <w:r w:rsidRPr="000858EE">
              <w:rPr>
                <w:rFonts w:ascii="Arial" w:hAnsi="Arial" w:cs="Arial"/>
                <w:noProof/>
                <w:sz w:val="18"/>
                <w:szCs w:val="18"/>
              </w:rPr>
              <w:t>Parent and teacher satisfaction</w:t>
            </w:r>
          </w:p>
          <w:p w14:paraId="2B88D5F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Parent and teacher satisfaction with CLAS was very high; &gt;95% of parents rated the child and parent skills taught as useful or very useful, 94% of teacher rated the classroom challenge as helpful or very helpful. Parent satisfaction with the comparator in</w:t>
            </w:r>
          </w:p>
        </w:tc>
      </w:tr>
      <w:tr w:rsidR="00342F49" w:rsidRPr="002367A2" w14:paraId="12CFDA83" w14:textId="77777777" w:rsidTr="006830E9">
        <w:trPr>
          <w:cantSplit/>
          <w:trHeight w:val="1134"/>
          <w:jc w:val="center"/>
        </w:trPr>
        <w:tc>
          <w:tcPr>
            <w:tcW w:w="205" w:type="pct"/>
            <w:textDirection w:val="btLr"/>
          </w:tcPr>
          <w:p w14:paraId="2A1C07C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10637C7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Power,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ExcludeYear="1"&gt;&lt;Author&gt;Power TJ&lt;/Author&gt;&lt;Year&gt;2012&lt;/Year&gt;&lt;RecNum&gt;17039&lt;/RecNum&gt;&lt;DisplayText&gt;&lt;style face="superscript" font="Times New Roman"&gt;480&lt;/style&gt;&lt;/DisplayText&gt;&lt;record&gt;&lt;rec-number&gt;17039&lt;/rec-number&gt;&lt;foreign-keys&gt;&lt;key app="EN" db-id="zs0r5205zs5d9fe90v45v9rq50vrp09twwfx" timestamp="1650666207"&gt;17039&lt;/key&gt;&lt;/foreign-keys&gt;&lt;ref-type name="Journal Article"&gt;17&lt;/ref-type&gt;&lt;contributors&gt;&lt;authors&gt;&lt;author&gt;Power TJ, Mautone JA, Soffer SL, et al.&lt;/author&gt;&lt;/authors&gt;&lt;/contributors&gt;&lt;titles&gt;&lt;title&gt;A family-school intervention for children with ADHD: results of a randomized clinical trial&lt;/title&gt;&lt;secondary-title&gt;J Consult Clin Psychol&lt;/secondary-title&gt;&lt;/titles&gt;&lt;periodical&gt;&lt;full-title&gt;J Consult Clin Psychol&lt;/full-title&gt;&lt;/periodical&gt;&lt;pages&gt;611-23&lt;/pages&gt;&lt;volume&gt;80&lt;/volume&gt;&lt;number&gt;4&lt;/number&gt;&lt;dates&gt;&lt;year&gt;2012&lt;/year&gt;&lt;pub-dates&gt;&lt;date&gt;Aug&lt;/date&gt;&lt;/pub-dates&gt;&lt;/dates&gt;&lt;urls&gt;&lt;related-urls&gt;&lt;url&gt;https://www.ncbi.nlm.nih.gov/pmc/articles/PMC3404236/pdf/nihms-368983.pdf&lt;/url&gt;&lt;/related-urls&gt;&lt;/urls&gt;&lt;custom1&gt;ADHD 2018 report_KQ2&lt;/custom1&gt;&lt;custom2&gt;22506793&lt;/custom2&gt;&lt;custom4&gt;Order&lt;/custom4&gt;&lt;custom5&gt;Retrieved&lt;/custom5&gt;&lt;custom6&gt;IncludeDE_KQ2&lt;/custom6&gt;&lt;electronic-resource-num&gt;10.1037/a0028188&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480</w:t>
            </w:r>
            <w:r>
              <w:rPr>
                <w:rFonts w:ascii="Arial" w:hAnsi="Arial" w:cs="Arial"/>
                <w:noProof/>
                <w:sz w:val="18"/>
                <w:szCs w:val="18"/>
              </w:rPr>
              <w:fldChar w:fldCharType="end"/>
            </w:r>
          </w:p>
          <w:p w14:paraId="53A9CD65"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4398D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EF3AAD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04ED2FC8"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199</w:t>
            </w:r>
          </w:p>
          <w:p w14:paraId="1A4EB7F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8F3597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0ABB0312"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meeting criteria for ADHD, Combined Type or ADHD, Inattentive Type who are enrolled in school and scored at or above 0.75 of a standard deviation above the mean on the Homework Problem Checklist; children scoring at or above an estimated IQ of 75 on the 2-subtest version of the Wechsler Abbreviated Scale of Intelligence</w:t>
            </w:r>
          </w:p>
          <w:p w14:paraId="437173CC"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w:t>
            </w:r>
          </w:p>
          <w:p w14:paraId="72744407"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51.8,combined : 48.3</w:t>
            </w:r>
          </w:p>
          <w:p w14:paraId="7162C87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5B143E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Parent-report on the Schedule for Affective Disorders and Schizophrenia for School Age Children - DSM IV by clinician</w:t>
            </w:r>
          </w:p>
          <w:p w14:paraId="2C86406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 : homework problems,N/A</w:t>
            </w:r>
          </w:p>
          <w:p w14:paraId="35612FF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32</w:t>
            </w:r>
            <w:r w:rsidRPr="002367A2">
              <w:rPr>
                <w:rFonts w:ascii="Arial" w:hAnsi="Arial" w:cs="Arial"/>
                <w:sz w:val="18"/>
                <w:szCs w:val="18"/>
              </w:rPr>
              <w:t xml:space="preserve"> %</w:t>
            </w:r>
            <w:r>
              <w:rPr>
                <w:rFonts w:ascii="Arial" w:hAnsi="Arial" w:cs="Arial"/>
                <w:sz w:val="18"/>
                <w:szCs w:val="18"/>
              </w:rPr>
              <w:t xml:space="preserve"> </w:t>
            </w:r>
          </w:p>
          <w:p w14:paraId="6C7914C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C1FFE0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Grade level (M and SD) 3.5 (1.2)</w:t>
            </w:r>
          </w:p>
          <w:p w14:paraId="7261084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0F86FBB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10</w:t>
            </w:r>
          </w:p>
          <w:p w14:paraId="4872407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21FF18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7.1</w:t>
            </w:r>
          </w:p>
          <w:p w14:paraId="7E8232F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22.2</w:t>
            </w:r>
          </w:p>
          <w:p w14:paraId="63E9326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2.0</w:t>
            </w:r>
          </w:p>
          <w:p w14:paraId="043F4DC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72.4</w:t>
            </w:r>
          </w:p>
          <w:p w14:paraId="0B983D5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3.5</w:t>
            </w:r>
          </w:p>
        </w:tc>
        <w:tc>
          <w:tcPr>
            <w:tcW w:w="1165" w:type="pct"/>
          </w:tcPr>
          <w:p w14:paraId="6A74F45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Family-School Success, which included 6 groupsessions (90 minutes each), 4 individualized family sessions (60 minutes each), and 2 school-based consultations (45 minutes each), over the course of 12 weekly sessions</w:t>
            </w:r>
          </w:p>
          <w:p w14:paraId="23CF668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69C51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BehavioralCoping with ADHD through Relationships and Education (CARE) included 11 group sessions and 1 family-school meeting, which were held on consecutive weeks. The initial session was conducted on a Saturday for 3 hours and subsequent meetings were 75 minutes (</w:t>
            </w:r>
          </w:p>
          <w:p w14:paraId="15DF73E4"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386D9C77" w14:textId="77777777" w:rsidR="00342F49" w:rsidRDefault="00342F49" w:rsidP="006830E9">
            <w:pPr>
              <w:rPr>
                <w:rFonts w:ascii="Arial" w:hAnsi="Arial" w:cs="Arial"/>
                <w:sz w:val="18"/>
                <w:szCs w:val="18"/>
              </w:rPr>
            </w:pPr>
            <w:r w:rsidRPr="000858EE">
              <w:rPr>
                <w:rFonts w:ascii="Arial" w:hAnsi="Arial" w:cs="Arial"/>
                <w:noProof/>
                <w:sz w:val="18"/>
                <w:szCs w:val="18"/>
              </w:rPr>
              <w:t>SNAP-P (Swanson, Nolan, and Pelham Questionnaire), parent-report</w:t>
            </w:r>
          </w:p>
          <w:p w14:paraId="6018424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intervention effect on ADHD and ODD symptoms, as assessed by parent and teacher ratings on the SNAP-IV.</w:t>
            </w:r>
          </w:p>
          <w:p w14:paraId="1DB31E05" w14:textId="77777777" w:rsidR="00342F49" w:rsidRDefault="00342F49" w:rsidP="006830E9">
            <w:pPr>
              <w:rPr>
                <w:rFonts w:ascii="Arial" w:hAnsi="Arial" w:cs="Arial"/>
                <w:sz w:val="18"/>
                <w:szCs w:val="18"/>
              </w:rPr>
            </w:pPr>
            <w:r w:rsidRPr="000858EE">
              <w:rPr>
                <w:rFonts w:ascii="Arial" w:hAnsi="Arial" w:cs="Arial"/>
                <w:noProof/>
                <w:sz w:val="18"/>
                <w:szCs w:val="18"/>
              </w:rPr>
              <w:t>parent-rated Treatment Acceptability Questionnaire (TAQ)</w:t>
            </w:r>
          </w:p>
          <w:p w14:paraId="7B936E3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Tx acceptance significantly higher for intervention (p = .006).</w:t>
            </w:r>
          </w:p>
          <w:p w14:paraId="61F75FD6" w14:textId="77777777" w:rsidR="00342F49" w:rsidRDefault="00342F49" w:rsidP="006830E9">
            <w:pPr>
              <w:rPr>
                <w:rFonts w:ascii="Arial" w:hAnsi="Arial" w:cs="Arial"/>
                <w:sz w:val="18"/>
                <w:szCs w:val="18"/>
              </w:rPr>
            </w:pPr>
            <w:r w:rsidRPr="000858EE">
              <w:rPr>
                <w:rFonts w:ascii="Arial" w:hAnsi="Arial" w:cs="Arial"/>
                <w:noProof/>
                <w:sz w:val="18"/>
                <w:szCs w:val="18"/>
              </w:rPr>
              <w:t>Academic Performance Rating Scale (APRS)</w:t>
            </w:r>
          </w:p>
          <w:p w14:paraId="6A246F5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 had no effect on improvement.</w:t>
            </w:r>
          </w:p>
        </w:tc>
      </w:tr>
      <w:tr w:rsidR="00342F49" w:rsidRPr="002367A2" w14:paraId="5588BF3F" w14:textId="77777777" w:rsidTr="006830E9">
        <w:trPr>
          <w:cantSplit/>
          <w:trHeight w:val="1134"/>
          <w:jc w:val="center"/>
        </w:trPr>
        <w:tc>
          <w:tcPr>
            <w:tcW w:w="205" w:type="pct"/>
            <w:textDirection w:val="btLr"/>
          </w:tcPr>
          <w:p w14:paraId="4AFE83C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111EE8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Qian, 2021</w:t>
            </w:r>
            <w:r>
              <w:rPr>
                <w:rFonts w:ascii="Arial" w:hAnsi="Arial" w:cs="Arial"/>
                <w:noProof/>
                <w:sz w:val="18"/>
                <w:szCs w:val="18"/>
              </w:rPr>
              <w:fldChar w:fldCharType="begin">
                <w:fldData xml:space="preserve">PEVuZE5vdGU+PENpdGUgRXhjbHVkZUF1dGg9IjEiIEV4Y2x1ZGVZZWFyPSIxIj48QXV0aG9yPlFp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PEVuZE5vdGU+PENpdGUgRXhjbHVkZUF1dGg9IjEiIEV4Y2x1ZGVZZWFyPSIxIj48QXV0aG9yPlFp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485</w:t>
            </w:r>
            <w:r>
              <w:rPr>
                <w:rFonts w:ascii="Arial" w:hAnsi="Arial" w:cs="Arial"/>
                <w:noProof/>
                <w:sz w:val="18"/>
                <w:szCs w:val="18"/>
              </w:rPr>
              <w:fldChar w:fldCharType="end"/>
            </w:r>
          </w:p>
          <w:p w14:paraId="47F8F3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ZIli Fan,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ExcludeYear="1"&gt;&lt;Author&gt;ZIli Fan&lt;/Author&gt;&lt;Year&gt;2016&lt;/Year&gt;&lt;RecNum&gt;19323&lt;/RecNum&gt;&lt;DisplayText&gt;&lt;style face="superscript" font="Times New Roman"&gt;1191&lt;/style&gt;&lt;/DisplayText&gt;&lt;record&gt;&lt;rec-number&gt;19323&lt;/rec-number&gt;&lt;foreign-keys&gt;&lt;key app="EN" db-id="zs0r5205zs5d9fe90v45v9rq50vrp09twwfx" timestamp="1663973996"&gt;19323&lt;/key&gt;&lt;/foreign-keys&gt;&lt;ref-type name="Generic"&gt;13&lt;/ref-type&gt;&lt;contributors&gt;&lt;authors&gt;&lt;author&gt;ZIli Fan,&lt;/author&gt;&lt;author&gt;Peking University&lt;/author&gt;&lt;/authors&gt;&lt;/contributors&gt;&lt;titles&gt;&lt;title&gt;Intensive Executive Function Training&lt;/title&gt;&lt;/titles&gt;&lt;keywords&gt;&lt;keyword&gt;Attention Deficit Hyperactivity Disorder&lt;/keyword&gt;&lt;/keywords&gt;&lt;dates&gt;&lt;year&gt;2016&lt;/year&gt;&lt;pub-dates&gt;&lt;date&gt;January&lt;/date&gt;&lt;/pub-dates&gt;&lt;/dates&gt;&lt;accession-num&gt;NCT02656758&lt;/accession-num&gt;&lt;urls&gt;&lt;related-urls&gt;&lt;url&gt;https://ClinicalTrials.gov/show/NCT02656758&lt;/url&gt;&lt;/related-urls&gt;&lt;/urls&gt;&lt;custom1&gt;Handsearching&lt;/custom1&gt;&lt;custom4&gt;Order&lt;/custom4&gt;&lt;custom6&gt;Multiple publication to ID 369&lt;/custom6&gt;&lt;/record&gt;&lt;/Cite&gt;&lt;/EndNote&gt;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1191</w:t>
            </w:r>
            <w:r>
              <w:rPr>
                <w:rFonts w:ascii="Arial" w:hAnsi="Arial" w:cs="Arial"/>
                <w:noProof/>
                <w:sz w:val="18"/>
                <w:szCs w:val="18"/>
              </w:rPr>
              <w:fldChar w:fldCharType="end"/>
            </w:r>
          </w:p>
          <w:p w14:paraId="34905E03"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NCT02656758</w:t>
            </w:r>
          </w:p>
          <w:p w14:paraId="2173665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6329FB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5CB0021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70</w:t>
            </w:r>
          </w:p>
          <w:p w14:paraId="674DC82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2E058F0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264C3B0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received initial training approximately 14 ± 7 months before the current study; no history of head injury; no diagnosis of other congenital or acquired neurological conditions; estimated full</w:t>
            </w:r>
            <w:r w:rsidRPr="000858EE">
              <w:rPr>
                <w:rFonts w:ascii="Cambria Math" w:hAnsi="Cambria Math" w:cs="Cambria Math"/>
                <w:noProof/>
                <w:sz w:val="18"/>
                <w:szCs w:val="18"/>
              </w:rPr>
              <w:t>‐</w:t>
            </w:r>
            <w:r w:rsidRPr="000858EE">
              <w:rPr>
                <w:rFonts w:ascii="Arial" w:hAnsi="Arial" w:cs="Arial"/>
                <w:noProof/>
                <w:sz w:val="18"/>
                <w:szCs w:val="18"/>
              </w:rPr>
              <w:t>scale IQ&gt;=80; no diagnosis of autism spectrum disorders, psychosis, or an emergent psychiatric condition that needed immediate medication</w:t>
            </w:r>
          </w:p>
          <w:p w14:paraId="5582878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0B9691D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51.43,hyperactive : 4.29,combined : 44.29</w:t>
            </w:r>
          </w:p>
          <w:p w14:paraId="2A660E1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83693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w:t>
            </w:r>
            <w:r w:rsidRPr="000858EE">
              <w:rPr>
                <w:rFonts w:ascii="Cambria Math" w:hAnsi="Cambria Math" w:cs="Cambria Math"/>
                <w:noProof/>
                <w:sz w:val="18"/>
                <w:szCs w:val="18"/>
              </w:rPr>
              <w:t>‐</w:t>
            </w:r>
            <w:r w:rsidRPr="000858EE">
              <w:rPr>
                <w:rFonts w:ascii="Arial" w:hAnsi="Arial" w:cs="Arial"/>
                <w:noProof/>
                <w:sz w:val="18"/>
                <w:szCs w:val="18"/>
              </w:rPr>
              <w:t>IV criteria based on parent ratings of the ADHD</w:t>
            </w:r>
            <w:r w:rsidRPr="000858EE">
              <w:rPr>
                <w:rFonts w:ascii="Cambria Math" w:hAnsi="Cambria Math" w:cs="Cambria Math"/>
                <w:noProof/>
                <w:sz w:val="18"/>
                <w:szCs w:val="18"/>
              </w:rPr>
              <w:t>‐</w:t>
            </w:r>
            <w:r w:rsidRPr="000858EE">
              <w:rPr>
                <w:rFonts w:ascii="Arial" w:hAnsi="Arial" w:cs="Arial"/>
                <w:noProof/>
                <w:sz w:val="18"/>
                <w:szCs w:val="18"/>
              </w:rPr>
              <w:t>rating scale</w:t>
            </w:r>
            <w:r w:rsidRPr="000858EE">
              <w:rPr>
                <w:rFonts w:ascii="Cambria Math" w:hAnsi="Cambria Math" w:cs="Cambria Math"/>
                <w:noProof/>
                <w:sz w:val="18"/>
                <w:szCs w:val="18"/>
              </w:rPr>
              <w:t>‐</w:t>
            </w:r>
            <w:r w:rsidRPr="000858EE">
              <w:rPr>
                <w:rFonts w:ascii="Arial" w:hAnsi="Arial" w:cs="Arial"/>
                <w:noProof/>
                <w:sz w:val="18"/>
                <w:szCs w:val="18"/>
              </w:rPr>
              <w:t>IV and was then confirmed by a semi</w:t>
            </w:r>
            <w:r w:rsidRPr="000858EE">
              <w:rPr>
                <w:rFonts w:ascii="Cambria Math" w:hAnsi="Cambria Math" w:cs="Cambria Math"/>
                <w:noProof/>
                <w:sz w:val="18"/>
                <w:szCs w:val="18"/>
              </w:rPr>
              <w:t>‐</w:t>
            </w:r>
            <w:r w:rsidRPr="000858EE">
              <w:rPr>
                <w:rFonts w:ascii="Arial" w:hAnsi="Arial" w:cs="Arial"/>
                <w:noProof/>
                <w:sz w:val="18"/>
                <w:szCs w:val="18"/>
              </w:rPr>
              <w:t>structured interview conducted by experienced pediatric psychiatrists using the clinical diagnostic interview scale.</w:t>
            </w:r>
          </w:p>
          <w:p w14:paraId="50B2EF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B97DC72"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w:t>
            </w:r>
            <w:r w:rsidRPr="002367A2">
              <w:rPr>
                <w:rFonts w:ascii="Arial" w:hAnsi="Arial" w:cs="Arial"/>
                <w:sz w:val="18"/>
                <w:szCs w:val="18"/>
              </w:rPr>
              <w:t xml:space="preserve"> %</w:t>
            </w:r>
            <w:r>
              <w:rPr>
                <w:rFonts w:ascii="Arial" w:hAnsi="Arial" w:cs="Arial"/>
                <w:sz w:val="18"/>
                <w:szCs w:val="18"/>
              </w:rPr>
              <w:t xml:space="preserve"> </w:t>
            </w:r>
          </w:p>
          <w:p w14:paraId="0BF0F5E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9.24 (1.04)</w:t>
            </w:r>
          </w:p>
          <w:p w14:paraId="361770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3C3CD0D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04253DF3" w14:textId="77777777" w:rsidR="00342F49" w:rsidRPr="002367A2" w:rsidRDefault="00342F49" w:rsidP="006830E9">
            <w:pPr>
              <w:rPr>
                <w:rFonts w:ascii="Arial" w:hAnsi="Arial" w:cs="Arial"/>
                <w:sz w:val="18"/>
                <w:szCs w:val="18"/>
              </w:rPr>
            </w:pPr>
            <w:r w:rsidRPr="00902319">
              <w:rPr>
                <w:rFonts w:ascii="Arial" w:hAnsi="Arial" w:cs="Arial"/>
                <w:b/>
                <w:bCs/>
                <w:noProof/>
                <w:sz w:val="18"/>
                <w:szCs w:val="18"/>
              </w:rPr>
              <w:t>Ethnicity:</w:t>
            </w:r>
          </w:p>
        </w:tc>
        <w:tc>
          <w:tcPr>
            <w:tcW w:w="1165" w:type="pct"/>
          </w:tcPr>
          <w:p w14:paraId="23C6455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Ecological executive skills training which includes child training program and parent self-help group, multiple-family role-play component, and behavior parent training group, each session lasting 120 minutes, consisted of 12 weekly sessions</w:t>
            </w:r>
          </w:p>
          <w:p w14:paraId="085E8E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2E83BB7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12-week waitlist, after which group received intervention</w:t>
            </w:r>
          </w:p>
          <w:p w14:paraId="0EBC718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E5BBD4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50783A75"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scores</w:t>
            </w:r>
          </w:p>
          <w:p w14:paraId="2F677E3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(group x time p = 0.004).  Same for inattention (p =0.007) and hyperactivity (p = 0.020) subscales.</w:t>
            </w:r>
          </w:p>
          <w:p w14:paraId="30629492" w14:textId="77777777" w:rsidR="00342F49" w:rsidRDefault="00342F49" w:rsidP="006830E9">
            <w:pPr>
              <w:rPr>
                <w:rFonts w:ascii="Arial" w:hAnsi="Arial" w:cs="Arial"/>
                <w:sz w:val="18"/>
                <w:szCs w:val="18"/>
              </w:rPr>
            </w:pPr>
            <w:r w:rsidRPr="000858EE">
              <w:rPr>
                <w:rFonts w:ascii="Arial" w:hAnsi="Arial" w:cs="Arial"/>
                <w:noProof/>
                <w:sz w:val="18"/>
                <w:szCs w:val="18"/>
              </w:rPr>
              <w:t>WEISS Function Impairment Scale-Parent report, total</w:t>
            </w:r>
          </w:p>
          <w:p w14:paraId="50EA7789"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difference between groups.</w:t>
            </w:r>
          </w:p>
          <w:p w14:paraId="4DF89C1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Behavior Rating Scales of Executive Function (BRIEF) : no effect of group on any subscales.</w:t>
            </w:r>
          </w:p>
        </w:tc>
      </w:tr>
      <w:tr w:rsidR="00342F49" w:rsidRPr="002367A2" w14:paraId="5CD89896" w14:textId="77777777" w:rsidTr="006830E9">
        <w:trPr>
          <w:cantSplit/>
          <w:trHeight w:val="1134"/>
          <w:jc w:val="center"/>
        </w:trPr>
        <w:tc>
          <w:tcPr>
            <w:tcW w:w="205" w:type="pct"/>
            <w:textDirection w:val="btLr"/>
          </w:tcPr>
          <w:p w14:paraId="7A1DCA1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63DFF93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Schramm, 2016</w:t>
            </w:r>
            <w:r>
              <w:rPr>
                <w:rFonts w:ascii="Arial" w:hAnsi="Arial" w:cs="Arial"/>
                <w:noProof/>
                <w:sz w:val="18"/>
                <w:szCs w:val="18"/>
              </w:rPr>
              <w:fldChar w:fldCharType="begin">
                <w:fldData xml:space="preserve">PEVuZE5vdGU+PENpdGUgRXhjbHVkZUF1dGg9IjEiIEV4Y2x1ZGVZZWFyPSIxIj48QXV0aG9yPlNj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=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aHJhbW08L0F1dGhvcj48WWVhcj4yMDE2PC9ZZWFyPjxSZWNOdW0+MTA4NzQ8L1JlY051bT48RGlz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=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521</w:t>
            </w:r>
            <w:r>
              <w:rPr>
                <w:rFonts w:ascii="Arial" w:hAnsi="Arial" w:cs="Arial"/>
                <w:noProof/>
                <w:sz w:val="18"/>
                <w:szCs w:val="18"/>
              </w:rPr>
              <w:fldChar w:fldCharType="end"/>
            </w:r>
          </w:p>
          <w:p w14:paraId="22690A8D"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32C68C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61A3C4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787BFF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113</w:t>
            </w:r>
          </w:p>
          <w:p w14:paraId="6DDB715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Germany</w:t>
            </w:r>
          </w:p>
          <w:p w14:paraId="1697186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3D90EBEF"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Participants with ADHD and not meeting the criteria for severe comorbid disorders</w:t>
            </w:r>
          </w:p>
          <w:p w14:paraId="7BB7FD99"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5C88C54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p>
          <w:p w14:paraId="06040D0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474AB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by dministered by a clinical psychologist under supervision of a board-certified child and adolescent psychotherapist</w:t>
            </w:r>
          </w:p>
          <w:p w14:paraId="6AD68FF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45DFBA7"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w:t>
            </w:r>
            <w:r w:rsidRPr="002367A2">
              <w:rPr>
                <w:rFonts w:ascii="Arial" w:hAnsi="Arial" w:cs="Arial"/>
                <w:sz w:val="18"/>
                <w:szCs w:val="18"/>
              </w:rPr>
              <w:t xml:space="preserve"> %</w:t>
            </w:r>
            <w:r>
              <w:rPr>
                <w:rFonts w:ascii="Arial" w:hAnsi="Arial" w:cs="Arial"/>
                <w:sz w:val="18"/>
                <w:szCs w:val="18"/>
              </w:rPr>
              <w:t xml:space="preserve"> </w:t>
            </w:r>
          </w:p>
          <w:p w14:paraId="648C187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13.99 (1.44)</w:t>
            </w:r>
          </w:p>
          <w:p w14:paraId="6D94B06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12</w:t>
            </w:r>
          </w:p>
          <w:p w14:paraId="7C3F56D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24F2B18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D921A0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 : Germans</w:t>
            </w:r>
          </w:p>
        </w:tc>
        <w:tc>
          <w:tcPr>
            <w:tcW w:w="1165" w:type="pct"/>
          </w:tcPr>
          <w:p w14:paraId="38FE6EE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Learning Skills Training for Adolescents With ADHD, manualized, multimodal intervention combining an adolescent-direct training approach (maximum of 20 sessions of 60 mins each) with a behavioral training component in methods of contingency management for parents and teachers (3 sessions of 90 mins each) for average duration of 6 months</w:t>
            </w:r>
          </w:p>
          <w:p w14:paraId="13F0F89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1E7CC76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Waiting list controls were invited twice for data collection with an average interval of 5.76 (SD 1.65) months in between and expected to start intervention after post-measurement</w:t>
            </w:r>
          </w:p>
          <w:p w14:paraId="33FB0733"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OtherProgressive muscle relaxation training, adolescents met in groups of 4-5 twice-weekly for 12–15 sessions (60 mins) and were trained by 2 BA-level students followed by playtime; the students did not mention or talk about ADHD or related problems with the a</w:t>
            </w:r>
          </w:p>
          <w:p w14:paraId="404FF34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563432F8" w14:textId="77777777" w:rsidR="00342F49" w:rsidRDefault="00342F49" w:rsidP="006830E9">
            <w:pPr>
              <w:rPr>
                <w:rFonts w:ascii="Arial" w:hAnsi="Arial" w:cs="Arial"/>
                <w:sz w:val="18"/>
                <w:szCs w:val="18"/>
              </w:rPr>
            </w:pPr>
            <w:r w:rsidRPr="000858EE">
              <w:rPr>
                <w:rFonts w:ascii="Arial" w:hAnsi="Arial" w:cs="Arial"/>
                <w:noProof/>
                <w:sz w:val="18"/>
                <w:szCs w:val="18"/>
              </w:rPr>
              <w:t>Inattention, FBB-HKS (Fremdbeurteilungsbogen für Hyperkinetische Störungen), parent report</w:t>
            </w:r>
          </w:p>
          <w:p w14:paraId="2B9447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training significantly reduced ADHS symptoms and parent- and teacher-rated internalizing problems and increased teacher rated academic enablers compared to waiting list controls.</w:t>
            </w:r>
          </w:p>
          <w:p w14:paraId="72986E9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training significantly reduced  parent- and teacher-rated internalizing problems and increased teacher rated academic enablers compared to waiting list controls.</w:t>
            </w:r>
          </w:p>
        </w:tc>
      </w:tr>
      <w:tr w:rsidR="00342F49" w:rsidRPr="002367A2" w14:paraId="10A8F681" w14:textId="77777777" w:rsidTr="006830E9">
        <w:trPr>
          <w:cantSplit/>
          <w:trHeight w:val="1134"/>
          <w:jc w:val="center"/>
        </w:trPr>
        <w:tc>
          <w:tcPr>
            <w:tcW w:w="205" w:type="pct"/>
            <w:textDirection w:val="btLr"/>
          </w:tcPr>
          <w:p w14:paraId="7C628FA0"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6C2CE4D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Schuck,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ExcludeYear="1"&gt;&lt;Author&gt;Schuck&lt;/Author&gt;&lt;Year&gt;2018&lt;/Year&gt;&lt;RecNum&gt;19228&lt;/RecNum&gt;&lt;DisplayText&gt;&lt;style face="superscript" font="Times New Roman"&gt;522&lt;/style&gt;&lt;/DisplayText&gt;&lt;record&gt;&lt;rec-number&gt;19228&lt;/rec-number&gt;&lt;foreign-keys&gt;&lt;key app="EN" db-id="zs0r5205zs5d9fe90v45v9rq50vrp09twwfx" timestamp="1658464841"&gt;19228&lt;/key&gt;&lt;/foreign-keys&gt;&lt;ref-type name="Journal Article"&gt;17&lt;/ref-type&gt;&lt;contributors&gt;&lt;authors&gt;&lt;author&gt;Schuck, S.E.B. &lt;/author&gt;&lt;author&gt;Emmerson, N.A. &lt;/author&gt;&lt;author&gt;Abdullah, M.M.&lt;/author&gt;&lt;author&gt;Fine, A.H.&lt;/author&gt;&lt;author&gt;Stehli, A.&lt;/author&gt;&lt;author&gt;Lakes, K.D.&lt;/author&gt;&lt;/authors&gt;&lt;/contributors&gt;&lt;titles&gt;&lt;title&gt;A Randomized Controlled Trial of Traditional Psychosocial and Canine-Assisted Interventions for Children with ADHD&lt;/title&gt;&lt;secondary-title&gt;Human-Animal Interaction Bulletin&lt;/secondary-title&gt;&lt;/titles&gt;&lt;periodical&gt;&lt;full-title&gt;Human-Animal Interaction Bulletin&lt;/full-title&gt;&lt;/periodical&gt;&lt;pages&gt;64-80&lt;/pages&gt;&lt;volume&gt;6&lt;/volume&gt;&lt;number&gt;1&lt;/number&gt;&lt;dates&gt;&lt;year&gt;2018&lt;/year&gt;&lt;/dates&gt;&lt;urls&gt;&lt;related-urls&gt;&lt;url&gt;https://www.cabidigitallibrary.org/doi/full/10.1079/hai.2018.0001&lt;/url&gt;&lt;/related-urls&gt;&lt;/urls&gt;&lt;custom1&gt;Handsearching&lt;/custom1&gt;&lt;custom4&gt;Order&lt;/custom4&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522</w:t>
            </w:r>
            <w:r>
              <w:rPr>
                <w:rFonts w:ascii="Arial" w:hAnsi="Arial" w:cs="Arial"/>
                <w:noProof/>
                <w:sz w:val="18"/>
                <w:szCs w:val="18"/>
              </w:rPr>
              <w:fldChar w:fldCharType="end"/>
            </w:r>
          </w:p>
          <w:p w14:paraId="1154AFF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Schuck, 2018</w:t>
            </w:r>
            <w:r>
              <w:rPr>
                <w:rFonts w:ascii="Arial" w:hAnsi="Arial" w:cs="Arial"/>
                <w:noProof/>
                <w:sz w:val="18"/>
                <w:szCs w:val="18"/>
              </w:rPr>
              <w:fldChar w:fldCharType="begin">
                <w:fldData xml:space="preserve">PEVuZE5vdGU+PENpdGUgRXhjbHVkZUF1dGg9IjEiIEV4Y2x1ZGVZZWFyPSIxIj48QXV0aG9yPlNj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aHVjazwvQXV0aG9yPjxZZWFyPjIwMTg8L1llYXI+PFJlY051bT40OTQ3PC9SZWNOdW0+PERpc3Bs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1027</w:t>
            </w:r>
            <w:r>
              <w:rPr>
                <w:rFonts w:ascii="Arial" w:hAnsi="Arial" w:cs="Arial"/>
                <w:noProof/>
                <w:sz w:val="18"/>
                <w:szCs w:val="18"/>
              </w:rPr>
              <w:fldChar w:fldCharType="end"/>
            </w:r>
          </w:p>
          <w:p w14:paraId="78EEE9F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093CAF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0DED60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FC5920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88</w:t>
            </w:r>
          </w:p>
          <w:p w14:paraId="197FE06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9D16CD2"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5248891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Combined Type</w:t>
            </w:r>
          </w:p>
          <w:p w14:paraId="43C0C25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54EBCB1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100</w:t>
            </w:r>
          </w:p>
          <w:p w14:paraId="74DBCCA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F4740E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confirmed by Kaufman-Schedule for Affective Disorders and Schizophrenia for School-Age Children: Present and Lifetime Version (K-SADS-PL)</w:t>
            </w:r>
          </w:p>
          <w:p w14:paraId="5B9242D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151A6F1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28.5</w:t>
            </w:r>
            <w:r w:rsidRPr="002367A2">
              <w:rPr>
                <w:rFonts w:ascii="Arial" w:hAnsi="Arial" w:cs="Arial"/>
                <w:sz w:val="18"/>
                <w:szCs w:val="18"/>
              </w:rPr>
              <w:t xml:space="preserve"> %</w:t>
            </w:r>
            <w:r>
              <w:rPr>
                <w:rFonts w:ascii="Arial" w:hAnsi="Arial" w:cs="Arial"/>
                <w:sz w:val="18"/>
                <w:szCs w:val="18"/>
              </w:rPr>
              <w:t xml:space="preserve"> </w:t>
            </w:r>
          </w:p>
          <w:p w14:paraId="3225C34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7.65 (0.75)</w:t>
            </w:r>
          </w:p>
          <w:p w14:paraId="6DC0DAB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7</w:t>
            </w:r>
          </w:p>
          <w:p w14:paraId="1A93CEF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9</w:t>
            </w:r>
          </w:p>
          <w:p w14:paraId="33769E09"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689998B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29.5</w:t>
            </w:r>
          </w:p>
          <w:p w14:paraId="6785397D"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1.5</w:t>
            </w:r>
          </w:p>
          <w:p w14:paraId="7CFB5E6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12.5</w:t>
            </w:r>
          </w:p>
          <w:p w14:paraId="5261882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Native Hawaiian or Pacific Islander : 1.5</w:t>
            </w:r>
          </w:p>
          <w:p w14:paraId="02B05DC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62</w:t>
            </w:r>
          </w:p>
          <w:p w14:paraId="430AD54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20.5</w:t>
            </w:r>
          </w:p>
        </w:tc>
        <w:tc>
          <w:tcPr>
            <w:tcW w:w="1165" w:type="pct"/>
          </w:tcPr>
          <w:p w14:paraId="11A4651B"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Canine assisted psychosocial intervention, weekly 2-hour sessions for 12 weeks</w:t>
            </w:r>
          </w:p>
          <w:p w14:paraId="6AC7674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ED281B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 condition</w:t>
            </w:r>
          </w:p>
          <w:p w14:paraId="6CC6F87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BehavioralBehavioral parent training plus social skills training, parents participated in 12  weekly 2-hour sessions of group Behavioral Parent Training emphasizing positive reinforcement strategies and nonphysical discipline</w:t>
            </w:r>
          </w:p>
          <w:p w14:paraId="28369C8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3 months</w:t>
            </w:r>
          </w:p>
        </w:tc>
        <w:tc>
          <w:tcPr>
            <w:tcW w:w="1283" w:type="pct"/>
          </w:tcPr>
          <w:p w14:paraId="521F18BE" w14:textId="77777777" w:rsidR="00342F49" w:rsidRDefault="00342F49" w:rsidP="006830E9">
            <w:pPr>
              <w:rPr>
                <w:rFonts w:ascii="Arial" w:hAnsi="Arial" w:cs="Arial"/>
                <w:sz w:val="18"/>
                <w:szCs w:val="18"/>
              </w:rPr>
            </w:pPr>
            <w:r w:rsidRPr="000858EE">
              <w:rPr>
                <w:rFonts w:ascii="Arial" w:hAnsi="Arial" w:cs="Arial"/>
                <w:noProof/>
                <w:sz w:val="18"/>
                <w:szCs w:val="18"/>
              </w:rPr>
              <w:t>Social Skills Improvement System (SSIS) Problem Behaviors scale</w:t>
            </w:r>
          </w:p>
          <w:p w14:paraId="0E0511F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 significant interaction of group by time (p 0.002) was found at treatment completion for problem behaviors.</w:t>
            </w:r>
          </w:p>
          <w:p w14:paraId="738FA5AB" w14:textId="77777777" w:rsidR="00342F49" w:rsidRDefault="00342F49" w:rsidP="006830E9">
            <w:pPr>
              <w:rPr>
                <w:rFonts w:ascii="Arial" w:hAnsi="Arial" w:cs="Arial"/>
                <w:sz w:val="18"/>
                <w:szCs w:val="18"/>
              </w:rPr>
            </w:pPr>
            <w:r w:rsidRPr="000858EE">
              <w:rPr>
                <w:rFonts w:ascii="Arial" w:hAnsi="Arial" w:cs="Arial"/>
                <w:noProof/>
                <w:sz w:val="18"/>
                <w:szCs w:val="18"/>
              </w:rPr>
              <w:t>ADHD-RS-IV (Attention-Deficit/Hyperactivity Disorder Rating Scale, 4th Edition) total score, parent report</w:t>
            </w:r>
          </w:p>
          <w:p w14:paraId="68D3890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Ratings were significantly lower in the intervention group than control group but the difference was borderline significant (p 0.06).</w:t>
            </w:r>
          </w:p>
          <w:p w14:paraId="163BDD2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Self esteem was measured by the Self-Perception Profile for Children and children’s self-perceptions in the domains of behavioral conduct, social, and scholastic competence, were significantly increased from baseline to post-treatment in intervention  group (p 0.021, p 0.008, and p 0.011) while the control group did not experience significant increases.</w:t>
            </w:r>
          </w:p>
          <w:p w14:paraId="11A1042E"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692A23B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adverse events across seven cohorts of treatment.</w:t>
            </w:r>
          </w:p>
        </w:tc>
      </w:tr>
      <w:tr w:rsidR="00342F49" w:rsidRPr="002367A2" w14:paraId="005FE96A" w14:textId="77777777" w:rsidTr="006830E9">
        <w:trPr>
          <w:cantSplit/>
          <w:trHeight w:val="1134"/>
          <w:jc w:val="center"/>
        </w:trPr>
        <w:tc>
          <w:tcPr>
            <w:tcW w:w="205" w:type="pct"/>
            <w:textDirection w:val="btLr"/>
          </w:tcPr>
          <w:p w14:paraId="3D05703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14AF583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Sciberras, 2020</w:t>
            </w:r>
            <w:r>
              <w:rPr>
                <w:rFonts w:ascii="Arial" w:hAnsi="Arial" w:cs="Arial"/>
                <w:noProof/>
                <w:sz w:val="18"/>
                <w:szCs w:val="18"/>
              </w:rPr>
              <w:fldChar w:fldCharType="begin">
                <w:fldData xml:space="preserve">PEVuZE5vdGU+PENpdGUgRXhjbHVkZUF1dGg9IjEiIEV4Y2x1ZGVZZWFyPSIxIj48QXV0aG9yPlNj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=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aWJlcnJhczwvQXV0aG9yPjxZZWFyPjIwMjA8L1llYXI+PFJlY051bT40MTk8L1JlY051bT48RGlz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=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523</w:t>
            </w:r>
            <w:r>
              <w:rPr>
                <w:rFonts w:ascii="Arial" w:hAnsi="Arial" w:cs="Arial"/>
                <w:noProof/>
                <w:sz w:val="18"/>
                <w:szCs w:val="18"/>
              </w:rPr>
              <w:fldChar w:fldCharType="end"/>
            </w:r>
          </w:p>
          <w:p w14:paraId="25D7BBC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Murdoch Childrens Research Institute (MCRI) (Australia), 2010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ExcludeYear="1"&gt;&lt;Author&gt;Murdoch Childrens Research Institute (MCRI) (Australia)&lt;/Author&gt;&lt;Year&gt;2010&lt;/Year&gt;&lt;RecNum&gt;22372&lt;/RecNum&gt;&lt;DisplayText&gt;&lt;style face="superscript" font="Times New Roman"&gt;946&lt;/style&gt;&lt;/DisplayText&gt;&lt;record&gt;&lt;rec-number&gt;22372&lt;/rec-number&gt;&lt;foreign-keys&gt;&lt;key app="EN" db-id="zs0r5205zs5d9fe90v45v9rq50vrp09twwfx" timestamp="1665523756"&gt;22372&lt;/key&gt;&lt;/foreign-keys&gt;&lt;ref-type name="Web Page"&gt;12&lt;/ref-type&gt;&lt;contributors&gt;&lt;authors&gt;&lt;author&gt;Murdoch Childrens Research Institute (MCRI) (Australia),&lt;/author&gt;&lt;/authors&gt;&lt;/contributors&gt;&lt;titles&gt;&lt;title&gt;Can a sleep intervention improve outcomes for children with attention-deficit hyperactivity disorder (ADHD)?&lt;/title&gt;&lt;/titles&gt;&lt;volume&gt;2022&lt;/volume&gt;&lt;number&gt;October 11&lt;/number&gt;&lt;dates&gt;&lt;year&gt;2010&lt;/year&gt;&lt;/dates&gt;&lt;accession-num&gt;ISRCTN68819261&lt;/accession-num&gt;&lt;urls&gt;&lt;related-urls&gt;&lt;url&gt;https://www.isrctn.com/ISRCTN68819261?q=ISRCTN68819261&amp;amp;filters=&amp;amp;sort=&amp;amp;offset=2&amp;amp;totalResults=2&amp;amp;page=1&amp;amp;pageSize=10&lt;/url&gt;&lt;/related-urls&gt;&lt;/urls&gt;&lt;custom1&gt;Handsearching&lt;/custom1&gt;&lt;custom4&gt;Order&lt;/custom4&gt;&lt;custom6&gt;Multiple publication to ID 419&lt;/custom6&gt;&lt;/record&gt;&lt;/Cite&gt;&lt;/EndNote&gt;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946</w:t>
            </w:r>
            <w:r>
              <w:rPr>
                <w:rFonts w:ascii="Arial" w:hAnsi="Arial" w:cs="Arial"/>
                <w:noProof/>
                <w:sz w:val="18"/>
                <w:szCs w:val="18"/>
              </w:rPr>
              <w:fldChar w:fldCharType="end"/>
            </w:r>
            <w:r w:rsidRPr="000858EE">
              <w:rPr>
                <w:rFonts w:ascii="Arial" w:hAnsi="Arial" w:cs="Arial"/>
                <w:noProof/>
                <w:sz w:val="18"/>
                <w:szCs w:val="18"/>
              </w:rPr>
              <w:t>; Hiscock, 2015</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ExcludeYear="1"&gt;&lt;Author&gt;Hiscock H&lt;/Author&gt;&lt;Year&gt;2015&lt;/Year&gt;&lt;RecNum&gt;17048&lt;/RecNum&gt;&lt;DisplayText&gt;&lt;style face="superscript" font="Times New Roman"&gt;834&lt;/style&gt;&lt;/DisplayText&gt;&lt;record&gt;&lt;rec-number&gt;17048&lt;/rec-number&gt;&lt;foreign-keys&gt;&lt;key app="EN" db-id="zs0r5205zs5d9fe90v45v9rq50vrp09twwfx" timestamp="1650667070"&gt;17048&lt;/key&gt;&lt;/foreign-keys&gt;&lt;ref-type name="Journal Article"&gt;17&lt;/ref-type&gt;&lt;contributors&gt;&lt;authors&gt;&lt;author&gt;Hiscock H, Sciberras E, Mensah F, et al.&lt;/author&gt;&lt;/authors&gt;&lt;/contributors&gt;&lt;titles&gt;&lt;title&gt;Impact of a behavioural sleep intervention on symptoms and sleep in children with attention deficit hyperactivity disorder, and parental mental health: randomised controlled trial&lt;/title&gt;&lt;secondary-title&gt;BMJ&lt;/secondary-title&gt;&lt;/titles&gt;&lt;periodical&gt;&lt;full-title&gt;Bmj&lt;/full-title&gt;&lt;/periodical&gt;&lt;pages&gt;h68&lt;/pages&gt;&lt;volume&gt;350&lt;/volume&gt;&lt;dates&gt;&lt;year&gt;2015&lt;/year&gt;&lt;/dates&gt;&lt;urls&gt;&lt;related-urls&gt;&lt;url&gt;https://www.bmj.com/content/bmj/350/bmj.h68.full.pdf&lt;/url&gt;&lt;/related-urls&gt;&lt;/urls&gt;&lt;custom1&gt;ADHD 2018 report_KQ2&lt;/custom1&gt;&lt;custom2&gt;25646809&lt;/custom2&gt;&lt;custom4&gt;Order&lt;/custom4&gt;&lt;custom5&gt;Retrieved&lt;/custom5&gt;&lt;custom6&gt;Multiple publication to ID 419&lt;/custom6&gt;&lt;electronic-resource-num&gt;10.1136/bmj.h68&lt;/electronic-resource-num&gt;&lt;/record&gt;&lt;/Cite&gt;&lt;/EndNote&gt;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834</w:t>
            </w:r>
            <w:r>
              <w:rPr>
                <w:rFonts w:ascii="Arial" w:hAnsi="Arial" w:cs="Arial"/>
                <w:noProof/>
                <w:sz w:val="18"/>
                <w:szCs w:val="18"/>
              </w:rPr>
              <w:fldChar w:fldCharType="end"/>
            </w:r>
            <w:r w:rsidRPr="000858EE">
              <w:rPr>
                <w:rFonts w:ascii="Arial" w:hAnsi="Arial" w:cs="Arial"/>
                <w:noProof/>
                <w:sz w:val="18"/>
                <w:szCs w:val="18"/>
              </w:rPr>
              <w:t>; Sciberras, 2010</w:t>
            </w:r>
            <w:r>
              <w:rPr>
                <w:rFonts w:ascii="Arial" w:hAnsi="Arial" w:cs="Arial"/>
                <w:noProof/>
                <w:sz w:val="18"/>
                <w:szCs w:val="18"/>
              </w:rPr>
              <w:fldChar w:fldCharType="begin">
                <w:fldData xml:space="preserve">PEVuZE5vdGU+PENpdGUgRXhjbHVkZUF1dGg9IjEiIEV4Y2x1ZGVZZWFyPSIxIj48QXV0aG9yPlNj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aWJlcnJhczwvQXV0aG9yPjxZZWFyPjIwMTA8L1llYXI+PFJlY051bT4yMzg1MzwvUmVjTnVtPjxE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1029</w:t>
            </w:r>
            <w:r>
              <w:rPr>
                <w:rFonts w:ascii="Arial" w:hAnsi="Arial" w:cs="Arial"/>
                <w:noProof/>
                <w:sz w:val="18"/>
                <w:szCs w:val="18"/>
              </w:rPr>
              <w:fldChar w:fldCharType="end"/>
            </w:r>
          </w:p>
          <w:p w14:paraId="604A8E1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ISRCTN68819261</w:t>
            </w:r>
          </w:p>
          <w:p w14:paraId="2738E96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D60173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7A66CB20"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244</w:t>
            </w:r>
          </w:p>
          <w:p w14:paraId="548B956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Australia</w:t>
            </w:r>
          </w:p>
          <w:p w14:paraId="09EF067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31D763E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behavioral sleep disorder or experiencing significant bedtime anxiety leading to insomnia, parents needed to rate as moderate/severe sleep problem</w:t>
            </w:r>
          </w:p>
          <w:p w14:paraId="2F20BE5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163290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CEA051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8D1ACB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0EDC3AF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Sleep</w:t>
            </w:r>
          </w:p>
          <w:p w14:paraId="31CE853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14.7</w:t>
            </w:r>
            <w:r w:rsidRPr="002367A2">
              <w:rPr>
                <w:rFonts w:ascii="Arial" w:hAnsi="Arial" w:cs="Arial"/>
                <w:sz w:val="18"/>
                <w:szCs w:val="18"/>
              </w:rPr>
              <w:t xml:space="preserve"> %</w:t>
            </w:r>
            <w:r>
              <w:rPr>
                <w:rFonts w:ascii="Arial" w:hAnsi="Arial" w:cs="Arial"/>
                <w:sz w:val="18"/>
                <w:szCs w:val="18"/>
              </w:rPr>
              <w:t xml:space="preserve"> </w:t>
            </w:r>
          </w:p>
          <w:p w14:paraId="5ADA9D3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10.1 (2.0)</w:t>
            </w:r>
          </w:p>
          <w:p w14:paraId="0FCE7DA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7FB769B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3A5FDA4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A461AE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E83F25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Sleep intervention for family, 2 face to face, fortnightly consultations about sleep witha trained clinician; clinician assessed the child’s sleep problem, elicited parent goals for sleep management, provided information about normal sleep, sleep cycles, and sleep hygiene strategies, and formulated a behavioral sleep management plan tailored to the child’s sleep problem; parents were asked to complete a sleep diary; the second consultation and a follow-up telephone call were used to review the sleep diary, reinforce suggested strategies, and troubleshoot any problems; total duration of 4 weeks</w:t>
            </w:r>
          </w:p>
          <w:p w14:paraId="66F4607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4826DC2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Families allocated to ‘usual care’ accessed care from their child’s pediatrician, which does not usually involve the assessment and treatment of sleep problems</w:t>
            </w:r>
          </w:p>
          <w:p w14:paraId="15D7985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AFCC802"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1E91AC40" w14:textId="77777777" w:rsidR="00342F49" w:rsidRDefault="00342F49" w:rsidP="006830E9">
            <w:pPr>
              <w:rPr>
                <w:rFonts w:ascii="Arial" w:hAnsi="Arial" w:cs="Arial"/>
                <w:sz w:val="18"/>
                <w:szCs w:val="18"/>
              </w:rPr>
            </w:pPr>
            <w:r w:rsidRPr="000858EE">
              <w:rPr>
                <w:rFonts w:ascii="Arial" w:hAnsi="Arial" w:cs="Arial"/>
                <w:noProof/>
                <w:sz w:val="18"/>
                <w:szCs w:val="18"/>
              </w:rPr>
              <w:t>Strengths &amp; Difficulties Questionnaire (SDQ) conduct problems, teacher report</w:t>
            </w:r>
          </w:p>
          <w:p w14:paraId="5589DD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improvement in conduct reported by parent (p 0 .17) or teacher (p 0 .11) adjusted for confounding variables.</w:t>
            </w:r>
          </w:p>
          <w:p w14:paraId="250657CD" w14:textId="77777777" w:rsidR="00342F49" w:rsidRDefault="00342F49" w:rsidP="006830E9">
            <w:pPr>
              <w:rPr>
                <w:rFonts w:ascii="Arial" w:hAnsi="Arial" w:cs="Arial"/>
                <w:sz w:val="18"/>
                <w:szCs w:val="18"/>
              </w:rPr>
            </w:pPr>
            <w:r w:rsidRPr="000858EE">
              <w:rPr>
                <w:rFonts w:ascii="Arial" w:hAnsi="Arial" w:cs="Arial"/>
                <w:noProof/>
                <w:sz w:val="18"/>
                <w:szCs w:val="18"/>
              </w:rPr>
              <w:t>ADHD-RS-IV (ADHD rating scale IV), total score, parent</w:t>
            </w:r>
          </w:p>
          <w:p w14:paraId="7F630F9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on parent rating (p = .001) but not teacher rating (p = 0.91).</w:t>
            </w:r>
          </w:p>
          <w:p w14:paraId="1658FB14" w14:textId="77777777" w:rsidR="00342F49" w:rsidRDefault="00342F49" w:rsidP="006830E9">
            <w:pPr>
              <w:rPr>
                <w:rFonts w:ascii="Arial" w:hAnsi="Arial" w:cs="Arial"/>
                <w:sz w:val="18"/>
                <w:szCs w:val="18"/>
              </w:rPr>
            </w:pPr>
            <w:r w:rsidRPr="000858EE">
              <w:rPr>
                <w:rFonts w:ascii="Arial" w:hAnsi="Arial" w:cs="Arial"/>
                <w:noProof/>
                <w:sz w:val="18"/>
                <w:szCs w:val="18"/>
              </w:rPr>
              <w:t>Daily Parent Rating of Evening and Morning Behavior (DPREMB)</w:t>
            </w:r>
          </w:p>
          <w:p w14:paraId="6EA4FA2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improved more than control group (p = .001).</w:t>
            </w:r>
          </w:p>
          <w:p w14:paraId="4A1E1D8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 sleep habits questionnaire—total score: Intervention group improved more than control (p &lt; .02).</w:t>
            </w:r>
          </w:p>
        </w:tc>
      </w:tr>
      <w:tr w:rsidR="00342F49" w:rsidRPr="002367A2" w14:paraId="61D03F7C" w14:textId="77777777" w:rsidTr="006830E9">
        <w:trPr>
          <w:cantSplit/>
          <w:trHeight w:val="1134"/>
          <w:jc w:val="center"/>
        </w:trPr>
        <w:tc>
          <w:tcPr>
            <w:tcW w:w="205" w:type="pct"/>
            <w:textDirection w:val="btLr"/>
          </w:tcPr>
          <w:p w14:paraId="7A8A366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3564F1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Shuai, 2020</w:t>
            </w:r>
            <w:r>
              <w:rPr>
                <w:rFonts w:ascii="Arial" w:hAnsi="Arial" w:cs="Arial"/>
                <w:noProof/>
                <w:sz w:val="18"/>
                <w:szCs w:val="18"/>
              </w:rPr>
              <w:fldChar w:fldCharType="begin">
                <w:fldData xml:space="preserve">PEVuZE5vdGU+PENpdGUgRXhjbHVkZUF1dGg9IjEiIEV4Y2x1ZGVZZWFyPSIxIj48QXV0aG9yPlNo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dWFpPC9BdXRob3I+PFllYXI+MjAyMDwvWWVhcj48UmVjTnVtPjMyNjU8L1JlY051bT48RGlzcGxh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530</w:t>
            </w:r>
            <w:r>
              <w:rPr>
                <w:rFonts w:ascii="Arial" w:hAnsi="Arial" w:cs="Arial"/>
                <w:noProof/>
                <w:sz w:val="18"/>
                <w:szCs w:val="18"/>
              </w:rPr>
              <w:fldChar w:fldCharType="end"/>
            </w:r>
          </w:p>
          <w:p w14:paraId="4125BB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Xinhua Hospital, Shanghai Jiao Tong University School of Medicine,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ExcludeYear="1"&gt;&lt;Author&gt;Xinhua Hospital Shanghai Jiao Tong University School of Medicine&lt;/Author&gt;&lt;Year&gt;2017&lt;/Year&gt;&lt;RecNum&gt;19311&lt;/RecNum&gt;&lt;DisplayText&gt;&lt;style face="superscript" font="Times New Roman"&gt;1181&lt;/style&gt;&lt;/DisplayText&gt;&lt;record&gt;&lt;rec-number&gt;19311&lt;/rec-number&gt;&lt;foreign-keys&gt;&lt;key app="EN" db-id="zs0r5205zs5d9fe90v45v9rq50vrp09twwfx" timestamp="1663973992"&gt;19311&lt;/key&gt;&lt;/foreign-keys&gt;&lt;ref-type name="Generic"&gt;13&lt;/ref-type&gt;&lt;contributors&gt;&lt;authors&gt;&lt;author&gt;Xinhua Hospital Shanghai Jiao Tong University School of Medicine,&lt;/author&gt;&lt;/authors&gt;&lt;/contributors&gt;&lt;titles&gt;&lt;title&gt;A Randomized Controlled Study of MEFP for Preschool Children With ADHD&lt;/title&gt;&lt;/titles&gt;&lt;keywords&gt;&lt;keyword&gt;ADHD|Child, Only&lt;/keyword&gt;&lt;/keywords&gt;&lt;dates&gt;&lt;year&gt;2017&lt;/year&gt;&lt;pub-dates&gt;&lt;date&gt;June 1&lt;/date&gt;&lt;/pub-dates&gt;&lt;/dates&gt;&lt;accession-num&gt;NCT03515135&lt;/accession-num&gt;&lt;urls&gt;&lt;related-urls&gt;&lt;url&gt;https://ClinicalTrials.gov/show/NCT03515135&lt;/url&gt;&lt;/related-urls&gt;&lt;/urls&gt;&lt;custom1&gt;Handsearching&lt;/custom1&gt;&lt;custom4&gt;Order&lt;/custom4&gt;&lt;custom6&gt;Multiple publication to ID 3265&lt;/custom6&gt;&lt;/record&gt;&lt;/Cite&gt;&lt;/EndNote&gt;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1181</w:t>
            </w:r>
            <w:r>
              <w:rPr>
                <w:rFonts w:ascii="Arial" w:hAnsi="Arial" w:cs="Arial"/>
                <w:noProof/>
                <w:sz w:val="18"/>
                <w:szCs w:val="18"/>
              </w:rPr>
              <w:fldChar w:fldCharType="end"/>
            </w:r>
          </w:p>
          <w:p w14:paraId="5FA4ED3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NCT03515135</w:t>
            </w:r>
          </w:p>
          <w:p w14:paraId="552C5DD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21826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137C1FA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96</w:t>
            </w:r>
          </w:p>
          <w:p w14:paraId="1BD704B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22DC990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03E866E3"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Native Chinese speaking preschool children with DSM-V diagnosed ADHD, no major sensory-motor disorders, no history of brain damage, epilepsy, no diagnosis of autism spectrum disorder, no IQ score &lt;80, and no pharmacological or nonpharmacological treatment</w:t>
            </w:r>
          </w:p>
          <w:p w14:paraId="05BFB9CE"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2747D52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8.3,hyperactive : 19.8,combined : 71.9</w:t>
            </w:r>
          </w:p>
          <w:p w14:paraId="09C9E1D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0E8A0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Parents of the children were interviewed by two independent psychiatrists to confirm DSM-V diagnosed ADHD</w:t>
            </w:r>
          </w:p>
          <w:p w14:paraId="176095A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6F5ADA4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18.75</w:t>
            </w:r>
            <w:r w:rsidRPr="002367A2">
              <w:rPr>
                <w:rFonts w:ascii="Arial" w:hAnsi="Arial" w:cs="Arial"/>
                <w:sz w:val="18"/>
                <w:szCs w:val="18"/>
              </w:rPr>
              <w:t xml:space="preserve"> %</w:t>
            </w:r>
            <w:r>
              <w:rPr>
                <w:rFonts w:ascii="Arial" w:hAnsi="Arial" w:cs="Arial"/>
                <w:sz w:val="18"/>
                <w:szCs w:val="18"/>
              </w:rPr>
              <w:t xml:space="preserve"> </w:t>
            </w:r>
          </w:p>
          <w:p w14:paraId="0B7493C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12555BB6"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group age mean in months (61.78) and SD (6.67). Waitlist group age mean in months (59.09) and SD (6.62).</w:t>
            </w:r>
          </w:p>
          <w:p w14:paraId="6FAC0D9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4</w:t>
            </w:r>
          </w:p>
          <w:p w14:paraId="3693183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5</w:t>
            </w:r>
          </w:p>
          <w:p w14:paraId="44153AF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D84040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Presumably 100% Chinese</w:t>
            </w:r>
          </w:p>
        </w:tc>
        <w:tc>
          <w:tcPr>
            <w:tcW w:w="1165" w:type="pct"/>
          </w:tcPr>
          <w:p w14:paraId="4C9B426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Psychotherapy (Executive Function Training for Preschool), structured program, 90-min sessions (60-min for children, 30-min for parents), sessions contain 4 parts: tasks and games aiming to practice executive function (40min), paper-pencil tasks (15min), relaxation (5 min) for children; parents received session on guiding their child (30 min); sessions once a week for 8 weeks</w:t>
            </w:r>
          </w:p>
          <w:p w14:paraId="7B4F5CBB"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2EA560A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Put on waitlist and received treatment as usual</w:t>
            </w:r>
          </w:p>
          <w:p w14:paraId="197AB8A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40B609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 months</w:t>
            </w:r>
          </w:p>
        </w:tc>
        <w:tc>
          <w:tcPr>
            <w:tcW w:w="1283" w:type="pct"/>
          </w:tcPr>
          <w:p w14:paraId="1384A2D3" w14:textId="77777777" w:rsidR="00342F49" w:rsidRDefault="00342F49" w:rsidP="006830E9">
            <w:pPr>
              <w:rPr>
                <w:rFonts w:ascii="Arial" w:hAnsi="Arial" w:cs="Arial"/>
                <w:sz w:val="18"/>
                <w:szCs w:val="18"/>
              </w:rPr>
            </w:pPr>
            <w:r w:rsidRPr="000858EE">
              <w:rPr>
                <w:rFonts w:ascii="Arial" w:hAnsi="Arial" w:cs="Arial"/>
                <w:noProof/>
                <w:sz w:val="18"/>
                <w:szCs w:val="18"/>
              </w:rPr>
              <w:t>SNAP-IV (Swanson, Nolan, and Pelham Rating Scale Chinese version)</w:t>
            </w:r>
          </w:p>
          <w:p w14:paraId="62672DB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significnatly reduced ODD symptoms compared to control group (p=.02), but differences in inattention scores were not significant (p=0.24).</w:t>
            </w:r>
          </w:p>
          <w:p w14:paraId="2B511CF2"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Differences in BRIEF-P scores between intervention group and control group were not significant (p=0.47).</w:t>
            </w:r>
          </w:p>
        </w:tc>
      </w:tr>
      <w:tr w:rsidR="00342F49" w:rsidRPr="002367A2" w14:paraId="06168E44" w14:textId="77777777" w:rsidTr="006830E9">
        <w:trPr>
          <w:cantSplit/>
          <w:trHeight w:val="1134"/>
          <w:jc w:val="center"/>
        </w:trPr>
        <w:tc>
          <w:tcPr>
            <w:tcW w:w="205" w:type="pct"/>
            <w:textDirection w:val="btLr"/>
          </w:tcPr>
          <w:p w14:paraId="0D20748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122476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Sibley, 2016</w:t>
            </w:r>
            <w:r>
              <w:rPr>
                <w:rFonts w:ascii="Arial" w:hAnsi="Arial" w:cs="Arial"/>
                <w:noProof/>
                <w:sz w:val="18"/>
                <w:szCs w:val="18"/>
              </w:rPr>
              <w:fldChar w:fldCharType="begin">
                <w:fldData xml:space="preserve">PEVuZE5vdGU+PENpdGUgRXhjbHVkZUF1dGg9IjEiIEV4Y2x1ZGVZZWFyPSIxIj48QXV0aG9yPlNp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YmxleTwvQXV0aG9yPjxZZWFyPjIwMTY8L1llYXI+PFJlY051bT4xMjMyNzwvUmVjTnVtPjxEaXNw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533</w:t>
            </w:r>
            <w:r>
              <w:rPr>
                <w:rFonts w:ascii="Arial" w:hAnsi="Arial" w:cs="Arial"/>
                <w:noProof/>
                <w:sz w:val="18"/>
                <w:szCs w:val="18"/>
              </w:rPr>
              <w:fldChar w:fldCharType="end"/>
            </w:r>
          </w:p>
          <w:p w14:paraId="0B198898"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D99EAB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4CE2A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441370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128</w:t>
            </w:r>
          </w:p>
          <w:p w14:paraId="44E81EA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7EC6E6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6453D2F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significant academic impairment and without autism spectrum disorder</w:t>
            </w:r>
          </w:p>
          <w:p w14:paraId="7ED1F38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were involved in intervention and supplied some outcome data</w:t>
            </w:r>
          </w:p>
          <w:p w14:paraId="57783DA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39.1,combined : 60.9</w:t>
            </w:r>
          </w:p>
          <w:p w14:paraId="3AE352E4"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DEFD96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Phone screen containing the DSM-IV-TR ADHD symptoms and questions about impairment was administered to the primary caretaker.  Then in person  parent structured interview (Computerized-Diagnostic Interview Schedule for Children) and symptom assessment con</w:t>
            </w:r>
          </w:p>
          <w:p w14:paraId="3573554D"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49C3681"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35.2</w:t>
            </w:r>
            <w:r w:rsidRPr="002367A2">
              <w:rPr>
                <w:rFonts w:ascii="Arial" w:hAnsi="Arial" w:cs="Arial"/>
                <w:sz w:val="18"/>
                <w:szCs w:val="18"/>
              </w:rPr>
              <w:t xml:space="preserve"> %</w:t>
            </w:r>
            <w:r>
              <w:rPr>
                <w:rFonts w:ascii="Arial" w:hAnsi="Arial" w:cs="Arial"/>
                <w:sz w:val="18"/>
                <w:szCs w:val="18"/>
              </w:rPr>
              <w:t xml:space="preserve"> </w:t>
            </w:r>
          </w:p>
          <w:p w14:paraId="17E3A9F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12.7 (0.86)</w:t>
            </w:r>
          </w:p>
          <w:p w14:paraId="13FB231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11</w:t>
            </w:r>
          </w:p>
          <w:p w14:paraId="247D3CF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15</w:t>
            </w:r>
          </w:p>
          <w:p w14:paraId="73977D0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15A47E7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78.5</w:t>
            </w:r>
          </w:p>
          <w:p w14:paraId="62936321"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10.8</w:t>
            </w:r>
          </w:p>
          <w:p w14:paraId="4B4EDE0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7.7</w:t>
            </w:r>
          </w:p>
        </w:tc>
        <w:tc>
          <w:tcPr>
            <w:tcW w:w="1165" w:type="pct"/>
          </w:tcPr>
          <w:p w14:paraId="2BA881BE"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Supporting Teens’ Academic Needs Daily (STAND) consists of ten 50-minute manualized family therapy sessions attended by the parent and teen, uses motivational interviewing, for a total of 10 weeks</w:t>
            </w:r>
          </w:p>
          <w:p w14:paraId="7A862FA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08DE635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Treatment as usual, without intervention</w:t>
            </w:r>
          </w:p>
          <w:p w14:paraId="56960CC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5575C22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1A730E9" w14:textId="77777777" w:rsidR="00342F49" w:rsidRDefault="00342F49" w:rsidP="006830E9">
            <w:pPr>
              <w:rPr>
                <w:rFonts w:ascii="Arial" w:hAnsi="Arial" w:cs="Arial"/>
                <w:sz w:val="18"/>
                <w:szCs w:val="18"/>
              </w:rPr>
            </w:pPr>
            <w:r w:rsidRPr="000858EE">
              <w:rPr>
                <w:rFonts w:ascii="Arial" w:hAnsi="Arial" w:cs="Arial"/>
                <w:noProof/>
                <w:sz w:val="18"/>
                <w:szCs w:val="18"/>
              </w:rPr>
              <w:t>Disruptive behavior, parent report</w:t>
            </w:r>
          </w:p>
          <w:p w14:paraId="260C181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Group by time effects were nonsignificant (p=0.343).</w:t>
            </w:r>
          </w:p>
          <w:p w14:paraId="3904DBBC" w14:textId="77777777" w:rsidR="00342F49" w:rsidRDefault="00342F49" w:rsidP="006830E9">
            <w:pPr>
              <w:rPr>
                <w:rFonts w:ascii="Arial" w:hAnsi="Arial" w:cs="Arial"/>
                <w:sz w:val="18"/>
                <w:szCs w:val="18"/>
              </w:rPr>
            </w:pPr>
            <w:r w:rsidRPr="000858EE">
              <w:rPr>
                <w:rFonts w:ascii="Arial" w:hAnsi="Arial" w:cs="Arial"/>
                <w:noProof/>
                <w:sz w:val="18"/>
                <w:szCs w:val="18"/>
              </w:rPr>
              <w:t>ADHD Symptom Severity, Disruptive Behavior Disorder Rating Scale (DBD), parent report</w:t>
            </w:r>
          </w:p>
          <w:p w14:paraId="0A6E89A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intervention group improved compared to the control group (p &lt; .001).</w:t>
            </w:r>
          </w:p>
          <w:p w14:paraId="4DA4652C" w14:textId="77777777" w:rsidR="00342F49" w:rsidRDefault="00342F49" w:rsidP="006830E9">
            <w:pPr>
              <w:rPr>
                <w:rFonts w:ascii="Arial" w:hAnsi="Arial" w:cs="Arial"/>
                <w:sz w:val="18"/>
                <w:szCs w:val="18"/>
              </w:rPr>
            </w:pPr>
            <w:r w:rsidRPr="000858EE">
              <w:rPr>
                <w:rFonts w:ascii="Arial" w:hAnsi="Arial" w:cs="Arial"/>
                <w:noProof/>
                <w:sz w:val="18"/>
                <w:szCs w:val="18"/>
              </w:rPr>
              <w:t>Cumulative GPA</w:t>
            </w:r>
          </w:p>
          <w:p w14:paraId="36CA331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intervention and comparator group (p=0.265).</w:t>
            </w:r>
          </w:p>
        </w:tc>
      </w:tr>
      <w:tr w:rsidR="00342F49" w:rsidRPr="002367A2" w14:paraId="46DFE2C6" w14:textId="77777777" w:rsidTr="006830E9">
        <w:trPr>
          <w:cantSplit/>
          <w:trHeight w:val="1134"/>
          <w:jc w:val="center"/>
        </w:trPr>
        <w:tc>
          <w:tcPr>
            <w:tcW w:w="205" w:type="pct"/>
            <w:textDirection w:val="btLr"/>
          </w:tcPr>
          <w:p w14:paraId="2A5C6DD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36EDBDB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Sibley, 2020</w:t>
            </w:r>
            <w:r>
              <w:rPr>
                <w:rFonts w:ascii="Arial" w:hAnsi="Arial" w:cs="Arial"/>
                <w:noProof/>
                <w:sz w:val="18"/>
                <w:szCs w:val="18"/>
              </w:rPr>
              <w:fldChar w:fldCharType="begin">
                <w:fldData xml:space="preserve">PEVuZE5vdGU+PENpdGUgRXhjbHVkZUF1dGg9IjEiIEV4Y2x1ZGVZZWFyPSIxIj48QXV0aG9yPlNp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YmxleTwvQXV0aG9yPjxZZWFyPjIwMjA8L1llYXI+PFJlY051bT4zMDg8L1JlY051bT48RGlzcGxh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534</w:t>
            </w:r>
            <w:r>
              <w:rPr>
                <w:rFonts w:ascii="Arial" w:hAnsi="Arial" w:cs="Arial"/>
                <w:noProof/>
                <w:sz w:val="18"/>
                <w:szCs w:val="18"/>
              </w:rPr>
              <w:fldChar w:fldCharType="end"/>
            </w:r>
          </w:p>
          <w:p w14:paraId="599431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Sibley, 2016</w:t>
            </w:r>
            <w:r>
              <w:rPr>
                <w:rFonts w:ascii="Arial" w:hAnsi="Arial" w:cs="Arial"/>
                <w:noProof/>
                <w:sz w:val="18"/>
                <w:szCs w:val="18"/>
              </w:rPr>
              <w:fldChar w:fldCharType="begin">
                <w:fldData xml:space="preserve">PEVuZE5vdGU+PENpdGUgRXhjbHVkZUF1dGg9IjEiIEV4Y2x1ZGVZZWFyPSIxIj48QXV0aG9yPlNp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YmxleTwvQXV0aG9yPjxZZWFyPjIwMTY8L1llYXI+PFJlY051bT4xMjMyOTwvUmVjTnVtPjxEaXNw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1067</w:t>
            </w:r>
            <w:r>
              <w:rPr>
                <w:rFonts w:ascii="Arial" w:hAnsi="Arial" w:cs="Arial"/>
                <w:noProof/>
                <w:sz w:val="18"/>
                <w:szCs w:val="18"/>
              </w:rPr>
              <w:fldChar w:fldCharType="end"/>
            </w:r>
          </w:p>
          <w:p w14:paraId="2529DD0B"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5211C05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E0DBA0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3FA67D41"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123</w:t>
            </w:r>
          </w:p>
          <w:p w14:paraId="711FF0D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71684EB6"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49A082D8" w14:textId="591D3C42"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without any history of autism, intellectual disability or IQ&lt;70</w:t>
            </w:r>
          </w:p>
          <w:p w14:paraId="2DC8738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outcome data</w:t>
            </w:r>
          </w:p>
          <w:p w14:paraId="7E04104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inattentive_other : Dyadic, 49.2% / Parent-Teen Group, 58.3%,combined_other : Dyadic, Parent-Teen 50.8% / Group, 41.7%</w:t>
            </w:r>
          </w:p>
          <w:p w14:paraId="7CF23E2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447327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5 via Diagnostic Interview Schedule for Children</w:t>
            </w:r>
          </w:p>
          <w:p w14:paraId="6A67C00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93F447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19.6</w:t>
            </w:r>
            <w:r w:rsidRPr="002367A2">
              <w:rPr>
                <w:rFonts w:ascii="Arial" w:hAnsi="Arial" w:cs="Arial"/>
                <w:sz w:val="18"/>
                <w:szCs w:val="18"/>
              </w:rPr>
              <w:t xml:space="preserve"> %</w:t>
            </w:r>
            <w:r>
              <w:rPr>
                <w:rFonts w:ascii="Arial" w:hAnsi="Arial" w:cs="Arial"/>
                <w:sz w:val="18"/>
                <w:szCs w:val="18"/>
              </w:rPr>
              <w:t xml:space="preserve"> </w:t>
            </w:r>
          </w:p>
          <w:p w14:paraId="7B32FE6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6E564F1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Dydactic 13.63 (1.49), Parent-teen group 13.59 (1.78)</w:t>
            </w:r>
          </w:p>
          <w:p w14:paraId="0026176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11</w:t>
            </w:r>
          </w:p>
          <w:p w14:paraId="505D8F3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304CB41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9A5763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Dyadic, 85.7% / Parent-Teen Group, 85%</w:t>
            </w:r>
          </w:p>
          <w:p w14:paraId="2BB463F0"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Dyadic, 4.8% / Parent-Teen Group, 5%</w:t>
            </w:r>
          </w:p>
          <w:p w14:paraId="426AA6C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Dyadic, 7.9% / Parent-Teen Group, 8.3%</w:t>
            </w:r>
          </w:p>
        </w:tc>
        <w:tc>
          <w:tcPr>
            <w:tcW w:w="1165" w:type="pct"/>
          </w:tcPr>
          <w:p w14:paraId="108C3FA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Supporting Teens' Autonomy Daily (STAND), manualized parent-teen dyadic, ten 60-minweekly sessions attended by the participant and a parent, skill instruction blended with motivational interviewing and parent-teen behavioral contracting, for total 10 weeks</w:t>
            </w:r>
          </w:p>
          <w:p w14:paraId="6F721D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07F281B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BehavioralGroup Supporting Teens' Autonomy Daily (STAND), manualized, eight 90-min weekly group  sessions, teens and parents meet in separate groups for the first 75 minutes and meet for the final 15 minutes</w:t>
            </w:r>
          </w:p>
          <w:p w14:paraId="7D66E59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6F823D06" w14:textId="77777777" w:rsidR="00342F49" w:rsidRDefault="00342F49" w:rsidP="006830E9">
            <w:pPr>
              <w:rPr>
                <w:rFonts w:ascii="Arial" w:hAnsi="Arial" w:cs="Arial"/>
                <w:sz w:val="18"/>
                <w:szCs w:val="18"/>
              </w:rPr>
            </w:pPr>
            <w:r w:rsidRPr="000858EE">
              <w:rPr>
                <w:rFonts w:ascii="Arial" w:hAnsi="Arial" w:cs="Arial"/>
                <w:noProof/>
                <w:sz w:val="18"/>
                <w:szCs w:val="18"/>
              </w:rPr>
              <w:t>ADHD symptoms inattention, parent rating</w:t>
            </w:r>
          </w:p>
          <w:p w14:paraId="726BFC7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parent reported  inattention (p = 0.61) or hyperactivity (p=0.37 ) scores. No difference in teacher reported  inattention (p = 0.07 ) or hyperactivity (p= 0.50) scores.</w:t>
            </w:r>
          </w:p>
          <w:p w14:paraId="33C294F1" w14:textId="77777777" w:rsidR="00342F49" w:rsidRDefault="00342F49" w:rsidP="006830E9">
            <w:pPr>
              <w:rPr>
                <w:rFonts w:ascii="Arial" w:hAnsi="Arial" w:cs="Arial"/>
                <w:sz w:val="18"/>
                <w:szCs w:val="18"/>
              </w:rPr>
            </w:pPr>
            <w:r w:rsidRPr="000858EE">
              <w:rPr>
                <w:rFonts w:ascii="Arial" w:hAnsi="Arial" w:cs="Arial"/>
                <w:noProof/>
                <w:sz w:val="18"/>
                <w:szCs w:val="18"/>
              </w:rPr>
              <w:t>Organization, time management, and planning impairment, skills applied to homework, school, and chores, parent report</w:t>
            </w:r>
          </w:p>
          <w:p w14:paraId="4AD89E5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difference across groups in either parent (p=0.84) or teacher (p=0.23) reported.</w:t>
            </w:r>
          </w:p>
          <w:p w14:paraId="733E6F2D" w14:textId="77777777" w:rsidR="00342F49" w:rsidRDefault="00342F49" w:rsidP="006830E9">
            <w:pPr>
              <w:rPr>
                <w:rFonts w:ascii="Arial" w:hAnsi="Arial" w:cs="Arial"/>
                <w:sz w:val="18"/>
                <w:szCs w:val="18"/>
              </w:rPr>
            </w:pPr>
            <w:r w:rsidRPr="000858EE">
              <w:rPr>
                <w:rFonts w:ascii="Arial" w:hAnsi="Arial" w:cs="Arial"/>
                <w:noProof/>
                <w:sz w:val="18"/>
                <w:szCs w:val="18"/>
              </w:rPr>
              <w:t>Teen treatment satisfaction</w:t>
            </w:r>
          </w:p>
          <w:p w14:paraId="3D3C04D0"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differences in treatment satisfaction (p = 0.81) or percentage of treatment attended (p=0.16).</w:t>
            </w:r>
          </w:p>
          <w:p w14:paraId="429175F4" w14:textId="77777777" w:rsidR="00342F49" w:rsidRDefault="00342F49" w:rsidP="006830E9">
            <w:pPr>
              <w:rPr>
                <w:rFonts w:ascii="Arial" w:hAnsi="Arial" w:cs="Arial"/>
                <w:sz w:val="18"/>
                <w:szCs w:val="18"/>
              </w:rPr>
            </w:pPr>
            <w:r w:rsidRPr="000858EE">
              <w:rPr>
                <w:rFonts w:ascii="Arial" w:hAnsi="Arial" w:cs="Arial"/>
                <w:noProof/>
                <w:sz w:val="18"/>
                <w:szCs w:val="18"/>
              </w:rPr>
              <w:t>Grade Point Average (GPA)</w:t>
            </w:r>
          </w:p>
          <w:p w14:paraId="6166FC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 (p = 0.50).</w:t>
            </w:r>
          </w:p>
        </w:tc>
      </w:tr>
      <w:tr w:rsidR="00342F49" w:rsidRPr="002367A2" w14:paraId="553E6758" w14:textId="77777777" w:rsidTr="006830E9">
        <w:trPr>
          <w:cantSplit/>
          <w:trHeight w:val="1134"/>
          <w:jc w:val="center"/>
        </w:trPr>
        <w:tc>
          <w:tcPr>
            <w:tcW w:w="205" w:type="pct"/>
            <w:textDirection w:val="btLr"/>
          </w:tcPr>
          <w:p w14:paraId="160BA94A"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586A29D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Sibley, 2021</w:t>
            </w:r>
            <w:r>
              <w:rPr>
                <w:rFonts w:ascii="Arial" w:hAnsi="Arial" w:cs="Arial"/>
                <w:noProof/>
                <w:sz w:val="18"/>
                <w:szCs w:val="18"/>
              </w:rPr>
              <w:fldChar w:fldCharType="begin">
                <w:fldData xml:space="preserve">PEVuZE5vdGU+PENpdGUgRXhjbHVkZUF1dGg9IjEiIEV4Y2x1ZGVZZWFyPSIxIj48QXV0aG9yPlNp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YmxleTwvQXV0aG9yPjxZZWFyPjIwMjE8L1llYXI+PFJlY051bT4zMTM8L1JlY051bT48RGlzcGxh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532</w:t>
            </w:r>
            <w:r>
              <w:rPr>
                <w:rFonts w:ascii="Arial" w:hAnsi="Arial" w:cs="Arial"/>
                <w:noProof/>
                <w:sz w:val="18"/>
                <w:szCs w:val="18"/>
              </w:rPr>
              <w:fldChar w:fldCharType="end"/>
            </w:r>
          </w:p>
          <w:p w14:paraId="7BD2F7A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Bickman, 2021</w:t>
            </w:r>
            <w:r>
              <w:rPr>
                <w:rFonts w:ascii="Arial" w:hAnsi="Arial" w:cs="Arial"/>
                <w:noProof/>
                <w:sz w:val="18"/>
                <w:szCs w:val="18"/>
              </w:rPr>
              <w:fldChar w:fldCharType="begin">
                <w:fldData xml:space="preserve">PEVuZE5vdGU+PENpdGUgRXhjbHVkZUF1dGg9IjEiIEV4Y2x1ZGVZZWFyPSIxIj48QXV0aG9yPlNp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==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YmxleTwvQXV0aG9yPjxZZWFyPjIwMjE8L1llYXI+PFJlY051bT40OTc3PC9SZWNOdW0+PERpc3Bs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==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1062</w:t>
            </w:r>
            <w:r>
              <w:rPr>
                <w:rFonts w:ascii="Arial" w:hAnsi="Arial" w:cs="Arial"/>
                <w:noProof/>
                <w:sz w:val="18"/>
                <w:szCs w:val="18"/>
              </w:rPr>
              <w:fldChar w:fldCharType="end"/>
            </w:r>
            <w:r w:rsidRPr="000858EE">
              <w:rPr>
                <w:rFonts w:ascii="Arial" w:hAnsi="Arial" w:cs="Arial"/>
                <w:noProof/>
                <w:sz w:val="18"/>
                <w:szCs w:val="18"/>
              </w:rPr>
              <w:t>; Florida International University, 2016</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ExcludeYear="1"&gt;&lt;Author&gt;Florida International University&lt;/Author&gt;&lt;Year&gt;2015&lt;/Year&gt;&lt;RecNum&gt;19321&lt;/RecNum&gt;&lt;DisplayText&gt;&lt;style face="superscript" font="Times New Roman"&gt;777&lt;/style&gt;&lt;/DisplayText&gt;&lt;record&gt;&lt;rec-number&gt;19321&lt;/rec-number&gt;&lt;foreign-keys&gt;&lt;key app="EN" db-id="zs0r5205zs5d9fe90v45v9rq50vrp09twwfx" timestamp="1663973995"&gt;19321&lt;/key&gt;&lt;/foreign-keys&gt;&lt;ref-type name="Generic"&gt;13&lt;/ref-type&gt;&lt;contributors&gt;&lt;authors&gt;&lt;author&gt;Florida International University,&lt;/author&gt;&lt;/authors&gt;&lt;/contributors&gt;&lt;titles&gt;&lt;title&gt;STAND Community Trial&lt;/title&gt;&lt;short-title&gt;stand&lt;/short-title&gt;&lt;/titles&gt;&lt;keywords&gt;&lt;keyword&gt;Attention Deficit Hyperactivity Disorder&lt;/keyword&gt;&lt;/keywords&gt;&lt;dates&gt;&lt;year&gt;2015&lt;/year&gt;&lt;pub-dates&gt;&lt;date&gt;May&lt;/date&gt;&lt;/pub-dates&gt;&lt;/dates&gt;&lt;accession-num&gt;NCT02694939&lt;/accession-num&gt;&lt;urls&gt;&lt;related-urls&gt;&lt;url&gt;https://ClinicalTrials.gov/show/NCT02694939&lt;/url&gt;&lt;/related-urls&gt;&lt;/urls&gt;&lt;custom1&gt;Handsearching&lt;/custom1&gt;&lt;custom4&gt;Order&lt;/custom4&gt;&lt;custom6&gt;Multiple publication to ID 313&lt;/custom6&gt;&lt;/record&gt;&lt;/Cite&gt;&lt;/EndNote&gt;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777</w:t>
            </w:r>
            <w:r>
              <w:rPr>
                <w:rFonts w:ascii="Arial" w:hAnsi="Arial" w:cs="Arial"/>
                <w:noProof/>
                <w:sz w:val="18"/>
                <w:szCs w:val="18"/>
              </w:rPr>
              <w:fldChar w:fldCharType="end"/>
            </w:r>
          </w:p>
          <w:p w14:paraId="67740C3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NCT02694939</w:t>
            </w:r>
          </w:p>
          <w:p w14:paraId="6A04D97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7179B5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FB06FF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278</w:t>
            </w:r>
          </w:p>
          <w:p w14:paraId="6EC52D0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D5C4F0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7950033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without diagnosis of autism spectrum disorder or intellectual disability</w:t>
            </w:r>
          </w:p>
          <w:p w14:paraId="0D98997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involved in intervention. Parents &amp; teachers provided some outcomes</w:t>
            </w:r>
          </w:p>
          <w:p w14:paraId="3243681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52.2,combined : 47.8</w:t>
            </w:r>
          </w:p>
          <w:p w14:paraId="5EFCB3E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F8EDA0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w:t>
            </w:r>
          </w:p>
          <w:p w14:paraId="464ECCA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80D1C05"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29.5</w:t>
            </w:r>
            <w:r w:rsidRPr="002367A2">
              <w:rPr>
                <w:rFonts w:ascii="Arial" w:hAnsi="Arial" w:cs="Arial"/>
                <w:sz w:val="18"/>
                <w:szCs w:val="18"/>
              </w:rPr>
              <w:t xml:space="preserve"> %</w:t>
            </w:r>
            <w:r>
              <w:rPr>
                <w:rFonts w:ascii="Arial" w:hAnsi="Arial" w:cs="Arial"/>
                <w:sz w:val="18"/>
                <w:szCs w:val="18"/>
              </w:rPr>
              <w:t xml:space="preserve"> </w:t>
            </w:r>
            <w:r w:rsidRPr="000858EE">
              <w:rPr>
                <w:rFonts w:ascii="Arial" w:hAnsi="Arial" w:cs="Arial"/>
                <w:noProof/>
                <w:sz w:val="18"/>
                <w:szCs w:val="18"/>
              </w:rPr>
              <w:t>STAND 29.7, usual care 29.3</w:t>
            </w:r>
          </w:p>
          <w:p w14:paraId="09F8DC5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2B2A888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13.97 (1.51) and 14.08 (1.50)</w:t>
            </w:r>
          </w:p>
          <w:p w14:paraId="19C41AA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11</w:t>
            </w:r>
          </w:p>
          <w:p w14:paraId="133F455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17</w:t>
            </w:r>
          </w:p>
          <w:p w14:paraId="7D532DA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B0B822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81.7</w:t>
            </w:r>
          </w:p>
          <w:p w14:paraId="038E448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13.3</w:t>
            </w:r>
          </w:p>
          <w:p w14:paraId="03E7C7D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4.7</w:t>
            </w:r>
          </w:p>
          <w:p w14:paraId="6DEA199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0.7</w:t>
            </w:r>
          </w:p>
        </w:tc>
        <w:tc>
          <w:tcPr>
            <w:tcW w:w="1165" w:type="pct"/>
          </w:tcPr>
          <w:p w14:paraId="48E455D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Supporting Teens' Autonomy Daily (STAND) consisting of weekly 60-minute motivationalinterviewing-enhanced behavior therapy sessions attended by dyads of teens and parents for 10 weeks</w:t>
            </w:r>
          </w:p>
          <w:p w14:paraId="7ABE553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72D955E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 controls continued with any already existing treatment as usual</w:t>
            </w:r>
          </w:p>
          <w:p w14:paraId="16C1A79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1E46D42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9.8 months</w:t>
            </w:r>
          </w:p>
        </w:tc>
        <w:tc>
          <w:tcPr>
            <w:tcW w:w="1283" w:type="pct"/>
          </w:tcPr>
          <w:p w14:paraId="1E467C0B" w14:textId="77777777" w:rsidR="00342F49" w:rsidRDefault="00342F49" w:rsidP="006830E9">
            <w:pPr>
              <w:rPr>
                <w:rFonts w:ascii="Arial" w:hAnsi="Arial" w:cs="Arial"/>
                <w:sz w:val="18"/>
                <w:szCs w:val="18"/>
              </w:rPr>
            </w:pPr>
            <w:r w:rsidRPr="000858EE">
              <w:rPr>
                <w:rFonts w:ascii="Arial" w:hAnsi="Arial" w:cs="Arial"/>
                <w:noProof/>
                <w:sz w:val="18"/>
                <w:szCs w:val="18"/>
              </w:rPr>
              <w:t>Number of disciplinary incidents</w:t>
            </w:r>
          </w:p>
          <w:p w14:paraId="1111869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number of disciplinary incidents (p 0.063).</w:t>
            </w:r>
          </w:p>
          <w:p w14:paraId="68652B77" w14:textId="77777777" w:rsidR="00342F49" w:rsidRDefault="00342F49" w:rsidP="006830E9">
            <w:pPr>
              <w:rPr>
                <w:rFonts w:ascii="Arial" w:hAnsi="Arial" w:cs="Arial"/>
                <w:sz w:val="18"/>
                <w:szCs w:val="18"/>
              </w:rPr>
            </w:pPr>
            <w:r w:rsidRPr="000858EE">
              <w:rPr>
                <w:rFonts w:ascii="Arial" w:hAnsi="Arial" w:cs="Arial"/>
                <w:noProof/>
                <w:sz w:val="18"/>
                <w:szCs w:val="18"/>
              </w:rPr>
              <w:t>Inattention, DSM score, parent report</w:t>
            </w:r>
          </w:p>
          <w:p w14:paraId="0C41618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in parent rated inattention score  (p = .162), teacher rated inattention score (p = .6340, parent rated hyperactivity score (p = .272), or teacher rated hyperactivity score (p =  .801).</w:t>
            </w:r>
          </w:p>
          <w:p w14:paraId="43483896" w14:textId="77777777" w:rsidR="00342F49" w:rsidRDefault="00342F49" w:rsidP="006830E9">
            <w:pPr>
              <w:rPr>
                <w:rFonts w:ascii="Arial" w:hAnsi="Arial" w:cs="Arial"/>
                <w:sz w:val="18"/>
                <w:szCs w:val="18"/>
              </w:rPr>
            </w:pPr>
            <w:r w:rsidRPr="000858EE">
              <w:rPr>
                <w:rFonts w:ascii="Arial" w:hAnsi="Arial" w:cs="Arial"/>
                <w:noProof/>
                <w:sz w:val="18"/>
                <w:szCs w:val="18"/>
              </w:rPr>
              <w:t>Satisfaction with treatment</w:t>
            </w:r>
          </w:p>
          <w:p w14:paraId="44AFAE9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group differences in adolescent satisfaction.</w:t>
            </w:r>
          </w:p>
          <w:p w14:paraId="22C946AC" w14:textId="77777777" w:rsidR="00342F49" w:rsidRDefault="00342F49" w:rsidP="006830E9">
            <w:pPr>
              <w:rPr>
                <w:rFonts w:ascii="Arial" w:hAnsi="Arial" w:cs="Arial"/>
                <w:sz w:val="18"/>
                <w:szCs w:val="18"/>
              </w:rPr>
            </w:pPr>
            <w:r w:rsidRPr="000858EE">
              <w:rPr>
                <w:rFonts w:ascii="Arial" w:hAnsi="Arial" w:cs="Arial"/>
                <w:noProof/>
                <w:sz w:val="18"/>
                <w:szCs w:val="18"/>
              </w:rPr>
              <w:t>Grade Point Average (GPA)</w:t>
            </w:r>
          </w:p>
          <w:p w14:paraId="1EA9055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(p = .904).</w:t>
            </w:r>
          </w:p>
        </w:tc>
      </w:tr>
      <w:tr w:rsidR="00342F49" w:rsidRPr="002367A2" w14:paraId="265652E7" w14:textId="77777777" w:rsidTr="006830E9">
        <w:trPr>
          <w:cantSplit/>
          <w:trHeight w:val="1134"/>
          <w:jc w:val="center"/>
        </w:trPr>
        <w:tc>
          <w:tcPr>
            <w:tcW w:w="205" w:type="pct"/>
            <w:textDirection w:val="btLr"/>
          </w:tcPr>
          <w:p w14:paraId="560F702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294EC2E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Siebelink, 2021</w:t>
            </w:r>
            <w:r>
              <w:rPr>
                <w:rFonts w:ascii="Arial" w:hAnsi="Arial" w:cs="Arial"/>
                <w:noProof/>
                <w:sz w:val="18"/>
                <w:szCs w:val="18"/>
              </w:rPr>
              <w:fldChar w:fldCharType="begin">
                <w:fldData xml:space="preserve">PEVuZE5vdGU+PENpdGUgRXhjbHVkZUF1dGg9IjEiIEV4Y2x1ZGVZZWFyPSIxIj48QXV0aG9yPlNp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ZWJlbGluazwvQXV0aG9yPjxZZWFyPjIwMjE8L1llYXI+PFJlY051bT4zMzMzPC9SZWNOdW0+PERp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535</w:t>
            </w:r>
            <w:r>
              <w:rPr>
                <w:rFonts w:ascii="Arial" w:hAnsi="Arial" w:cs="Arial"/>
                <w:noProof/>
                <w:sz w:val="18"/>
                <w:szCs w:val="18"/>
              </w:rPr>
              <w:fldChar w:fldCharType="end"/>
            </w:r>
          </w:p>
          <w:p w14:paraId="4D97712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Karakter Kinder en Jeugdpsychiatrie, 2017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ExcludeYear="1"&gt;&lt;Author&gt;Karakter Kinder- en Jeugdpsychiatrie&lt;/Author&gt;&lt;Year&gt;2016&lt;/Year&gt;&lt;RecNum&gt;19316&lt;/RecNum&gt;&lt;DisplayText&gt;&lt;style face="superscript" font="Times New Roman"&gt;873&lt;/style&gt;&lt;/DisplayText&gt;&lt;record&gt;&lt;rec-number&gt;19316&lt;/rec-number&gt;&lt;foreign-keys&gt;&lt;key app="EN" db-id="zs0r5205zs5d9fe90v45v9rq50vrp09twwfx" timestamp="1663973994"&gt;19316&lt;/key&gt;&lt;/foreign-keys&gt;&lt;ref-type name="Generic"&gt;13&lt;/ref-type&gt;&lt;contributors&gt;&lt;authors&gt;&lt;author&gt;Karakter Kinder- en Jeugdpsychiatrie,&lt;/author&gt;&lt;author&gt;Fonds Psychische Gezondheid&lt;/author&gt;&lt;author&gt;European Commission&lt;/author&gt;&lt;author&gt;UvA minds&lt;/author&gt;&lt;author&gt;Radboud University Medical Center&lt;/author&gt;&lt;author&gt;University of Amsterdam&lt;/author&gt;&lt;/authors&gt;&lt;/contributors&gt;&lt;titles&gt;&lt;title&gt;Mindfulness Training for Children With Attention-Deficit/Hyperactivity Disorder (ADHD) and Mindful Parenting&lt;/title&gt;&lt;short-title&gt;MindChamp&lt;/short-title&gt;&lt;/titles&gt;&lt;keywords&gt;&lt;keyword&gt;Attention Deficit Hyperactivity Disorder&lt;/keyword&gt;&lt;/keywords&gt;&lt;dates&gt;&lt;year&gt;2016&lt;/year&gt;&lt;pub-dates&gt;&lt;date&gt;February 18&lt;/date&gt;&lt;/pub-dates&gt;&lt;/dates&gt;&lt;accession-num&gt;NCT03220308&lt;/accession-num&gt;&lt;urls&gt;&lt;related-urls&gt;&lt;url&gt;https://ClinicalTrials.gov/show/NCT03220308&lt;/url&gt;&lt;/related-urls&gt;&lt;/urls&gt;&lt;custom1&gt;Handsearching&lt;/custom1&gt;&lt;custom4&gt;Order&lt;/custom4&gt;&lt;custom6&gt;Multiple publication to ID 3333&lt;/custom6&gt;&lt;/record&gt;&lt;/Cite&gt;&lt;/EndNote&gt;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873</w:t>
            </w:r>
            <w:r>
              <w:rPr>
                <w:rFonts w:ascii="Arial" w:hAnsi="Arial" w:cs="Arial"/>
                <w:noProof/>
                <w:sz w:val="18"/>
                <w:szCs w:val="18"/>
              </w:rPr>
              <w:fldChar w:fldCharType="end"/>
            </w:r>
            <w:r w:rsidRPr="000858EE">
              <w:rPr>
                <w:rFonts w:ascii="Arial" w:hAnsi="Arial" w:cs="Arial"/>
                <w:noProof/>
                <w:sz w:val="18"/>
                <w:szCs w:val="18"/>
              </w:rPr>
              <w:t>; Siebelink, 2018</w:t>
            </w:r>
            <w:r>
              <w:rPr>
                <w:rFonts w:ascii="Arial" w:hAnsi="Arial" w:cs="Arial"/>
                <w:noProof/>
                <w:sz w:val="18"/>
                <w:szCs w:val="18"/>
              </w:rPr>
              <w:fldChar w:fldCharType="begin">
                <w:fldData xml:space="preserve">PEVuZE5vdGU+PENpdGUgRXhjbHVkZUF1dGg9IjEiIEV4Y2x1ZGVZZWFyPSIxIj48QXV0aG9yPlNp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ZWJlbGluazwvQXV0aG9yPjxZZWFyPjIwMTg8L1llYXI+PFJlY051bT4xNDE0PC9SZWNOdW0+PERp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1071</w:t>
            </w:r>
            <w:r>
              <w:rPr>
                <w:rFonts w:ascii="Arial" w:hAnsi="Arial" w:cs="Arial"/>
                <w:noProof/>
                <w:sz w:val="18"/>
                <w:szCs w:val="18"/>
              </w:rPr>
              <w:fldChar w:fldCharType="end"/>
            </w:r>
          </w:p>
          <w:p w14:paraId="45DDCF1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NCT03220308</w:t>
            </w:r>
          </w:p>
          <w:p w14:paraId="695DCBD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E60E871"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6C216E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103</w:t>
            </w:r>
          </w:p>
          <w:p w14:paraId="0EF4C22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5EC93B4A"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68F48004"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Dutch-speaking children and adolescents with ADHD; could use ADHD medication if stable dose was reached two weeks prior to study; no current psychosis, bipolar illness, active suicidality, untreated post-traumatic stress disorder or substance use disorder; no IQ&lt;80</w:t>
            </w:r>
          </w:p>
          <w:p w14:paraId="06DFF62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58F2910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6CB1A99A"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6C47B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DSM-4 or DSM-5 confirmed with a structured interview conducted by trained researchers</w:t>
            </w:r>
          </w:p>
          <w:p w14:paraId="6ACD141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888F3B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18F9F42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818DCC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11.0 (1.8), control 11.4 (1.8)</w:t>
            </w:r>
          </w:p>
          <w:p w14:paraId="7CDB93B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0EBFAFC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16</w:t>
            </w:r>
          </w:p>
          <w:p w14:paraId="6AC6166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C56CD27"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390939B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Mindfulness-based intervention for family, weekly 90-minute group sessions, followedby a booster session 8 weeks later, homework of approximately 30–45 min/day for parents and 15 min/day for children, also received care-as-usual, for 8 weeks</w:t>
            </w:r>
          </w:p>
          <w:p w14:paraId="31F7240D"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712EDE0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Care-as-usual only</w:t>
            </w:r>
          </w:p>
          <w:p w14:paraId="2E080A6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05831DA8"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8 months</w:t>
            </w:r>
          </w:p>
        </w:tc>
        <w:tc>
          <w:tcPr>
            <w:tcW w:w="1283" w:type="pct"/>
          </w:tcPr>
          <w:p w14:paraId="12157786" w14:textId="77777777" w:rsidR="00342F49" w:rsidRDefault="00342F49" w:rsidP="006830E9">
            <w:pPr>
              <w:rPr>
                <w:rFonts w:ascii="Arial" w:hAnsi="Arial" w:cs="Arial"/>
                <w:sz w:val="18"/>
                <w:szCs w:val="18"/>
              </w:rPr>
            </w:pPr>
            <w:r w:rsidRPr="000858EE">
              <w:rPr>
                <w:rFonts w:ascii="Arial" w:hAnsi="Arial" w:cs="Arial"/>
                <w:noProof/>
                <w:sz w:val="18"/>
                <w:szCs w:val="18"/>
              </w:rPr>
              <w:t>Oppositional behavior scale,  Conners Parent Rating Scale (CPRS)</w:t>
            </w:r>
          </w:p>
          <w:p w14:paraId="5C96F9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26F6B780" w14:textId="77777777" w:rsidR="00342F49" w:rsidRDefault="00342F49" w:rsidP="006830E9">
            <w:pPr>
              <w:rPr>
                <w:rFonts w:ascii="Arial" w:hAnsi="Arial" w:cs="Arial"/>
                <w:sz w:val="18"/>
                <w:szCs w:val="18"/>
              </w:rPr>
            </w:pPr>
            <w:r w:rsidRPr="000858EE">
              <w:rPr>
                <w:rFonts w:ascii="Arial" w:hAnsi="Arial" w:cs="Arial"/>
                <w:noProof/>
                <w:sz w:val="18"/>
                <w:szCs w:val="18"/>
              </w:rPr>
              <w:t>Hyperactivity-impulsivity, SWAN (Strengths and Weaknesses of ADHD symptoms and Normal behaviour ) parent-rated</w:t>
            </w:r>
          </w:p>
          <w:p w14:paraId="61EA710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Parent-rated hyperactivity-impulsivity group differences were larger and significant in favor of intervention group (p&lt;.05). Difference in parent-rated inattentiveness not significant. No differences in teacher reported hyperactivity-impulsivity or inatte</w:t>
            </w:r>
          </w:p>
          <w:p w14:paraId="7A0011D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in parent-rated self-control deficits measured using 75-item Behaviour Rating Inventory of Executive Function-Adult Version (BRIEF).</w:t>
            </w:r>
          </w:p>
          <w:p w14:paraId="6FB8F9D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No CAU- or MBI-related Serious Adverse Events were spontaneously reported by the participants or mindfulness teachers.</w:t>
            </w:r>
          </w:p>
        </w:tc>
      </w:tr>
      <w:tr w:rsidR="00342F49" w:rsidRPr="002367A2" w14:paraId="5DFC763C" w14:textId="77777777" w:rsidTr="006830E9">
        <w:trPr>
          <w:cantSplit/>
          <w:trHeight w:val="1134"/>
          <w:jc w:val="center"/>
        </w:trPr>
        <w:tc>
          <w:tcPr>
            <w:tcW w:w="205" w:type="pct"/>
            <w:textDirection w:val="btLr"/>
          </w:tcPr>
          <w:p w14:paraId="58B723A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04DEF524"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Storebo,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ExcludeYear="1"&gt;&lt;Author&gt;Storebo OJ&lt;/Author&gt;&lt;Year&gt;2012&lt;/Year&gt;&lt;RecNum&gt;17044&lt;/RecNum&gt;&lt;DisplayText&gt;&lt;style face="superscript" font="Times New Roman"&gt;565&lt;/style&gt;&lt;/DisplayText&gt;&lt;record&gt;&lt;rec-number&gt;17044&lt;/rec-number&gt;&lt;foreign-keys&gt;&lt;key app="EN" db-id="zs0r5205zs5d9fe90v45v9rq50vrp09twwfx" timestamp="1650666597"&gt;17044&lt;/key&gt;&lt;/foreign-keys&gt;&lt;ref-type name="Journal Article"&gt;17&lt;/ref-type&gt;&lt;contributors&gt;&lt;authors&gt;&lt;author&gt;Storebo OJ, Gluud C, Winkel P, et al.&lt;/author&gt;&lt;/authors&gt;&lt;/contributors&gt;&lt;titles&gt;&lt;title&gt;Social-skills and parental training plus standard treatment versus standard treatment for children with ADHD--the randomised SOSTRA trial&lt;/title&gt;&lt;secondary-title&gt;PLoS One&lt;/secondary-title&gt;&lt;/titles&gt;&lt;periodical&gt;&lt;full-title&gt;PLoS One&lt;/full-title&gt;&lt;abbr-1&gt;PloS one&lt;/abbr-1&gt;&lt;/periodical&gt;&lt;pages&gt;e37280&lt;/pages&gt;&lt;volume&gt;7&lt;/volume&gt;&lt;number&gt;6&lt;/number&gt;&lt;dates&gt;&lt;year&gt;2012&lt;/year&gt;&lt;/dates&gt;&lt;urls&gt;&lt;related-urls&gt;&lt;url&gt;https://www.ncbi.nlm.nih.gov/pmc/articles/PMC3380035/pdf/pone.0037280.pdf&lt;/url&gt;&lt;/related-urls&gt;&lt;/urls&gt;&lt;custom1&gt;ADHD 2018 report_KQ2&lt;/custom1&gt;&lt;custom2&gt;22745657&lt;/custom2&gt;&lt;custom4&gt;Order&lt;/custom4&gt;&lt;custom5&gt;Retrieved&lt;/custom5&gt;&lt;custom6&gt;IncludeDE_KQ2&lt;/custom6&gt;&lt;electronic-resource-num&gt;10.1371/journal.pone.0037280&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565</w:t>
            </w:r>
            <w:r>
              <w:rPr>
                <w:rFonts w:ascii="Arial" w:hAnsi="Arial" w:cs="Arial"/>
                <w:noProof/>
                <w:sz w:val="18"/>
                <w:szCs w:val="18"/>
              </w:rPr>
              <w:fldChar w:fldCharType="end"/>
            </w:r>
          </w:p>
          <w:p w14:paraId="786F202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Storebo, 2011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ExcludeYear="1"&gt;&lt;Author&gt;Region Zealand&lt;/Author&gt;&lt;Year&gt;2009&lt;/Year&gt;&lt;RecNum&gt;19337&lt;/RecNum&gt;&lt;DisplayText&gt;&lt;style face="superscript" font="Times New Roman"&gt;997&lt;/style&gt;&lt;/DisplayText&gt;&lt;record&gt;&lt;rec-number&gt;19337&lt;/rec-number&gt;&lt;foreign-keys&gt;&lt;key app="EN" db-id="zs0r5205zs5d9fe90v45v9rq50vrp09twwfx" timestamp="1663974000"&gt;19337&lt;/key&gt;&lt;/foreign-keys&gt;&lt;ref-type name="Generic"&gt;13&lt;/ref-type&gt;&lt;contributors&gt;&lt;authors&gt;&lt;author&gt;Region Zealand,&lt;/author&gt;&lt;author&gt;Zealand University Hospital&lt;/author&gt;&lt;author&gt;Copenhagen Trial Unit, Center for Clinical Intervention Research&lt;/author&gt;&lt;author&gt;Region Sjælland&lt;/author&gt;&lt;/authors&gt;&lt;/contributors&gt;&lt;titles&gt;&lt;title&gt;Social Skills Training and Standard Treatment Versus Standard Treatment of Children With Attention Deficit Hyperactivity Disorder (ADHD)&lt;/title&gt;&lt;short-title&gt;sostra-adhd&lt;/short-title&gt;&lt;/titles&gt;&lt;keywords&gt;&lt;keyword&gt;ADHD|Attention Deficit Hyperactivity Disorder&lt;/keyword&gt;&lt;/keywords&gt;&lt;dates&gt;&lt;year&gt;2009&lt;/year&gt;&lt;pub-dates&gt;&lt;date&gt;August&lt;/date&gt;&lt;/pub-dates&gt;&lt;/dates&gt;&lt;accession-num&gt;NCT00937469&lt;/accession-num&gt;&lt;urls&gt;&lt;related-urls&gt;&lt;url&gt;https://ClinicalTrials.gov/show/NCT00937469&lt;/url&gt;&lt;/related-urls&gt;&lt;/urls&gt;&lt;custom1&gt;Handsearching&lt;/custom1&gt;&lt;custom4&gt;Order&lt;/custom4&gt;&lt;custom6&gt;Multiple publication to ID 17044&lt;/custom6&gt;&lt;/record&gt;&lt;/Cite&gt;&lt;/EndNote&gt;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997</w:t>
            </w:r>
            <w:r>
              <w:rPr>
                <w:rFonts w:ascii="Arial" w:hAnsi="Arial" w:cs="Arial"/>
                <w:noProof/>
                <w:sz w:val="18"/>
                <w:szCs w:val="18"/>
              </w:rPr>
              <w:fldChar w:fldCharType="end"/>
            </w:r>
            <w:r w:rsidRPr="000858EE">
              <w:rPr>
                <w:rFonts w:ascii="Arial" w:hAnsi="Arial" w:cs="Arial"/>
                <w:noProof/>
                <w:sz w:val="18"/>
                <w:szCs w:val="18"/>
              </w:rPr>
              <w:t>; Storebo, 2011</w:t>
            </w:r>
            <w:r>
              <w:rPr>
                <w:rFonts w:ascii="Arial" w:hAnsi="Arial" w:cs="Arial"/>
                <w:noProof/>
                <w:sz w:val="18"/>
                <w:szCs w:val="18"/>
              </w:rPr>
              <w:fldChar w:fldCharType="begin">
                <w:fldData xml:space="preserve">PEVuZE5vdGU+PENpdGUgRXhjbHVkZUF1dGg9IjEiIEV4Y2x1ZGVZZWFyPSIxIj48QXV0aG9yPlN0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PEVuZE5vdGU+PENpdGUgRXhjbHVkZUF1dGg9IjEiIEV4Y2x1ZGVZZWFyPSIxIj48QXV0aG9yPlN0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1089</w:t>
            </w:r>
            <w:r>
              <w:rPr>
                <w:rFonts w:ascii="Arial" w:hAnsi="Arial" w:cs="Arial"/>
                <w:noProof/>
                <w:sz w:val="18"/>
                <w:szCs w:val="18"/>
              </w:rPr>
              <w:fldChar w:fldCharType="end"/>
            </w:r>
          </w:p>
          <w:p w14:paraId="5A3122E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NCT00937469</w:t>
            </w:r>
          </w:p>
          <w:p w14:paraId="2A13D9E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569AFCF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2E729E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56</w:t>
            </w:r>
          </w:p>
          <w:p w14:paraId="493E85A3"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Netherlands</w:t>
            </w:r>
          </w:p>
          <w:p w14:paraId="7E99A37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Specialty care</w:t>
            </w:r>
          </w:p>
        </w:tc>
        <w:tc>
          <w:tcPr>
            <w:tcW w:w="1375" w:type="pct"/>
          </w:tcPr>
          <w:p w14:paraId="67200F19"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ADHD diagnosis according to DSM, without schizophrenia or autism, no violent and criminal children, IQ of 80 or above, without having previously taken medication for ADHD</w:t>
            </w:r>
          </w:p>
          <w:p w14:paraId="53F02565"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p>
          <w:p w14:paraId="3ED7827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29.1,hyperactive : 3.9,combined : 58</w:t>
            </w:r>
          </w:p>
          <w:p w14:paraId="6CB3C7FE"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80C5C2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psychologists from the Clinic</w:t>
            </w:r>
          </w:p>
          <w:p w14:paraId="1D3807D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9912AA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30</w:t>
            </w:r>
            <w:r w:rsidRPr="002367A2">
              <w:rPr>
                <w:rFonts w:ascii="Arial" w:hAnsi="Arial" w:cs="Arial"/>
                <w:sz w:val="18"/>
                <w:szCs w:val="18"/>
              </w:rPr>
              <w:t xml:space="preserve"> %</w:t>
            </w:r>
            <w:r>
              <w:rPr>
                <w:rFonts w:ascii="Arial" w:hAnsi="Arial" w:cs="Arial"/>
                <w:sz w:val="18"/>
                <w:szCs w:val="18"/>
              </w:rPr>
              <w:t xml:space="preserve"> </w:t>
            </w:r>
          </w:p>
          <w:p w14:paraId="211F26C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10.4 (1.31)</w:t>
            </w:r>
          </w:p>
          <w:p w14:paraId="4320A59F"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8</w:t>
            </w:r>
          </w:p>
          <w:p w14:paraId="567E971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177D88D"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DBB68B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19AD505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Social skills training offered weekly, 90 minute sessions, in additionto standard treatment that encompassed offer of medical treatment for the child following a medication protocol, treatment started with the first choice: methylphenidate; the second choice: dexamphetamine; and atomoxetine was considered in patients where there was a suspicion of abuse of dexamphetamine or a significant anxiety component change; standard treatment involved an educational parent group, where the parents met 3 times during the 8 week trial and received general information about ADHD, duration of 8 weeks</w:t>
            </w:r>
          </w:p>
          <w:p w14:paraId="28EF9F8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0BC7BEE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Standard treatment encompassed family was offered medical treatment for the child following a medication protocol, treatment started with the first choice: methylphenidate; the second choice: dexamphetamine; and atomoxetine was considered in patients wher</w:t>
            </w:r>
          </w:p>
          <w:p w14:paraId="08F495D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A2529B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6EBEAF7E" w14:textId="77777777" w:rsidR="00342F49" w:rsidRDefault="00342F49" w:rsidP="006830E9">
            <w:pPr>
              <w:rPr>
                <w:rFonts w:ascii="Arial" w:hAnsi="Arial" w:cs="Arial"/>
                <w:sz w:val="18"/>
                <w:szCs w:val="18"/>
              </w:rPr>
            </w:pPr>
            <w:r w:rsidRPr="000858EE">
              <w:rPr>
                <w:rFonts w:ascii="Arial" w:hAnsi="Arial" w:cs="Arial"/>
                <w:noProof/>
                <w:sz w:val="18"/>
                <w:szCs w:val="18"/>
              </w:rPr>
              <w:t>Hyperactivity-impulsivity subindex Conner’s 3rd Edition Rating Scale</w:t>
            </w:r>
          </w:p>
          <w:p w14:paraId="245F565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Social skills training plus parental training did not show any significant benefit for children with attention deficit hyperactivity disorder when compared with standard treatment.</w:t>
            </w:r>
          </w:p>
          <w:p w14:paraId="787FC188" w14:textId="77777777" w:rsidR="00342F49" w:rsidRDefault="00342F49" w:rsidP="006830E9">
            <w:pPr>
              <w:rPr>
                <w:rFonts w:ascii="Arial" w:hAnsi="Arial" w:cs="Arial"/>
                <w:sz w:val="18"/>
                <w:szCs w:val="18"/>
              </w:rPr>
            </w:pPr>
            <w:r w:rsidRPr="000858EE">
              <w:rPr>
                <w:rFonts w:ascii="Arial" w:hAnsi="Arial" w:cs="Arial"/>
                <w:noProof/>
                <w:sz w:val="18"/>
                <w:szCs w:val="18"/>
              </w:rPr>
              <w:t>Academic performance based on Conners-3 and CBRS</w:t>
            </w:r>
          </w:p>
          <w:p w14:paraId="5830899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No difference between groups.</w:t>
            </w:r>
          </w:p>
          <w:p w14:paraId="591C857B" w14:textId="77777777" w:rsidR="00342F49" w:rsidRDefault="00342F49" w:rsidP="006830E9">
            <w:pPr>
              <w:rPr>
                <w:rFonts w:ascii="Arial" w:hAnsi="Arial" w:cs="Arial"/>
                <w:sz w:val="18"/>
                <w:szCs w:val="18"/>
              </w:rPr>
            </w:pPr>
            <w:r w:rsidRPr="000858EE">
              <w:rPr>
                <w:rFonts w:ascii="Arial" w:hAnsi="Arial" w:cs="Arial"/>
                <w:noProof/>
                <w:sz w:val="18"/>
                <w:szCs w:val="18"/>
              </w:rPr>
              <w:t>Participants with adverse events</w:t>
            </w:r>
          </w:p>
          <w:p w14:paraId="3639AF0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adverse events were observed.</w:t>
            </w:r>
          </w:p>
        </w:tc>
      </w:tr>
      <w:tr w:rsidR="00342F49" w:rsidRPr="002367A2" w14:paraId="308E865F" w14:textId="77777777" w:rsidTr="006830E9">
        <w:trPr>
          <w:cantSplit/>
          <w:trHeight w:val="1134"/>
          <w:jc w:val="center"/>
        </w:trPr>
        <w:tc>
          <w:tcPr>
            <w:tcW w:w="205" w:type="pct"/>
            <w:textDirection w:val="btLr"/>
          </w:tcPr>
          <w:p w14:paraId="3950BBB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693DD56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Valero,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ExcludeYear="1"&gt;&lt;Author&gt;Valero&lt;/Author&gt;&lt;Year&gt;2021&lt;/Year&gt;&lt;RecNum&gt;3676&lt;/RecNum&gt;&lt;DisplayText&gt;&lt;style face="superscript" font="Times New Roman"&gt;594&lt;/style&gt;&lt;/DisplayText&gt;&lt;record&gt;&lt;rec-number&gt;3676&lt;/rec-number&gt;&lt;foreign-keys&gt;&lt;key app="EN" db-id="zs0r5205zs5d9fe90v45v9rq50vrp09twwfx" timestamp="1630515351"&gt;3676&lt;/key&gt;&lt;/foreign-keys&gt;&lt;ref-type name="Journal Article"&gt;17&lt;/ref-type&gt;&lt;contributors&gt;&lt;authors&gt;&lt;author&gt;Valero, M.&lt;/author&gt;&lt;author&gt;Cebolla, A.&lt;/author&gt;&lt;author&gt;Colomer, C.&lt;/author&gt;&lt;/authors&gt;&lt;/contributors&gt;&lt;auth-address&gt;Universitat Jaume I, Castelló de la Plana, Castellón, Spain.&amp;#xD;Universitat de Valencia, Spain.&amp;#xD;CiberObn Pathophysiology of Obesity and Nutrition (CB06/03), Instituto Salud Carlos III, Madrid, Spain.&lt;/auth-address&gt;&lt;titles&gt;&lt;title&gt;Mindfulness Training for Children with ADHD and Their Parents: A Randomized Control Trial&lt;/title&gt;&lt;secondary-title&gt;J Atten Disord&lt;/secondary-title&gt;&lt;/titles&gt;&lt;periodical&gt;&lt;full-title&gt;J Atten Disord&lt;/full-title&gt;&lt;/periodical&gt;&lt;pages&gt;10870547211027636&lt;/pages&gt;&lt;edition&gt;2021/07/01&lt;/edition&gt;&lt;keywords&gt;&lt;keyword&gt;Adhd&lt;/keyword&gt;&lt;keyword&gt;children&lt;/keyword&gt;&lt;keyword&gt;intervention&lt;/keyword&gt;&lt;keyword&gt;mindfulness&lt;/keyword&gt;&lt;keyword&gt;parenting&lt;/keyword&gt;&lt;/keywords&gt;&lt;dates&gt;&lt;year&gt;2021&lt;/year&gt;&lt;pub-dates&gt;&lt;date&gt;Jun 30&lt;/date&gt;&lt;/pub-dates&gt;&lt;/dates&gt;&lt;isbn&gt;1087-0547&lt;/isbn&gt;&lt;accession-num&gt;34189992&lt;/accession-num&gt;&lt;urls&gt;&lt;related-urls&gt;&lt;url&gt;https://journals.sagepub.com/doi/pdf/10.1177/10870547211027636&lt;/url&gt;&lt;/related-urls&gt;&lt;/urls&gt;&lt;custom1&gt;Pubmed August 28&lt;/custom1&gt;&lt;custom4&gt;Order&lt;/custom4&gt;&lt;custom6&gt;IncludeDE_KQ2&lt;/custom6&gt;&lt;electronic-resource-num&gt;10.1177/10870547211027636&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594</w:t>
            </w:r>
            <w:r>
              <w:rPr>
                <w:rFonts w:ascii="Arial" w:hAnsi="Arial" w:cs="Arial"/>
                <w:noProof/>
                <w:sz w:val="18"/>
                <w:szCs w:val="18"/>
              </w:rPr>
              <w:fldChar w:fldCharType="end"/>
            </w:r>
          </w:p>
          <w:p w14:paraId="04310201"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6726803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B1152A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Unclear/Not reported</w:t>
            </w:r>
          </w:p>
          <w:p w14:paraId="729CFC5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30</w:t>
            </w:r>
          </w:p>
          <w:p w14:paraId="0B8901A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Spain</w:t>
            </w:r>
          </w:p>
          <w:p w14:paraId="221217B3"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Community</w:t>
            </w:r>
          </w:p>
        </w:tc>
        <w:tc>
          <w:tcPr>
            <w:tcW w:w="1375" w:type="pct"/>
          </w:tcPr>
          <w:p w14:paraId="2B23FD4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w:t>
            </w:r>
          </w:p>
          <w:p w14:paraId="1EB9538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also received mindfulness training</w:t>
            </w:r>
          </w:p>
          <w:p w14:paraId="46C74D98"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30,hyperactive : 13,combined : 57</w:t>
            </w:r>
          </w:p>
          <w:p w14:paraId="66F8A658"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6C126DE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Diagnosis had to be performed by a specialist—psychologist, neuro-pediatrician, or psychiatrist—at least 2years prior to participation.  ADHD confirmed by parent version of Conners—3rd Edition</w:t>
            </w:r>
          </w:p>
          <w:p w14:paraId="1A0F6BB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5CA4573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23.3</w:t>
            </w:r>
            <w:r w:rsidRPr="002367A2">
              <w:rPr>
                <w:rFonts w:ascii="Arial" w:hAnsi="Arial" w:cs="Arial"/>
                <w:sz w:val="18"/>
                <w:szCs w:val="18"/>
              </w:rPr>
              <w:t xml:space="preserve"> %</w:t>
            </w:r>
            <w:r>
              <w:rPr>
                <w:rFonts w:ascii="Arial" w:hAnsi="Arial" w:cs="Arial"/>
                <w:sz w:val="18"/>
                <w:szCs w:val="18"/>
              </w:rPr>
              <w:t xml:space="preserve"> </w:t>
            </w:r>
          </w:p>
          <w:p w14:paraId="27B2F65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10.6 (1.69)</w:t>
            </w:r>
          </w:p>
          <w:p w14:paraId="17A0DF7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9</w:t>
            </w:r>
          </w:p>
          <w:p w14:paraId="11A8AD3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14</w:t>
            </w:r>
          </w:p>
          <w:p w14:paraId="0F0B106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3680C99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5C3342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Mindfulness training, children's sessions were1 hour long, parent sessions were1.5 hours, 8 sessions over 8 weeks</w:t>
            </w:r>
          </w:p>
          <w:p w14:paraId="2CB369E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79F3425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0445325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DA8FD8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07143B82" w14:textId="77777777" w:rsidR="00342F49" w:rsidRDefault="00342F49" w:rsidP="006830E9">
            <w:pPr>
              <w:rPr>
                <w:rFonts w:ascii="Arial" w:hAnsi="Arial" w:cs="Arial"/>
                <w:sz w:val="18"/>
                <w:szCs w:val="18"/>
              </w:rPr>
            </w:pPr>
            <w:r w:rsidRPr="000858EE">
              <w:rPr>
                <w:rFonts w:ascii="Arial" w:hAnsi="Arial" w:cs="Arial"/>
                <w:noProof/>
                <w:sz w:val="18"/>
                <w:szCs w:val="18"/>
              </w:rPr>
              <w:t>Conners—3rd Edition, aggressive behavior scale</w:t>
            </w:r>
          </w:p>
          <w:p w14:paraId="2E3B94B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less aggression at follow-up (p = .045).</w:t>
            </w:r>
          </w:p>
          <w:p w14:paraId="3EC4E395" w14:textId="77777777" w:rsidR="00342F49" w:rsidRDefault="00342F49" w:rsidP="006830E9">
            <w:pPr>
              <w:rPr>
                <w:rFonts w:ascii="Arial" w:hAnsi="Arial" w:cs="Arial"/>
                <w:sz w:val="18"/>
                <w:szCs w:val="18"/>
              </w:rPr>
            </w:pPr>
            <w:r w:rsidRPr="000858EE">
              <w:rPr>
                <w:rFonts w:ascii="Arial" w:hAnsi="Arial" w:cs="Arial"/>
                <w:noProof/>
                <w:sz w:val="18"/>
                <w:szCs w:val="18"/>
              </w:rPr>
              <w:t>Inattention score, Conner</w:t>
            </w:r>
            <w:r>
              <w:rPr>
                <w:rFonts w:ascii="Arial" w:hAnsi="Arial" w:cs="Arial"/>
                <w:noProof/>
                <w:sz w:val="18"/>
                <w:szCs w:val="18"/>
              </w:rPr>
              <w:t>’</w:t>
            </w:r>
            <w:r w:rsidRPr="000858EE">
              <w:rPr>
                <w:rFonts w:ascii="Arial" w:hAnsi="Arial" w:cs="Arial"/>
                <w:noProof/>
                <w:sz w:val="18"/>
                <w:szCs w:val="18"/>
              </w:rPr>
              <w:t>s Version 3, parent report</w:t>
            </w:r>
          </w:p>
          <w:p w14:paraId="225BA05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At follow-up, intervention group showed less inattention compared to the wait-list group (p=.0324). There was no difference in  hyperactivity/impulsivity score p = (.103).</w:t>
            </w:r>
          </w:p>
          <w:p w14:paraId="302257C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Conners Version 3, parent report, executive function, intervention group had better executive function (p=.002).</w:t>
            </w:r>
          </w:p>
        </w:tc>
      </w:tr>
      <w:tr w:rsidR="00342F49" w:rsidRPr="002367A2" w14:paraId="05548CAD" w14:textId="77777777" w:rsidTr="006830E9">
        <w:trPr>
          <w:cantSplit/>
          <w:trHeight w:val="1134"/>
          <w:jc w:val="center"/>
        </w:trPr>
        <w:tc>
          <w:tcPr>
            <w:tcW w:w="205" w:type="pct"/>
            <w:textDirection w:val="btLr"/>
          </w:tcPr>
          <w:p w14:paraId="66C5C7DF"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4C919C4A"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Wilkes-Gillan, 2016</w:t>
            </w:r>
            <w:r>
              <w:rPr>
                <w:rFonts w:ascii="Arial" w:hAnsi="Arial" w:cs="Arial"/>
                <w:noProof/>
                <w:sz w:val="18"/>
                <w:szCs w:val="18"/>
              </w:rPr>
              <w:fldChar w:fldCharType="begin">
                <w:fldData xml:space="preserve">PEVuZE5vdGU+PENpdGUgRXhjbHVkZUF1dGg9IjEiIEV4Y2x1ZGVZZWFyPSIxIj48QXV0aG9yPldp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PEVuZE5vdGU+PENpdGUgRXhjbHVkZUF1dGg9IjEiIEV4Y2x1ZGVZZWFyPSIxIj48QXV0aG9yPldp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624</w:t>
            </w:r>
            <w:r>
              <w:rPr>
                <w:rFonts w:ascii="Arial" w:hAnsi="Arial" w:cs="Arial"/>
                <w:noProof/>
                <w:sz w:val="18"/>
                <w:szCs w:val="18"/>
              </w:rPr>
              <w:fldChar w:fldCharType="end"/>
            </w:r>
          </w:p>
          <w:p w14:paraId="09259A6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Barnes, 2017</w:t>
            </w:r>
            <w:r>
              <w:rPr>
                <w:rFonts w:ascii="Arial" w:hAnsi="Arial" w:cs="Arial"/>
                <w:noProof/>
                <w:sz w:val="18"/>
                <w:szCs w:val="18"/>
              </w:rPr>
              <w:fldChar w:fldCharType="begin">
                <w:fldData xml:space="preserve">PEVuZE5vdGU+PENpdGUgRXhjbHVkZUF1dGg9IjEiIEV4Y2x1ZGVZZWFyPSIxIj48QXV0aG9yPkJh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PEVuZE5vdGU+PENpdGUgRXhjbHVkZUF1dGg9IjEiIEV4Y2x1ZGVZZWFyPSIxIj48QXV0aG9yPkJh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676</w:t>
            </w:r>
            <w:r>
              <w:rPr>
                <w:rFonts w:ascii="Arial" w:hAnsi="Arial" w:cs="Arial"/>
                <w:noProof/>
                <w:sz w:val="18"/>
                <w:szCs w:val="18"/>
              </w:rPr>
              <w:fldChar w:fldCharType="end"/>
            </w:r>
          </w:p>
          <w:p w14:paraId="02A11AE4"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ACTRN12614000973617</w:t>
            </w:r>
          </w:p>
          <w:p w14:paraId="79915C8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Crossover trial</w:t>
            </w:r>
          </w:p>
          <w:p w14:paraId="58971C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383DB34C"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31</w:t>
            </w:r>
          </w:p>
          <w:p w14:paraId="321446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Australia</w:t>
            </w:r>
          </w:p>
          <w:p w14:paraId="4EE05DF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10815D38"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 co-morbid difficulties; no other major developmental disorders</w:t>
            </w:r>
          </w:p>
          <w:p w14:paraId="4DE1DF5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plus a "typical" friend of each child</w:t>
            </w:r>
          </w:p>
          <w:p w14:paraId="6D412C8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38,hyperactive : 3,combined : 59</w:t>
            </w:r>
          </w:p>
          <w:p w14:paraId="7856D5F1"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65A6BB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 by pediatrician or psychiatrist</w:t>
            </w:r>
          </w:p>
          <w:p w14:paraId="45E364B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w:t>
            </w:r>
          </w:p>
          <w:p w14:paraId="3F9B5F0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13</w:t>
            </w:r>
            <w:r w:rsidRPr="002367A2">
              <w:rPr>
                <w:rFonts w:ascii="Arial" w:hAnsi="Arial" w:cs="Arial"/>
                <w:sz w:val="18"/>
                <w:szCs w:val="18"/>
              </w:rPr>
              <w:t xml:space="preserve"> %</w:t>
            </w:r>
            <w:r>
              <w:rPr>
                <w:rFonts w:ascii="Arial" w:hAnsi="Arial" w:cs="Arial"/>
                <w:sz w:val="18"/>
                <w:szCs w:val="18"/>
              </w:rPr>
              <w:t xml:space="preserve"> </w:t>
            </w:r>
          </w:p>
          <w:p w14:paraId="469A53C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8.4  (1.6)</w:t>
            </w:r>
          </w:p>
          <w:p w14:paraId="298C11BE"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5</w:t>
            </w:r>
          </w:p>
          <w:p w14:paraId="7D917EC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51BAD4C4"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7814FE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N/A</w:t>
            </w:r>
          </w:p>
        </w:tc>
        <w:tc>
          <w:tcPr>
            <w:tcW w:w="1165" w:type="pct"/>
          </w:tcPr>
          <w:p w14:paraId="06E40015"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Play-based intervention, 1-hour sessions for 10 weeks</w:t>
            </w:r>
          </w:p>
          <w:p w14:paraId="73E3D5F4"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0693F7EA"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treatment for 10 weeks, after which the group crossed over to  the 10-week play-based intervention. Outcomes reported pre-crossover.</w:t>
            </w:r>
          </w:p>
          <w:p w14:paraId="759A92A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45F9689C"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2.5 months</w:t>
            </w:r>
          </w:p>
        </w:tc>
        <w:tc>
          <w:tcPr>
            <w:tcW w:w="1283" w:type="pct"/>
          </w:tcPr>
          <w:p w14:paraId="0C2F156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change in play scores for the intervention-first group was significantly greater than the change in the control-first group during their 10 week wait period (p &lt; .001). One year follow up did not have adequate power.</w:t>
            </w:r>
          </w:p>
        </w:tc>
      </w:tr>
      <w:tr w:rsidR="00342F49" w:rsidRPr="002367A2" w14:paraId="5F3F28CB" w14:textId="77777777" w:rsidTr="006830E9">
        <w:trPr>
          <w:cantSplit/>
          <w:trHeight w:val="1134"/>
          <w:jc w:val="center"/>
        </w:trPr>
        <w:tc>
          <w:tcPr>
            <w:tcW w:w="205" w:type="pct"/>
            <w:textDirection w:val="btLr"/>
          </w:tcPr>
          <w:p w14:paraId="17A5792E"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Psychological or behavioral</w:t>
            </w:r>
          </w:p>
        </w:tc>
        <w:tc>
          <w:tcPr>
            <w:tcW w:w="973" w:type="pct"/>
          </w:tcPr>
          <w:p w14:paraId="4226934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Zhu, 2022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ExcludeYear="1"&gt;&lt;Author&gt;Zhu&lt;/Author&gt;&lt;Year&gt;2022&lt;/Year&gt;&lt;RecNum&gt;26814&lt;/RecNum&gt;&lt;DisplayText&gt;&lt;style face="superscript" font="Times New Roman"&gt;643&lt;/style&gt;&lt;/DisplayText&gt;&lt;record&gt;&lt;rec-number&gt;26814&lt;/rec-number&gt;&lt;foreign-keys&gt;&lt;key app="EN" db-id="zs0r5205zs5d9fe90v45v9rq50vrp09twwfx" timestamp="1679346607"&gt;26814&lt;/key&gt;&lt;/foreign-keys&gt;&lt;ref-type name="Journal Article"&gt;17&lt;/ref-type&gt;&lt;contributors&gt;&lt;authors&gt;&lt;author&gt;Zhu, C.&lt;/author&gt;&lt;/authors&gt;&lt;/contributors&gt;&lt;auth-address&gt;College of Music and Dance, Guangzhou University, Guangzhou 510000, China, cy_otsf@163.com.&lt;/auth-address&gt;&lt;titles&gt;&lt;title&gt;Effects of Musicotherapy Combined with Cognitive Behavioral Intervention on the Cognitive Ability of Children with Attention Deficit Hyperactivity Disorder&lt;/title&gt;&lt;secondary-title&gt;Psychiatr Danub&lt;/secondary-title&gt;&lt;/titles&gt;&lt;periodical&gt;&lt;full-title&gt;Psychiatr Danub&lt;/full-title&gt;&lt;abbr-1&gt;Psychiatria Danubina&lt;/abbr-1&gt;&lt;/periodical&gt;&lt;pages&gt;288-295&lt;/pages&gt;&lt;volume&gt;34&lt;/volume&gt;&lt;number&gt;2&lt;/number&gt;&lt;edition&gt;2022/07/01&lt;/edition&gt;&lt;keywords&gt;&lt;keyword&gt;*Attention Deficit Disorder with Hyperactivity/diagnosis&lt;/keyword&gt;&lt;keyword&gt;Child&lt;/keyword&gt;&lt;keyword&gt;Cognition&lt;/keyword&gt;&lt;keyword&gt;*Cognitive Behavioral Therapy&lt;/keyword&gt;&lt;keyword&gt;Humans&lt;/keyword&gt;&lt;keyword&gt;Social Skills&lt;/keyword&gt;&lt;keyword&gt;Wechsler Scales&lt;/keyword&gt;&lt;/keywords&gt;&lt;dates&gt;&lt;year&gt;2022&lt;/year&gt;&lt;pub-dates&gt;&lt;date&gt;Summer&lt;/date&gt;&lt;/pub-dates&gt;&lt;/dates&gt;&lt;isbn&gt;0353-5053 (Print)&amp;#xD;0353-5053&lt;/isbn&gt;&lt;accession-num&gt;35772139&lt;/accession-num&gt;&lt;urls&gt;&lt;related-urls&gt;&lt;url&gt;https://www.ncbi.nlm.nih.gov/pubmed/35772139&lt;/url&gt;&lt;/related-urls&gt;&lt;/urls&gt;&lt;custom1&gt;Pubmed March 17 2023&lt;/custom1&gt;&lt;custom4&gt;Order&lt;/custom4&gt;&lt;custom5&gt;Retrieved&lt;/custom5&gt;&lt;custom6&gt;IncludeDE_KQ2&lt;/custom6&gt;&lt;electronic-resource-num&gt;10.24869/psyd.2022.288&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643</w:t>
            </w:r>
            <w:r>
              <w:rPr>
                <w:rFonts w:ascii="Arial" w:hAnsi="Arial" w:cs="Arial"/>
                <w:noProof/>
                <w:sz w:val="18"/>
                <w:szCs w:val="18"/>
              </w:rPr>
              <w:fldChar w:fldCharType="end"/>
            </w:r>
          </w:p>
          <w:p w14:paraId="5CEC11A2"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676D58B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8F0DDF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7B8007C5"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120</w:t>
            </w:r>
          </w:p>
          <w:p w14:paraId="79B715D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7FCE9E84"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N/A</w:t>
            </w:r>
          </w:p>
        </w:tc>
        <w:tc>
          <w:tcPr>
            <w:tcW w:w="1375" w:type="pct"/>
          </w:tcPr>
          <w:p w14:paraId="34A42910"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not on medication, without co-occurring psycological or medical problems</w:t>
            </w:r>
          </w:p>
          <w:p w14:paraId="18C80F13"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provided some outcomes</w:t>
            </w:r>
          </w:p>
          <w:p w14:paraId="4DF7119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33.3,hyperactive : 27.5,combined : 37.5</w:t>
            </w:r>
          </w:p>
          <w:p w14:paraId="1A6A7E7D"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283307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w:t>
            </w:r>
          </w:p>
          <w:p w14:paraId="7DE721C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707428F"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34.2</w:t>
            </w:r>
            <w:r w:rsidRPr="002367A2">
              <w:rPr>
                <w:rFonts w:ascii="Arial" w:hAnsi="Arial" w:cs="Arial"/>
                <w:sz w:val="18"/>
                <w:szCs w:val="18"/>
              </w:rPr>
              <w:t xml:space="preserve"> %</w:t>
            </w:r>
            <w:r>
              <w:rPr>
                <w:rFonts w:ascii="Arial" w:hAnsi="Arial" w:cs="Arial"/>
                <w:sz w:val="18"/>
                <w:szCs w:val="18"/>
              </w:rPr>
              <w:t xml:space="preserve"> </w:t>
            </w:r>
          </w:p>
          <w:p w14:paraId="5C91372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4.28 (0.38)</w:t>
            </w:r>
          </w:p>
          <w:p w14:paraId="49FD866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2</w:t>
            </w:r>
          </w:p>
          <w:p w14:paraId="1E1A9A0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7</w:t>
            </w:r>
          </w:p>
          <w:p w14:paraId="7D92D7C0"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56BD43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14B9186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Musicotherapy combined with cognitive behavioral intervention: behavioral intervention provided basic attention training in the auditory and visual senses, 5 times every week, 60 minutes per session, while musicotherapy was provided once per weeks to groups of 5 children, for 16 weeks</w:t>
            </w:r>
          </w:p>
          <w:p w14:paraId="1BE8DE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4FBC67C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provided after completion of the study</w:t>
            </w:r>
          </w:p>
          <w:p w14:paraId="09E66D6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67FED02B"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3584E8B9" w14:textId="77777777" w:rsidR="00342F49" w:rsidRDefault="00342F49" w:rsidP="006830E9">
            <w:pPr>
              <w:rPr>
                <w:rFonts w:ascii="Arial" w:hAnsi="Arial" w:cs="Arial"/>
                <w:sz w:val="18"/>
                <w:szCs w:val="18"/>
              </w:rPr>
            </w:pPr>
            <w:r w:rsidRPr="000858EE">
              <w:rPr>
                <w:rFonts w:ascii="Arial" w:hAnsi="Arial" w:cs="Arial"/>
                <w:noProof/>
                <w:sz w:val="18"/>
                <w:szCs w:val="18"/>
              </w:rPr>
              <w:t>ADHD RS IV, total score, parent report</w:t>
            </w:r>
          </w:p>
          <w:p w14:paraId="46E0D8A6"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improved more (p&lt;0.05).</w:t>
            </w:r>
          </w:p>
          <w:p w14:paraId="3AE431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Numerical cross-attention test: Intervention group improved more than control group (p&lt;0.05).</w:t>
            </w:r>
          </w:p>
        </w:tc>
      </w:tr>
      <w:tr w:rsidR="00342F49" w:rsidRPr="002367A2" w14:paraId="254C001D" w14:textId="77777777" w:rsidTr="006830E9">
        <w:trPr>
          <w:cantSplit/>
          <w:trHeight w:val="1134"/>
          <w:jc w:val="center"/>
        </w:trPr>
        <w:tc>
          <w:tcPr>
            <w:tcW w:w="205" w:type="pct"/>
            <w:textDirection w:val="btLr"/>
          </w:tcPr>
          <w:p w14:paraId="150CDC59"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296E0BB0"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Breaux, 2018</w:t>
            </w:r>
            <w:r>
              <w:rPr>
                <w:rFonts w:ascii="Arial" w:hAnsi="Arial" w:cs="Arial"/>
                <w:noProof/>
                <w:sz w:val="18"/>
                <w:szCs w:val="18"/>
              </w:rPr>
              <w:fldChar w:fldCharType="begin">
                <w:fldData xml:space="preserve">PEVuZE5vdGU+PENpdGUgRXhjbHVkZUF1dGg9IjEiIEV4Y2x1ZGVZZWFyPSIxIj48QXV0aG9yPkJy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PEVuZE5vdGU+PENpdGUgRXhjbHVkZUF1dGg9IjEiIEV4Y2x1ZGVZZWFyPSIxIj48QXV0aG9yPkJy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163</w:t>
            </w:r>
            <w:r>
              <w:rPr>
                <w:rFonts w:ascii="Arial" w:hAnsi="Arial" w:cs="Arial"/>
                <w:noProof/>
                <w:sz w:val="18"/>
                <w:szCs w:val="18"/>
              </w:rPr>
              <w:fldChar w:fldCharType="end"/>
            </w:r>
          </w:p>
          <w:p w14:paraId="7DC3321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Langberg, 2018</w:t>
            </w:r>
            <w:r>
              <w:rPr>
                <w:rFonts w:ascii="Arial" w:hAnsi="Arial" w:cs="Arial"/>
                <w:noProof/>
                <w:sz w:val="18"/>
                <w:szCs w:val="18"/>
              </w:rPr>
              <w:fldChar w:fldCharType="begin">
                <w:fldData xml:space="preserve">PEVuZE5vdGU+PENpdGUgRXhjbHVkZUF1dGg9IjEiIEV4Y2x1ZGVZZWFyPSIxIj48QXV0aG9yPkxh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PEVuZE5vdGU+PENpdGUgRXhjbHVkZUF1dGg9IjEiIEV4Y2x1ZGVZZWFyPSIxIj48QXV0aG9yPkxh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893</w:t>
            </w:r>
            <w:r>
              <w:rPr>
                <w:rFonts w:ascii="Arial" w:hAnsi="Arial" w:cs="Arial"/>
                <w:noProof/>
                <w:sz w:val="18"/>
                <w:szCs w:val="18"/>
              </w:rPr>
              <w:fldChar w:fldCharType="end"/>
            </w:r>
            <w:r w:rsidRPr="000858EE">
              <w:rPr>
                <w:rFonts w:ascii="Arial" w:hAnsi="Arial" w:cs="Arial"/>
                <w:noProof/>
                <w:sz w:val="18"/>
                <w:szCs w:val="18"/>
              </w:rPr>
              <w:t>; Smith,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ExcludeYear="1"&gt;&lt;Author&gt;Smith&lt;/Author&gt;&lt;Year&gt;2020&lt;/Year&gt;&lt;RecNum&gt;5007&lt;/RecNum&gt;&lt;DisplayText&gt;&lt;style face="superscript" font="Times New Roman"&gt;1078&lt;/style&gt;&lt;/DisplayText&gt;&lt;record&gt;&lt;rec-number&gt;5007&lt;/rec-number&gt;&lt;foreign-keys&gt;&lt;key app="EN" db-id="zs0r5205zs5d9fe90v45v9rq50vrp09twwfx" timestamp="1630515352"&gt;5007&lt;/key&gt;&lt;/foreign-keys&gt;&lt;ref-type name="Journal Article"&gt;17&lt;/ref-type&gt;&lt;contributors&gt;&lt;authors&gt;&lt;author&gt;Smith, Z. R.&lt;/author&gt;&lt;author&gt;Langberg, J. M.&lt;/author&gt;&lt;/authors&gt;&lt;/contributors&gt;&lt;auth-address&gt;Department of Psychology, Virginia Commonwealth University, Richmond, VA, USA.&lt;/auth-address&gt;&lt;titles&gt;&lt;title&gt;Do sluggish cognitive tempo symptoms improve with school-based ADHD interventions? Outcomes and predictors of change&lt;/title&gt;&lt;secondary-title&gt;J Child Psychol Psychiatry&lt;/secondary-title&gt;&lt;/titles&gt;&lt;periodical&gt;&lt;full-title&gt;J Child Psychol Psychiatry&lt;/full-title&gt;&lt;abbr-1&gt;Journal of child psychology and psychiatry, and allied disciplines&lt;/abbr-1&gt;&lt;/periodical&gt;&lt;pages&gt;575-583&lt;/pages&gt;&lt;volume&gt;61&lt;/volume&gt;&lt;number&gt;5&lt;/number&gt;&lt;edition&gt;2019/11/02&lt;/edition&gt;&lt;keywords&gt;&lt;keyword&gt;*Sluggish cognitive tempo&lt;/keyword&gt;&lt;keyword&gt;*attention-deficit&lt;/keyword&gt;&lt;keyword&gt;*executive functioning&lt;/keyword&gt;&lt;keyword&gt;*hyperactivity disorder&lt;/keyword&gt;&lt;keyword&gt;*motivation&lt;/keyword&gt;&lt;keyword&gt;*school-based interventions&lt;/keyword&gt;&lt;/keywords&gt;&lt;dates&gt;&lt;year&gt;2020&lt;/year&gt;&lt;pub-dates&gt;&lt;date&gt;May&lt;/date&gt;&lt;/pub-dates&gt;&lt;/dates&gt;&lt;isbn&gt;0021-9630&lt;/isbn&gt;&lt;accession-num&gt;31667859&lt;/accession-num&gt;&lt;urls&gt;&lt;related-urls&gt;&lt;url&gt;https://acamh.onlinelibrary.wiley.com/doi/10.1111/jcpp.13149&lt;/url&gt;&lt;/related-urls&gt;&lt;/urls&gt;&lt;custom1&gt;Pubmed August 28&lt;/custom1&gt;&lt;custom4&gt;Order&lt;/custom4&gt;&lt;custom6&gt;Multiple publication to ID 1969&lt;/custom6&gt;&lt;electronic-resource-num&gt;10.1111/jcpp.13149&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1078</w:t>
            </w:r>
            <w:r>
              <w:rPr>
                <w:rFonts w:ascii="Arial" w:hAnsi="Arial" w:cs="Arial"/>
                <w:noProof/>
                <w:sz w:val="18"/>
                <w:szCs w:val="18"/>
              </w:rPr>
              <w:fldChar w:fldCharType="end"/>
            </w:r>
            <w:r w:rsidRPr="000858EE">
              <w:rPr>
                <w:rFonts w:ascii="Arial" w:hAnsi="Arial" w:cs="Arial"/>
                <w:noProof/>
                <w:sz w:val="18"/>
                <w:szCs w:val="18"/>
              </w:rPr>
              <w:t>; Breaux, 2019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ExcludeYear="1"&gt;&lt;Author&gt;Breaux&lt;/Author&gt;&lt;Year&gt;2019&lt;/Year&gt;&lt;RecNum&gt;11117&lt;/RecNum&gt;&lt;DisplayText&gt;&lt;style face="superscript" font="Times New Roman"&gt;694&lt;/style&gt;&lt;/DisplayText&gt;&lt;record&gt;&lt;rec-number&gt;11117&lt;/rec-number&gt;&lt;foreign-keys&gt;&lt;key app="EN" db-id="zs0r5205zs5d9fe90v45v9rq50vrp09twwfx" timestamp="1641222343"&gt;11117&lt;/key&gt;&lt;/foreign-keys&gt;&lt;ref-type name="Journal Article"&gt;17&lt;/ref-type&gt;&lt;contributors&gt;&lt;authors&gt;&lt;author&gt;Breaux, Rosanna P.&lt;/author&gt;&lt;author&gt;Langberg, Joshua M.&lt;/author&gt;&lt;author&gt;Bourchtein, Elizaveta&lt;/author&gt;&lt;author&gt;Eadeh, Hana-May&lt;/author&gt;&lt;author&gt;Molitor, Stephen J.&lt;/author&gt;&lt;author&gt;Smith, Zoe R.&lt;/author&gt;&lt;/authors&gt;&lt;/contributors&gt;&lt;auth-address&gt;Department of Psychology.&lt;/auth-address&gt;&lt;titles&gt;&lt;title&gt;Brief homework intervention for adolescents with ADHD: Trajectories and predictors of response&lt;/title&gt;&lt;secondary-title&gt;School Psychology&lt;/secondary-title&gt;&lt;/titles&gt;&lt;periodical&gt;&lt;full-title&gt;School Psychology&lt;/full-title&gt;&lt;/periodical&gt;&lt;pages&gt;201-211&lt;/pages&gt;&lt;volume&gt;34&lt;/volume&gt;&lt;number&gt;2&lt;/number&gt;&lt;edition&gt;2018/10/05&lt;/edition&gt;&lt;keywords&gt;&lt;keyword&gt;*Academic Success&lt;/keyword&gt;&lt;keyword&gt;Adolescent&lt;/keyword&gt;&lt;keyword&gt;Attention Deficit Disorder with Hyperactivity/*rehabilitation&lt;/keyword&gt;&lt;keyword&gt;Child&lt;/keyword&gt;&lt;keyword&gt;Counseling/*methods&lt;/keyword&gt;&lt;keyword&gt;Female&lt;/keyword&gt;&lt;keyword&gt;Humans&lt;/keyword&gt;&lt;keyword&gt;Male&lt;/keyword&gt;&lt;keyword&gt;Remedial Teaching/*methods&lt;/keyword&gt;&lt;keyword&gt;*Schools&lt;/keyword&gt;&lt;/keywords&gt;&lt;dates&gt;&lt;year&gt;2019&lt;/year&gt;&lt;pub-dates&gt;&lt;date&gt;Mar 2019&lt;/date&gt;&lt;/pub-dates&gt;&lt;/dates&gt;&lt;publisher&gt;Educational Publishing Foundation&lt;/publisher&gt;&lt;isbn&gt;2578-4218&amp;#xD;2578-4226&lt;/isbn&gt;&lt;accession-num&gt;30284890&lt;/accession-num&gt;&lt;urls&gt;&lt;related-urls&gt;&lt;url&gt;https://www.ncbi.nlm.nih.gov/pubmed/30284890&lt;/url&gt;&lt;/related-urls&gt;&lt;/urls&gt;&lt;custom1&gt;PsycInfo KQ1 Dec 22&amp;#xD;&lt;/custom1&gt;&lt;custom4&gt;Order&lt;/custom4&gt;&lt;custom5&gt;Retrieved&lt;/custom5&gt;&lt;custom6&gt;Multiple publication to ID 1969&lt;/custom6&gt;&lt;electronic-resource-num&gt;10.1037/spq0000287&lt;/electronic-resource-num&gt;&lt;/record&gt;&lt;/Cite&gt;&lt;/EndNote&gt;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694</w:t>
            </w:r>
            <w:r>
              <w:rPr>
                <w:rFonts w:ascii="Arial" w:hAnsi="Arial" w:cs="Arial"/>
                <w:noProof/>
                <w:sz w:val="18"/>
                <w:szCs w:val="18"/>
              </w:rPr>
              <w:fldChar w:fldCharType="end"/>
            </w:r>
          </w:p>
          <w:p w14:paraId="4466277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E053BE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9D8CD5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D49443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222</w:t>
            </w:r>
          </w:p>
          <w:p w14:paraId="1ECAB6C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61D24D4D"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BEC637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intelligence quotient of 80 or above; no pervasive developmental disorder, bipolar disorder, or psychosis</w:t>
            </w:r>
          </w:p>
          <w:p w14:paraId="16B13DBA"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School mental health professionals, parents of children with ADHD, teachers of children with ADHD</w:t>
            </w:r>
          </w:p>
          <w:p w14:paraId="2899CC75"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F456DB6"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58EA45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DSM-IV-TR per psychologist</w:t>
            </w:r>
          </w:p>
          <w:p w14:paraId="1C43E4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397E64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28</w:t>
            </w:r>
            <w:r w:rsidRPr="002367A2">
              <w:rPr>
                <w:rFonts w:ascii="Arial" w:hAnsi="Arial" w:cs="Arial"/>
                <w:sz w:val="18"/>
                <w:szCs w:val="18"/>
              </w:rPr>
              <w:t xml:space="preserve"> %</w:t>
            </w:r>
            <w:r>
              <w:rPr>
                <w:rFonts w:ascii="Arial" w:hAnsi="Arial" w:cs="Arial"/>
                <w:sz w:val="18"/>
                <w:szCs w:val="18"/>
              </w:rPr>
              <w:t xml:space="preserve"> </w:t>
            </w:r>
          </w:p>
          <w:p w14:paraId="256B18A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12.00 (1.02)</w:t>
            </w:r>
          </w:p>
          <w:p w14:paraId="189C8752"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48001C6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474F2796"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2AE82D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9</w:t>
            </w:r>
          </w:p>
          <w:p w14:paraId="3BDECB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28</w:t>
            </w:r>
          </w:p>
          <w:p w14:paraId="6D30B87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56</w:t>
            </w:r>
          </w:p>
          <w:p w14:paraId="0121D9CB"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12</w:t>
            </w:r>
          </w:p>
          <w:p w14:paraId="0AAD008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4% other/did not report</w:t>
            </w:r>
          </w:p>
        </w:tc>
        <w:tc>
          <w:tcPr>
            <w:tcW w:w="1165" w:type="pct"/>
          </w:tcPr>
          <w:p w14:paraId="29F96B2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Homework, Organization, and Planning Skills (HOPS) is skills-based treatment that focuses on teaching organization and planning skills that are important for homework completion; 2 parent/family meetings focused on promoting generalization; 16 sessions delivered during the school day; sessions conducted with individual students; first 10 sessions occurred twice weekly and final 6 sessions occurred once per week; also two 1-hour sessions with provider and family, families left first session with formal written monitoring and behavior rewarding plan, for 11 weeks</w:t>
            </w:r>
          </w:p>
          <w:p w14:paraId="60914432"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3FF2261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 list</w:t>
            </w:r>
          </w:p>
          <w:p w14:paraId="47AD16E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Teacher, school environmentCompleting Homework by Improving Efficiency and Focus (CHIEF) is contingency management-based treatment, 16 sessions delivered during the school day, first 10 sessions occurred twice weekly and final 6 sessions occurred once per week, also included two 1-</w:t>
            </w:r>
          </w:p>
          <w:p w14:paraId="56556D9E"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265B3957" w14:textId="77777777" w:rsidR="00342F49" w:rsidRDefault="00342F49" w:rsidP="006830E9">
            <w:pPr>
              <w:rPr>
                <w:rFonts w:ascii="Arial" w:hAnsi="Arial" w:cs="Arial"/>
                <w:sz w:val="18"/>
                <w:szCs w:val="18"/>
              </w:rPr>
            </w:pPr>
            <w:r w:rsidRPr="000858EE">
              <w:rPr>
                <w:rFonts w:ascii="Arial" w:hAnsi="Arial" w:cs="Arial"/>
                <w:noProof/>
                <w:sz w:val="18"/>
                <w:szCs w:val="18"/>
              </w:rPr>
              <w:t>Parent satisfaction, 5 point Likert scale</w:t>
            </w:r>
          </w:p>
          <w:p w14:paraId="14B38A8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significant difference between groups.</w:t>
            </w:r>
          </w:p>
          <w:p w14:paraId="46D57724" w14:textId="77777777" w:rsidR="00342F49" w:rsidRDefault="00342F49" w:rsidP="006830E9">
            <w:pPr>
              <w:rPr>
                <w:rFonts w:ascii="Arial" w:hAnsi="Arial" w:cs="Arial"/>
                <w:sz w:val="18"/>
                <w:szCs w:val="18"/>
              </w:rPr>
            </w:pPr>
            <w:r w:rsidRPr="000858EE">
              <w:rPr>
                <w:rFonts w:ascii="Arial" w:hAnsi="Arial" w:cs="Arial"/>
                <w:noProof/>
                <w:sz w:val="18"/>
                <w:szCs w:val="18"/>
              </w:rPr>
              <w:t>Grade Point Average (GPA)</w:t>
            </w:r>
          </w:p>
          <w:p w14:paraId="064878B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 among groups (p 0.236).</w:t>
            </w:r>
          </w:p>
        </w:tc>
      </w:tr>
      <w:tr w:rsidR="00342F49" w:rsidRPr="002367A2" w14:paraId="37C43CDE" w14:textId="77777777" w:rsidTr="006830E9">
        <w:trPr>
          <w:cantSplit/>
          <w:trHeight w:val="1134"/>
          <w:jc w:val="center"/>
        </w:trPr>
        <w:tc>
          <w:tcPr>
            <w:tcW w:w="205" w:type="pct"/>
            <w:textDirection w:val="btLr"/>
          </w:tcPr>
          <w:p w14:paraId="6FAD2722"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60C331F2"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Corkum, 2019</w:t>
            </w:r>
            <w:r>
              <w:rPr>
                <w:rFonts w:ascii="Arial" w:hAnsi="Arial" w:cs="Arial"/>
                <w:noProof/>
                <w:sz w:val="18"/>
                <w:szCs w:val="18"/>
              </w:rPr>
              <w:fldChar w:fldCharType="begin">
                <w:fldData xml:space="preserve">PEVuZE5vdGU+PENpdGUgRXhjbHVkZUF1dGg9IjEiIEV4Y2x1ZGVZZWFyPSIxIj48QXV0aG9yPkNv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PEVuZE5vdGU+PENpdGUgRXhjbHVkZUF1dGg9IjEiIEV4Y2x1ZGVZZWFyPSIxIj48QXV0aG9yPkNv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208</w:t>
            </w:r>
            <w:r>
              <w:rPr>
                <w:rFonts w:ascii="Arial" w:hAnsi="Arial" w:cs="Arial"/>
                <w:noProof/>
                <w:sz w:val="18"/>
                <w:szCs w:val="18"/>
              </w:rPr>
              <w:fldChar w:fldCharType="end"/>
            </w:r>
          </w:p>
          <w:p w14:paraId="3B5FEE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Dalhousie University, 2012</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ExcludeYear="1"&gt;&lt;Author&gt;Dalhousie University&lt;/Author&gt;&lt;Year&gt;2012&lt;/Year&gt;&lt;RecNum&gt;13783&lt;/RecNum&gt;&lt;DisplayText&gt;&lt;style face="superscript" font="Times New Roman"&gt;730&lt;/style&gt;&lt;/DisplayText&gt;&lt;record&gt;&lt;rec-number&gt;13783&lt;/rec-number&gt;&lt;foreign-keys&gt;&lt;key app="EN" db-id="zs0r5205zs5d9fe90v45v9rq50vrp09twwfx" timestamp="1641950680"&gt;13783&lt;/key&gt;&lt;/foreign-keys&gt;&lt;ref-type name="Generic"&gt;13&lt;/ref-type&gt;&lt;contributors&gt;&lt;authors&gt;&lt;author&gt;Dalhousie University,&lt;/author&gt;&lt;/authors&gt;&lt;/contributors&gt;&lt;titles&gt;&lt;title&gt;Classroom-based Distance Intervention for Teachers of Children With Attention Deficit Hyperactivity Disorder&lt;/title&gt;&lt;/titles&gt;&lt;keywords&gt;&lt;keyword&gt;Attention Deficit Hyperactivity Disorder (ADHD)&lt;/keyword&gt;&lt;/keywords&gt;&lt;dates&gt;&lt;year&gt;2012&lt;/year&gt;&lt;pub-dates&gt;&lt;date&gt;February&lt;/date&gt;&lt;/pub-dates&gt;&lt;/dates&gt;&lt;accession-num&gt;NCT01547702&lt;/accession-num&gt;&lt;urls&gt;&lt;related-urls&gt;&lt;url&gt;https://ClinicalTrials.gov/show/NCT01547702&lt;/url&gt;&lt;/related-urls&gt;&lt;/urls&gt;&lt;custom1&gt;Clinical trials_January 3 2022&lt;/custom1&gt;&lt;custom4&gt;Order&lt;/custom4&gt;&lt;custom6&gt;Multiple publication to ID 377&lt;/custom6&gt;&lt;/record&gt;&lt;/Cite&gt;&lt;/EndNote&gt;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730</w:t>
            </w:r>
            <w:r>
              <w:rPr>
                <w:rFonts w:ascii="Arial" w:hAnsi="Arial" w:cs="Arial"/>
                <w:noProof/>
                <w:sz w:val="18"/>
                <w:szCs w:val="18"/>
              </w:rPr>
              <w:fldChar w:fldCharType="end"/>
            </w:r>
          </w:p>
          <w:p w14:paraId="6A53390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NCT01547702</w:t>
            </w:r>
          </w:p>
          <w:p w14:paraId="15C0DDB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306E3E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A625C73"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58</w:t>
            </w:r>
          </w:p>
          <w:p w14:paraId="0A819CD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Canada</w:t>
            </w:r>
          </w:p>
          <w:p w14:paraId="2969CD2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AEF1E3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on a stable dose of medication for ADHD or was taking no medication, with no plan to start or change medications for the duration of the study;  no Individualized Program Plan due to significant physical, behavioral, communication, or intellectual difficulties; no significant co-occurring mental health problems aside from ADHD; no moderate or severe intellectual impairment; no previous involvement with the Teacher Help for ADHD program</w:t>
            </w:r>
          </w:p>
          <w:p w14:paraId="2267ED4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of students with ADHD</w:t>
            </w:r>
          </w:p>
          <w:p w14:paraId="080715A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12D5DB52"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No</w:t>
            </w:r>
          </w:p>
          <w:p w14:paraId="314B88BF"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doesn't indicate confirmation, but does indicate that participants were previously diagnosed by a certified health care provider</w:t>
            </w:r>
          </w:p>
          <w:p w14:paraId="39C9C474"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C827168"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12</w:t>
            </w:r>
            <w:r w:rsidRPr="002367A2">
              <w:rPr>
                <w:rFonts w:ascii="Arial" w:hAnsi="Arial" w:cs="Arial"/>
                <w:sz w:val="18"/>
                <w:szCs w:val="18"/>
              </w:rPr>
              <w:t xml:space="preserve"> %</w:t>
            </w:r>
            <w:r>
              <w:rPr>
                <w:rFonts w:ascii="Arial" w:hAnsi="Arial" w:cs="Arial"/>
                <w:sz w:val="18"/>
                <w:szCs w:val="18"/>
              </w:rPr>
              <w:t xml:space="preserve"> </w:t>
            </w:r>
          </w:p>
          <w:p w14:paraId="03455F6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8.83 (1.72)</w:t>
            </w:r>
          </w:p>
          <w:p w14:paraId="1769A3E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4AC0775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54AFCAA1"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6FD63E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90</w:t>
            </w:r>
          </w:p>
          <w:p w14:paraId="71EE271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10% non-caucasian</w:t>
            </w:r>
          </w:p>
        </w:tc>
        <w:tc>
          <w:tcPr>
            <w:tcW w:w="1165" w:type="pct"/>
          </w:tcPr>
          <w:p w14:paraId="585FD5DC"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Teachers given weekly online sessions, session covered a different topicrelated to education, treatment, support and additional interventions, for total of 6 weeks</w:t>
            </w:r>
          </w:p>
          <w:p w14:paraId="6F9C2D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Wait list</w:t>
            </w:r>
          </w:p>
          <w:p w14:paraId="5590BD4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Waitlist group did not receive any intervention but were free to access usual care. Waitlist lasted 12 weeks</w:t>
            </w:r>
          </w:p>
          <w:p w14:paraId="2CBB3E9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265C03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32F9D396" w14:textId="77777777" w:rsidR="00342F49" w:rsidRDefault="00342F49" w:rsidP="006830E9">
            <w:pPr>
              <w:rPr>
                <w:rFonts w:ascii="Arial" w:hAnsi="Arial" w:cs="Arial"/>
                <w:sz w:val="18"/>
                <w:szCs w:val="18"/>
              </w:rPr>
            </w:pPr>
            <w:r w:rsidRPr="000858EE">
              <w:rPr>
                <w:rFonts w:ascii="Arial" w:hAnsi="Arial" w:cs="Arial"/>
                <w:noProof/>
                <w:sz w:val="18"/>
                <w:szCs w:val="18"/>
              </w:rPr>
              <w:t>ADHD Index Conners 3-T</w:t>
            </w:r>
          </w:p>
          <w:p w14:paraId="3537024D"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Significant improvements based on teacher (but not parent) reports of core ADHD symptoms.</w:t>
            </w:r>
          </w:p>
          <w:p w14:paraId="1A601187" w14:textId="77777777" w:rsidR="00342F49" w:rsidRDefault="00342F49" w:rsidP="006830E9">
            <w:pPr>
              <w:rPr>
                <w:rFonts w:ascii="Arial" w:hAnsi="Arial" w:cs="Arial"/>
                <w:sz w:val="18"/>
                <w:szCs w:val="18"/>
              </w:rPr>
            </w:pPr>
            <w:r w:rsidRPr="000858EE">
              <w:rPr>
                <w:rFonts w:ascii="Arial" w:hAnsi="Arial" w:cs="Arial"/>
                <w:noProof/>
                <w:sz w:val="18"/>
                <w:szCs w:val="18"/>
              </w:rPr>
              <w:t>Impairment ratings score, teacher</w:t>
            </w:r>
          </w:p>
          <w:p w14:paraId="728D1B7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Significant improvement associated with the intervention.</w:t>
            </w:r>
          </w:p>
          <w:p w14:paraId="2A62AF1F" w14:textId="77777777" w:rsidR="00342F49" w:rsidRDefault="00342F49" w:rsidP="006830E9">
            <w:pPr>
              <w:rPr>
                <w:rFonts w:ascii="Arial" w:hAnsi="Arial" w:cs="Arial"/>
                <w:sz w:val="18"/>
                <w:szCs w:val="18"/>
              </w:rPr>
            </w:pPr>
            <w:r w:rsidRPr="000858EE">
              <w:rPr>
                <w:rFonts w:ascii="Arial" w:hAnsi="Arial" w:cs="Arial"/>
                <w:noProof/>
                <w:sz w:val="18"/>
                <w:szCs w:val="18"/>
              </w:rPr>
              <w:t>Teacher intervention satisfaction (content presented was easy to understand)</w:t>
            </w:r>
          </w:p>
          <w:p w14:paraId="26E4EF7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Rated 5.28 90.84) on a 6-point scale</w:t>
            </w:r>
          </w:p>
        </w:tc>
      </w:tr>
      <w:tr w:rsidR="00342F49" w:rsidRPr="002367A2" w14:paraId="34B57CD6" w14:textId="77777777" w:rsidTr="006830E9">
        <w:trPr>
          <w:cantSplit/>
          <w:trHeight w:val="1134"/>
          <w:jc w:val="center"/>
        </w:trPr>
        <w:tc>
          <w:tcPr>
            <w:tcW w:w="205" w:type="pct"/>
            <w:textDirection w:val="btLr"/>
          </w:tcPr>
          <w:p w14:paraId="7E5FDBC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3E80286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DuPaul, 2021</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ExcludeYear="1"&gt;&lt;Author&gt;DuPaul&lt;/Author&gt;&lt;Year&gt;2021&lt;/Year&gt;&lt;RecNum&gt;4227&lt;/RecNum&gt;&lt;DisplayText&gt;&lt;style face="superscript" font="Times New Roman"&gt;238&lt;/style&gt;&lt;/DisplayText&gt;&lt;record&gt;&lt;rec-number&gt;4227&lt;/rec-number&gt;&lt;foreign-keys&gt;&lt;key app="EN" db-id="zs0r5205zs5d9fe90v45v9rq50vrp09twwfx" timestamp="1630515351"&gt;4227&lt;/key&gt;&lt;/foreign-keys&gt;&lt;ref-type name="Journal Article"&gt;17&lt;/ref-type&gt;&lt;contributors&gt;&lt;authors&gt;&lt;author&gt;DuPaul, G. J.&lt;/author&gt;&lt;author&gt;Evans, S. W.&lt;/author&gt;&lt;author&gt;Owens, J. S.&lt;/author&gt;&lt;author&gt;Cleminshaw, C. L.&lt;/author&gt;&lt;author&gt;Kipperman, K.&lt;/author&gt;&lt;author&gt;Fu, Q.&lt;/author&gt;&lt;author&gt;Benson, K.&lt;/author&gt;&lt;/authors&gt;&lt;/contributors&gt;&lt;auth-address&gt;Lehigh University, USA. Electronic address: gjd3@lehigh.edu.&amp;#xD;Ohio University, USA.&amp;#xD;Lehigh University, USA.&lt;/auth-address&gt;&lt;titles&gt;&lt;title&gt;School-based intervention for adolescents with attention-deficit/hyperactivity disorder: Effects on academic functioning&lt;/title&gt;&lt;secondary-title&gt;J Sch Psychol&lt;/secondary-title&gt;&lt;/titles&gt;&lt;periodical&gt;&lt;full-title&gt;J Sch Psychol&lt;/full-title&gt;&lt;/periodical&gt;&lt;pages&gt;48-63&lt;/pages&gt;&lt;volume&gt;87&lt;/volume&gt;&lt;edition&gt;2021/07/26&lt;/edition&gt;&lt;keywords&gt;&lt;keyword&gt;Adhd&lt;/keyword&gt;&lt;keyword&gt;Academic performance&lt;/keyword&gt;&lt;keyword&gt;Adolescents&lt;/keyword&gt;&lt;keyword&gt;Attention-deficit/hyperactivity disorder&lt;/keyword&gt;&lt;keyword&gt;Challenging horizons program&lt;/keyword&gt;&lt;keyword&gt;High school&lt;/keyword&gt;&lt;/keywords&gt;&lt;dates&gt;&lt;year&gt;2021&lt;/year&gt;&lt;pub-dates&gt;&lt;date&gt;Aug&lt;/date&gt;&lt;/pub-dates&gt;&lt;/dates&gt;&lt;isbn&gt;0022-4405&lt;/isbn&gt;&lt;accession-num&gt;34303447&lt;/accession-num&gt;&lt;urls&gt;&lt;related-urls&gt;&lt;url&gt;https://www.ncbi.nlm.nih.gov/pubmed/34303447&lt;/url&gt;&lt;/related-urls&gt;&lt;/urls&gt;&lt;custom1&gt;Pubmed August 28_Matthew Gormley&lt;/custom1&gt;&lt;custom4&gt;Order&lt;/custom4&gt;&lt;custom5&gt;Retrieved&lt;/custom5&gt;&lt;custom6&gt;IncludeDE_KQ2&lt;/custom6&gt;&lt;electronic-resource-num&gt;10.1016/j.jsp.2021.07.001&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238</w:t>
            </w:r>
            <w:r>
              <w:rPr>
                <w:rFonts w:ascii="Arial" w:hAnsi="Arial" w:cs="Arial"/>
                <w:noProof/>
                <w:sz w:val="18"/>
                <w:szCs w:val="18"/>
              </w:rPr>
              <w:fldChar w:fldCharType="end"/>
            </w:r>
          </w:p>
          <w:p w14:paraId="559BDF9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Ohio University,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ExcludeYear="1"&gt;&lt;Author&gt;Ohio University&lt;/Author&gt;&lt;Year&gt;2015&lt;/Year&gt;&lt;RecNum&gt;19309&lt;/RecNum&gt;&lt;DisplayText&gt;&lt;style face="superscript" font="Times New Roman"&gt;970&lt;/style&gt;&lt;/DisplayText&gt;&lt;record&gt;&lt;rec-number&gt;19309&lt;/rec-number&gt;&lt;foreign-keys&gt;&lt;key app="EN" db-id="zs0r5205zs5d9fe90v45v9rq50vrp09twwfx" timestamp="1663973992"&gt;19309&lt;/key&gt;&lt;/foreign-keys&gt;&lt;ref-type name="Generic"&gt;13&lt;/ref-type&gt;&lt;contributors&gt;&lt;authors&gt;&lt;author&gt;Ohio University,&lt;/author&gt;&lt;author&gt;Lehigh University&lt;/author&gt;&lt;/authors&gt;&lt;/contributors&gt;&lt;titles&gt;&lt;title&gt;Multisite Study of High School-based Treatment for Adolescents With ADHD&lt;/title&gt;&lt;/titles&gt;&lt;keywords&gt;&lt;keyword&gt;Attention Deficit Hyperactivity Disorder&lt;/keyword&gt;&lt;/keywords&gt;&lt;dates&gt;&lt;year&gt;2015&lt;/year&gt;&lt;pub-dates&gt;&lt;date&gt;March 1&lt;/date&gt;&lt;/pub-dates&gt;&lt;/dates&gt;&lt;accession-num&gt;NCT04480346&lt;/accession-num&gt;&lt;urls&gt;&lt;related-urls&gt;&lt;url&gt;https://ClinicalTrials.gov/show/NCT04480346&lt;/url&gt;&lt;/related-urls&gt;&lt;/urls&gt;&lt;custom1&gt;Handsearching&lt;/custom1&gt;&lt;custom4&gt;Order&lt;/custom4&gt;&lt;custom6&gt;Multiple publication to ID 4227&lt;/custom6&gt;&lt;/record&gt;&lt;/Cite&gt;&lt;/EndNote&gt;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970</w:t>
            </w:r>
            <w:r>
              <w:rPr>
                <w:rFonts w:ascii="Arial" w:hAnsi="Arial" w:cs="Arial"/>
                <w:noProof/>
                <w:sz w:val="18"/>
                <w:szCs w:val="18"/>
              </w:rPr>
              <w:fldChar w:fldCharType="end"/>
            </w:r>
          </w:p>
          <w:p w14:paraId="57DDD00A"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NCT04480346</w:t>
            </w:r>
          </w:p>
          <w:p w14:paraId="7382F93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029F3D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2060EEB"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186</w:t>
            </w:r>
          </w:p>
          <w:p w14:paraId="2D771D8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DB55BF9"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419650AD"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Adolescents with ADHD in school for at least half the day,  an IQ of 75 for above, and not diagnosed with psychosis, bipolar, or obsessive compulsive disorder</w:t>
            </w:r>
          </w:p>
          <w:p w14:paraId="3EA1C1EF"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 provided some outcome data</w:t>
            </w:r>
          </w:p>
          <w:p w14:paraId="5E99B36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inattentive,combined : 50</w:t>
            </w:r>
          </w:p>
          <w:p w14:paraId="49857959"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208D24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diagnostic criteria for at leastADHD based on the Parent-Children's Interview for Psychiatric Syndromes (P-ChIPS)</w:t>
            </w:r>
          </w:p>
          <w:p w14:paraId="61CC5B2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77D290DB"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20</w:t>
            </w:r>
            <w:r w:rsidRPr="002367A2">
              <w:rPr>
                <w:rFonts w:ascii="Arial" w:hAnsi="Arial" w:cs="Arial"/>
                <w:sz w:val="18"/>
                <w:szCs w:val="18"/>
              </w:rPr>
              <w:t xml:space="preserve"> %</w:t>
            </w:r>
            <w:r>
              <w:rPr>
                <w:rFonts w:ascii="Arial" w:hAnsi="Arial" w:cs="Arial"/>
                <w:sz w:val="18"/>
                <w:szCs w:val="18"/>
              </w:rPr>
              <w:t xml:space="preserve"> </w:t>
            </w:r>
          </w:p>
          <w:p w14:paraId="640C14A6"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15 (0.8)</w:t>
            </w:r>
          </w:p>
          <w:p w14:paraId="3E80FE25"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Grades 9 through 11</w:t>
            </w:r>
          </w:p>
          <w:p w14:paraId="75A2A31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7B5868EC"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09BE1A67"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5D078DD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10.2</w:t>
            </w:r>
          </w:p>
          <w:p w14:paraId="05D9B30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14.5</w:t>
            </w:r>
          </w:p>
          <w:p w14:paraId="0BB5A3F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w:t>
            </w:r>
          </w:p>
          <w:p w14:paraId="525F990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74</w:t>
            </w:r>
          </w:p>
          <w:p w14:paraId="387DEBF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Other : Other 4.8%</w:t>
            </w:r>
          </w:p>
        </w:tc>
        <w:tc>
          <w:tcPr>
            <w:tcW w:w="1165" w:type="pct"/>
          </w:tcPr>
          <w:p w14:paraId="51D267C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Multi-component training interventions: individual coaching sessions for 15–20 mintwice per week, at least monthly collaborative problem-solving between the teen and coach, ten 90-min evening group sessions at their school offered separately for adolescents and parents,  duration of the academic year</w:t>
            </w:r>
          </w:p>
          <w:p w14:paraId="0FE51418"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6240906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Community care, given a list of available resources in their community, including locally available providers of child and family psychosocial and pharmacological interventions. Participants in both groups were informed that they could continue with any s</w:t>
            </w:r>
          </w:p>
          <w:p w14:paraId="61F13F72"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F1BEBC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6D320D2F" w14:textId="77777777" w:rsidR="00342F49" w:rsidRDefault="00342F49" w:rsidP="006830E9">
            <w:pPr>
              <w:rPr>
                <w:rFonts w:ascii="Arial" w:hAnsi="Arial" w:cs="Arial"/>
                <w:sz w:val="18"/>
                <w:szCs w:val="18"/>
              </w:rPr>
            </w:pPr>
            <w:r w:rsidRPr="000858EE">
              <w:rPr>
                <w:rFonts w:ascii="Arial" w:hAnsi="Arial" w:cs="Arial"/>
                <w:noProof/>
                <w:sz w:val="18"/>
                <w:szCs w:val="18"/>
              </w:rPr>
              <w:t>Tardiness frequency</w:t>
            </w:r>
          </w:p>
          <w:p w14:paraId="3430ABB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was no statistically significant Group (p=0.75) or Time (p=0.96) effect for school tardiness.</w:t>
            </w:r>
          </w:p>
          <w:p w14:paraId="4A37D3F5" w14:textId="77777777" w:rsidR="00342F49" w:rsidRDefault="00342F49" w:rsidP="006830E9">
            <w:pPr>
              <w:rPr>
                <w:rFonts w:ascii="Arial" w:hAnsi="Arial" w:cs="Arial"/>
                <w:sz w:val="18"/>
                <w:szCs w:val="18"/>
              </w:rPr>
            </w:pPr>
            <w:r w:rsidRPr="000858EE">
              <w:rPr>
                <w:rFonts w:ascii="Arial" w:hAnsi="Arial" w:cs="Arial"/>
                <w:noProof/>
                <w:sz w:val="18"/>
                <w:szCs w:val="18"/>
              </w:rPr>
              <w:t>Adolescent Academic Problems Checklist Total</w:t>
            </w:r>
          </w:p>
          <w:p w14:paraId="5ACB475A"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 intervention group had significantly fewer academic problems compared to the comparator group (p&lt;0.01).</w:t>
            </w:r>
          </w:p>
          <w:p w14:paraId="437D305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Children's Organization Skills Scale Task Planning showed steeper negative slopes (i.e., more improvement over time) for intervention participants than those in the community care condition.</w:t>
            </w:r>
          </w:p>
        </w:tc>
      </w:tr>
      <w:tr w:rsidR="00342F49" w:rsidRPr="002367A2" w14:paraId="5CC8FFE6" w14:textId="77777777" w:rsidTr="006830E9">
        <w:trPr>
          <w:cantSplit/>
          <w:trHeight w:val="1134"/>
          <w:jc w:val="center"/>
        </w:trPr>
        <w:tc>
          <w:tcPr>
            <w:tcW w:w="205" w:type="pct"/>
            <w:textDirection w:val="btLr"/>
          </w:tcPr>
          <w:p w14:paraId="3182ECC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06C2F36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Evans, 2016</w:t>
            </w:r>
            <w:r>
              <w:rPr>
                <w:rFonts w:ascii="Arial" w:hAnsi="Arial" w:cs="Arial"/>
                <w:noProof/>
                <w:sz w:val="18"/>
                <w:szCs w:val="18"/>
              </w:rPr>
              <w:fldChar w:fldCharType="begin">
                <w:fldData xml:space="preserve">PEVuZE5vdGU+PENpdGUgRXhjbHVkZUF1dGg9IjEiIEV4Y2x1ZGVZZWFyPSIxIj48QXV0aG9yPkV2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PEVuZE5vdGU+PENpdGUgRXhjbHVkZUF1dGg9IjEiIEV4Y2x1ZGVZZWFyPSIxIj48QXV0aG9yPkV2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259</w:t>
            </w:r>
            <w:r>
              <w:rPr>
                <w:rFonts w:ascii="Arial" w:hAnsi="Arial" w:cs="Arial"/>
                <w:noProof/>
                <w:sz w:val="18"/>
                <w:szCs w:val="18"/>
              </w:rPr>
              <w:fldChar w:fldCharType="end"/>
            </w:r>
          </w:p>
          <w:p w14:paraId="0001619C"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Langberg, 2016</w:t>
            </w:r>
            <w:r>
              <w:rPr>
                <w:rFonts w:ascii="Arial" w:hAnsi="Arial" w:cs="Arial"/>
                <w:noProof/>
                <w:sz w:val="18"/>
                <w:szCs w:val="18"/>
              </w:rPr>
              <w:fldChar w:fldCharType="begin">
                <w:fldData xml:space="preserve">PEVuZE5vdGU+PENpdGUgRXhjbHVkZUF1dGg9IjEiIEV4Y2x1ZGVZZWFyPSIxIj48QXV0aG9yPkxh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PEVuZE5vdGU+PENpdGUgRXhjbHVkZUF1dGg9IjEiIEV4Y2x1ZGVZZWFyPSIxIj48QXV0aG9yPkxh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894</w:t>
            </w:r>
            <w:r>
              <w:rPr>
                <w:rFonts w:ascii="Arial" w:hAnsi="Arial" w:cs="Arial"/>
                <w:noProof/>
                <w:sz w:val="18"/>
                <w:szCs w:val="18"/>
              </w:rPr>
              <w:fldChar w:fldCharType="end"/>
            </w:r>
            <w:r w:rsidRPr="000858EE">
              <w:rPr>
                <w:rFonts w:ascii="Arial" w:hAnsi="Arial" w:cs="Arial"/>
                <w:noProof/>
                <w:sz w:val="18"/>
                <w:szCs w:val="18"/>
              </w:rPr>
              <w:t>; Schultz, 2017</w:t>
            </w:r>
            <w:r>
              <w:rPr>
                <w:rFonts w:ascii="Arial" w:hAnsi="Arial" w:cs="Arial"/>
                <w:noProof/>
                <w:sz w:val="18"/>
                <w:szCs w:val="18"/>
              </w:rPr>
              <w:fldChar w:fldCharType="begin">
                <w:fldData xml:space="preserve">PEVuZE5vdGU+PENpdGUgRXhjbHVkZUF1dGg9IjEiIEV4Y2x1ZGVZZWFyPSIxIj48QXV0aG9yPlNj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PEVuZE5vdGU+PENpdGUgRXhjbHVkZUF1dGg9IjEiIEV4Y2x1ZGVZZWFyPSIxIj48QXV0aG9yPlNj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1028</w:t>
            </w:r>
            <w:r>
              <w:rPr>
                <w:rFonts w:ascii="Arial" w:hAnsi="Arial" w:cs="Arial"/>
                <w:noProof/>
                <w:sz w:val="18"/>
                <w:szCs w:val="18"/>
              </w:rPr>
              <w:fldChar w:fldCharType="end"/>
            </w:r>
          </w:p>
          <w:p w14:paraId="500A5C5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38843D3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442D01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0D96F7A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326</w:t>
            </w:r>
          </w:p>
          <w:p w14:paraId="73A6B87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5DFFE3C1"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3CD14F3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had to attend one of the participating schools, met full DSM–IV–TR diagnostic criteria for either ADHD–Predominantly Inattentive Type or ADHD–Combined Type ADHD based on the Parent Children’s Interview for Psychiatric Syndromes or combined with teacher ratings on the Disruptive Behavior Disorders Rating Scale, demonstrated impairment based on parent or teacher report on the Impairment Rating Scale, IQ of 80 or above, did not meet diagnostic criteria for a pervasive developmental disorder or bipolar disorder, psychosis, or obsessive–compulsive disorder</w:t>
            </w:r>
          </w:p>
          <w:p w14:paraId="44D98EC2"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data</w:t>
            </w:r>
          </w:p>
          <w:p w14:paraId="694679C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49</w:t>
            </w:r>
          </w:p>
          <w:p w14:paraId="4FBA7DD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407A83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DSM-IV</w:t>
            </w:r>
          </w:p>
          <w:p w14:paraId="3724581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85361C4"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29</w:t>
            </w:r>
            <w:r w:rsidRPr="002367A2">
              <w:rPr>
                <w:rFonts w:ascii="Arial" w:hAnsi="Arial" w:cs="Arial"/>
                <w:sz w:val="18"/>
                <w:szCs w:val="18"/>
              </w:rPr>
              <w:t xml:space="preserve"> %</w:t>
            </w:r>
            <w:r>
              <w:rPr>
                <w:rFonts w:ascii="Arial" w:hAnsi="Arial" w:cs="Arial"/>
                <w:sz w:val="18"/>
                <w:szCs w:val="18"/>
              </w:rPr>
              <w:t xml:space="preserve"> </w:t>
            </w:r>
          </w:p>
          <w:p w14:paraId="01DA4AAA"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12.1 (1.0)</w:t>
            </w:r>
          </w:p>
          <w:p w14:paraId="2E6F008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6th grade to 8th grade</w:t>
            </w:r>
          </w:p>
          <w:p w14:paraId="7374DBD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6521D36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5DB8785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8ECFAC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3</w:t>
            </w:r>
          </w:p>
          <w:p w14:paraId="065E142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12</w:t>
            </w:r>
          </w:p>
          <w:p w14:paraId="62376D1C"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70</w:t>
            </w:r>
          </w:p>
          <w:p w14:paraId="0361C8AE"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w:t>
            </w:r>
          </w:p>
        </w:tc>
        <w:tc>
          <w:tcPr>
            <w:tcW w:w="1165" w:type="pct"/>
          </w:tcPr>
          <w:p w14:paraId="595C7834"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Challenging Horizons Program–after school version (CHP-AS): 2 days per week for 2 hr 15 min per day for 9 months</w:t>
            </w:r>
          </w:p>
          <w:p w14:paraId="4B7C372F"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775DED2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Community care condition received a list of available resources in their community at the start of the school year; resource lists were developed in collaboration with school staff to include locally available child and family psychosocial and pharmacolog</w:t>
            </w:r>
          </w:p>
          <w:p w14:paraId="6960AEC9"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Teacher, school environmentChallenging Horizons Program–mentoring version provided by a teacher or other staff member in their school (mentor); mentor participation was voluntary, and mentors received a small stipend ($100) for participation. Mentors agreed to meet weekly with thei</w:t>
            </w:r>
          </w:p>
          <w:p w14:paraId="3D1E5453"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18 months</w:t>
            </w:r>
          </w:p>
        </w:tc>
        <w:tc>
          <w:tcPr>
            <w:tcW w:w="1283" w:type="pct"/>
          </w:tcPr>
          <w:p w14:paraId="4F95BEEE" w14:textId="77777777" w:rsidR="00342F49" w:rsidRDefault="00342F49" w:rsidP="006830E9">
            <w:pPr>
              <w:rPr>
                <w:rFonts w:ascii="Arial" w:hAnsi="Arial" w:cs="Arial"/>
                <w:sz w:val="18"/>
                <w:szCs w:val="18"/>
              </w:rPr>
            </w:pPr>
            <w:r w:rsidRPr="000858EE">
              <w:rPr>
                <w:rFonts w:ascii="Arial" w:hAnsi="Arial" w:cs="Arial"/>
                <w:noProof/>
                <w:sz w:val="18"/>
                <w:szCs w:val="18"/>
              </w:rPr>
              <w:t>Inattention and hyperactivity/impulsivity scale, Disruptive Behavior Disorders (DBD) Rating Scale</w:t>
            </w:r>
          </w:p>
          <w:p w14:paraId="3ECA94F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Challenging Horizons Program after school version is associated with moderate effect size improvements in ADHD symptoms of inattention but not hyperactive/impulsive symptoms.</w:t>
            </w:r>
          </w:p>
          <w:p w14:paraId="7CC0AB47" w14:textId="77777777" w:rsidR="00342F49" w:rsidRDefault="00342F49" w:rsidP="006830E9">
            <w:pPr>
              <w:rPr>
                <w:rFonts w:ascii="Arial" w:hAnsi="Arial" w:cs="Arial"/>
                <w:sz w:val="18"/>
                <w:szCs w:val="18"/>
              </w:rPr>
            </w:pPr>
            <w:r w:rsidRPr="000858EE">
              <w:rPr>
                <w:rFonts w:ascii="Arial" w:hAnsi="Arial" w:cs="Arial"/>
                <w:noProof/>
                <w:sz w:val="18"/>
                <w:szCs w:val="18"/>
              </w:rPr>
              <w:t>IRS (Impairment Rating Scale), relation with peers scale, teacher</w:t>
            </w:r>
          </w:p>
          <w:p w14:paraId="0677B8CF"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groups.</w:t>
            </w:r>
          </w:p>
          <w:p w14:paraId="39F993F9" w14:textId="77777777" w:rsidR="00342F49" w:rsidRDefault="00342F49" w:rsidP="006830E9">
            <w:pPr>
              <w:rPr>
                <w:rFonts w:ascii="Arial" w:hAnsi="Arial" w:cs="Arial"/>
                <w:sz w:val="18"/>
                <w:szCs w:val="18"/>
              </w:rPr>
            </w:pPr>
            <w:r w:rsidRPr="000858EE">
              <w:rPr>
                <w:rFonts w:ascii="Arial" w:hAnsi="Arial" w:cs="Arial"/>
                <w:noProof/>
                <w:sz w:val="18"/>
                <w:szCs w:val="18"/>
              </w:rPr>
              <w:t>Classroom Performance Survey (CPS), Academic factor, teacher</w:t>
            </w:r>
          </w:p>
          <w:p w14:paraId="36AE88D4"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were no significant differences between groups.</w:t>
            </w:r>
          </w:p>
          <w:p w14:paraId="60C410E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performed better than mentoring group (p = .0011) and better than community care (p = 0007).  Similar results for COSS materials management scale (p=.0430 vs mentoring, p=0 .0010 vs community care).</w:t>
            </w:r>
          </w:p>
        </w:tc>
      </w:tr>
      <w:tr w:rsidR="00342F49" w:rsidRPr="002367A2" w14:paraId="100F63B4" w14:textId="77777777" w:rsidTr="006830E9">
        <w:trPr>
          <w:cantSplit/>
          <w:trHeight w:val="1134"/>
          <w:jc w:val="center"/>
        </w:trPr>
        <w:tc>
          <w:tcPr>
            <w:tcW w:w="205" w:type="pct"/>
            <w:textDirection w:val="btLr"/>
          </w:tcPr>
          <w:p w14:paraId="260E0B2C"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03CF710D"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Mikami, 2013</w:t>
            </w:r>
            <w:r>
              <w:rPr>
                <w:rFonts w:ascii="Arial" w:hAnsi="Arial" w:cs="Arial"/>
                <w:noProof/>
                <w:sz w:val="18"/>
                <w:szCs w:val="18"/>
              </w:rPr>
              <w:fldChar w:fldCharType="begin">
                <w:fldData xml:space="preserve">PEVuZE5vdGU+PENpdGUgRXhjbHVkZUF1dGg9IjEiIEV4Y2x1ZGVZZWFyPSIxIj48QXV0aG9yPk1p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PEVuZE5vdGU+PENpdGUgRXhjbHVkZUF1dGg9IjEiIEV4Y2x1ZGVZZWFyPSIxIj48QXV0aG9yPk1p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433</w:t>
            </w:r>
            <w:r>
              <w:rPr>
                <w:rFonts w:ascii="Arial" w:hAnsi="Arial" w:cs="Arial"/>
                <w:noProof/>
                <w:sz w:val="18"/>
                <w:szCs w:val="18"/>
              </w:rPr>
              <w:fldChar w:fldCharType="end"/>
            </w:r>
          </w:p>
          <w:p w14:paraId="4830BFF0"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1140273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652D3854"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12D6D612"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24</w:t>
            </w:r>
          </w:p>
          <w:p w14:paraId="56DF251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99DBD50"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4374927C"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recently completed grade 1, 2, or 3, with "peer impairment" and fewer than 50% of peers rated as liking them</w:t>
            </w:r>
          </w:p>
          <w:p w14:paraId="6A247284"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113 neurotypical children participated in programs; teachers received intervention training and provided some outcomes</w:t>
            </w:r>
          </w:p>
          <w:p w14:paraId="134A192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25,hyperactive : 0,combined : 75</w:t>
            </w:r>
          </w:p>
          <w:p w14:paraId="1CB2E567"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6174EC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IV via  Kiddie Schedule for Affective Disorders and Schizophrenia</w:t>
            </w:r>
          </w:p>
          <w:p w14:paraId="1736D2A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ODD : half had ODD</w:t>
            </w:r>
          </w:p>
          <w:p w14:paraId="2D3C5C1C"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45.8</w:t>
            </w:r>
            <w:r w:rsidRPr="002367A2">
              <w:rPr>
                <w:rFonts w:ascii="Arial" w:hAnsi="Arial" w:cs="Arial"/>
                <w:sz w:val="18"/>
                <w:szCs w:val="18"/>
              </w:rPr>
              <w:t xml:space="preserve"> %</w:t>
            </w:r>
            <w:r>
              <w:rPr>
                <w:rFonts w:ascii="Arial" w:hAnsi="Arial" w:cs="Arial"/>
                <w:sz w:val="18"/>
                <w:szCs w:val="18"/>
              </w:rPr>
              <w:t xml:space="preserve"> </w:t>
            </w:r>
          </w:p>
          <w:p w14:paraId="7FA67948"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8.15 (0.79)</w:t>
            </w:r>
          </w:p>
          <w:p w14:paraId="3087BA90"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6.8</w:t>
            </w:r>
          </w:p>
          <w:p w14:paraId="620D067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9.8</w:t>
            </w:r>
          </w:p>
          <w:p w14:paraId="28BD1EFA"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A5A354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w:t>
            </w:r>
          </w:p>
          <w:p w14:paraId="71BC0564"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3</w:t>
            </w:r>
          </w:p>
          <w:p w14:paraId="5527CA8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6</w:t>
            </w:r>
          </w:p>
          <w:p w14:paraId="7291B15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81</w:t>
            </w:r>
          </w:p>
          <w:p w14:paraId="5A4CA8E6"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8</w:t>
            </w:r>
          </w:p>
        </w:tc>
        <w:tc>
          <w:tcPr>
            <w:tcW w:w="1165" w:type="pct"/>
          </w:tcPr>
          <w:p w14:paraId="49F86130"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Contingency Management (COMET) plus Making Socially-Accepting Inclusive Classrooms (MOSAIC), to reduce exclusionary and increase positive peer behavior, MOSAIC teachers set explicit classroom rules for social inclusion, while  teachers modeled for peers that children with ADHD were worthy of liking  by developing  positive relationships with children through warm, one-on-one interactions to discuss the child's personal interests; contingency management worked by providing children with specific expectations for desired behavior whereby children gained and lost points based on their compliance; to minimize social comparisons between children based on points, MOSAIC teachers provided corrections about behavior privately by calling the child aside when feasible; 4-week program (one component for 2 weeks only)</w:t>
            </w:r>
          </w:p>
          <w:p w14:paraId="58B53BE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3BC852C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Contingency management (COMET) alone: teachers provided children with specific expectations for desired behavior whereby children gained and lost points based on their compliance, children needing extra assistance had specialized behavior plans where addi</w:t>
            </w:r>
          </w:p>
          <w:p w14:paraId="0F1D77A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8846B87"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 month</w:t>
            </w:r>
          </w:p>
        </w:tc>
        <w:tc>
          <w:tcPr>
            <w:tcW w:w="1283" w:type="pct"/>
          </w:tcPr>
          <w:p w14:paraId="0B1E11C8" w14:textId="77777777" w:rsidR="00342F49" w:rsidRDefault="00342F49" w:rsidP="006830E9">
            <w:pPr>
              <w:rPr>
                <w:rFonts w:ascii="Arial" w:hAnsi="Arial" w:cs="Arial"/>
                <w:sz w:val="18"/>
                <w:szCs w:val="18"/>
              </w:rPr>
            </w:pPr>
            <w:r w:rsidRPr="000858EE">
              <w:rPr>
                <w:rFonts w:ascii="Arial" w:hAnsi="Arial" w:cs="Arial"/>
                <w:noProof/>
                <w:sz w:val="18"/>
                <w:szCs w:val="18"/>
              </w:rPr>
              <w:t>Problem behaviors, Teacher-Child Rating Scale</w:t>
            </w:r>
          </w:p>
          <w:p w14:paraId="1B9CE35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main effects for treatment condition on Teacher Rating Scale for internalizing behavior, hyperactivity, inattention, or oppositional behavior, nor on observations of off-task behavior or aggressive/noncompliant behavior.</w:t>
            </w:r>
          </w:p>
          <w:p w14:paraId="6CC9AD6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Children with ADHD displayed improved sociometric preference and more reciprocated friendships, and received more positive messages from peers, when they were in MOSAIC relative to in COMET</w:t>
            </w:r>
          </w:p>
        </w:tc>
      </w:tr>
      <w:tr w:rsidR="00342F49" w:rsidRPr="002367A2" w14:paraId="6D72E54C" w14:textId="77777777" w:rsidTr="006830E9">
        <w:trPr>
          <w:cantSplit/>
          <w:trHeight w:val="1134"/>
          <w:jc w:val="center"/>
        </w:trPr>
        <w:tc>
          <w:tcPr>
            <w:tcW w:w="205" w:type="pct"/>
            <w:textDirection w:val="btLr"/>
          </w:tcPr>
          <w:p w14:paraId="3970A4E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31738B8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Shen, 2021</w:t>
            </w:r>
            <w:r>
              <w:rPr>
                <w:rFonts w:ascii="Arial" w:hAnsi="Arial" w:cs="Arial"/>
                <w:noProof/>
                <w:sz w:val="18"/>
                <w:szCs w:val="18"/>
              </w:rPr>
              <w:fldChar w:fldCharType="begin">
                <w:fldData xml:space="preserve">PEVuZE5vdGU+PENpdGUgRXhjbHVkZUF1dGg9IjEiIEV4Y2x1ZGVZZWFyPSIxIj48QXV0aG9yPlNo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PEVuZE5vdGU+PENpdGUgRXhjbHVkZUF1dGg9IjEiIEV4Y2x1ZGVZZWFyPSIxIj48QXV0aG9yPlNo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529</w:t>
            </w:r>
            <w:r>
              <w:rPr>
                <w:rFonts w:ascii="Arial" w:hAnsi="Arial" w:cs="Arial"/>
                <w:noProof/>
                <w:sz w:val="18"/>
                <w:szCs w:val="18"/>
              </w:rPr>
              <w:fldChar w:fldCharType="end"/>
            </w:r>
          </w:p>
          <w:p w14:paraId="38BBE6A6"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School of Public Health, 2018</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ExcludeYear="1"&gt;&lt;Author&gt;School of Public Health&lt;/Author&gt;&lt;Year&gt;2018&lt;/Year&gt;&lt;RecNum&gt;22392&lt;/RecNum&gt;&lt;DisplayText&gt;&lt;style face="superscript" font="Times New Roman"&gt;1026&lt;/style&gt;&lt;/DisplayText&gt;&lt;record&gt;&lt;rec-number&gt;22392&lt;/rec-number&gt;&lt;foreign-keys&gt;&lt;key app="EN" db-id="zs0r5205zs5d9fe90v45v9rq50vrp09twwfx" timestamp="1665613728"&gt;22392&lt;/key&gt;&lt;/foreign-keys&gt;&lt;ref-type name="Web Page"&gt;12&lt;/ref-type&gt;&lt;contributors&gt;&lt;authors&gt;&lt;author&gt;School of Public Health, Shanghai Jiao Tong University,&lt;/author&gt;&lt;/authors&gt;&lt;/contributors&gt;&lt;titles&gt;&lt;title&gt;Effect of the intervention combining medicine and education on school-age children with attention deficit hyperactivity disorder&lt;/title&gt;&lt;/titles&gt;&lt;volume&gt;2022&lt;/volume&gt;&lt;number&gt;October 12&lt;/number&gt;&lt;dates&gt;&lt;year&gt;2018&lt;/year&gt;&lt;/dates&gt;&lt;accession-num&gt;ChiCTR1800014945&lt;/accession-num&gt;&lt;urls&gt;&lt;related-urls&gt;&lt;url&gt;https://www.chictr.org.cn/hvshowproject.aspx?id=12683&lt;/url&gt;&lt;/related-urls&gt;&lt;/urls&gt;&lt;custom1&gt;Handsearching&lt;/custom1&gt;&lt;custom4&gt;Order&lt;/custom4&gt;&lt;custom6&gt;Multiple publication to ID 19124&lt;/custom6&gt;&lt;/record&gt;&lt;/Cite&gt;&lt;/EndNote&gt;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1026</w:t>
            </w:r>
            <w:r>
              <w:rPr>
                <w:rFonts w:ascii="Arial" w:hAnsi="Arial" w:cs="Arial"/>
                <w:noProof/>
                <w:sz w:val="18"/>
                <w:szCs w:val="18"/>
              </w:rPr>
              <w:fldChar w:fldCharType="end"/>
            </w:r>
          </w:p>
          <w:p w14:paraId="1B8C41C7"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ChiCTR1800014945</w:t>
            </w:r>
          </w:p>
          <w:p w14:paraId="6EC4301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77765A3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126FEB1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232</w:t>
            </w:r>
          </w:p>
          <w:p w14:paraId="6A9A95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476A941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5EBFC09E"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without intellectual disability (IQ &lt;70). autistic spectrum disorder, epilepsy, schizophrenia, cerebral palsy and other nervous system diseases and mental disorders, severe heart, brain, kidney, and other organ dysfunction</w:t>
            </w:r>
          </w:p>
          <w:p w14:paraId="7D4D692D"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and parents received training</w:t>
            </w:r>
          </w:p>
          <w:p w14:paraId="1DC8E640"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inattentive : 40.2,hyperactive : 28.9,combined : 30.9</w:t>
            </w:r>
          </w:p>
          <w:p w14:paraId="3F35E550"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1AB138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 5</w:t>
            </w:r>
          </w:p>
          <w:p w14:paraId="6B18868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26EE694D"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14.2</w:t>
            </w:r>
            <w:r w:rsidRPr="002367A2">
              <w:rPr>
                <w:rFonts w:ascii="Arial" w:hAnsi="Arial" w:cs="Arial"/>
                <w:sz w:val="18"/>
                <w:szCs w:val="18"/>
              </w:rPr>
              <w:t xml:space="preserve"> %</w:t>
            </w:r>
            <w:r>
              <w:rPr>
                <w:rFonts w:ascii="Arial" w:hAnsi="Arial" w:cs="Arial"/>
                <w:sz w:val="18"/>
                <w:szCs w:val="18"/>
              </w:rPr>
              <w:t xml:space="preserve"> </w:t>
            </w:r>
          </w:p>
          <w:p w14:paraId="234A6A8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78E6197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7.71  (1.22)  Control 8.39 (1.38)</w:t>
            </w:r>
          </w:p>
          <w:p w14:paraId="2E6C6C5C"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1085D5D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12</w:t>
            </w:r>
          </w:p>
          <w:p w14:paraId="7968AF4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01A314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47E0766F"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Primary school-based multimodal treatment for teachers and parents; 2 teacher training meetings (1 2-hrsessionand 1 30-min session), 2 group parent trainings sessions (4.5-hrs) and 2 individualized family therapy sessions (2hrs), participants also received stimulant medication prescribed by their pediatricians, for 16 weeks</w:t>
            </w:r>
          </w:p>
          <w:p w14:paraId="092C68C7"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TAU</w:t>
            </w:r>
          </w:p>
          <w:p w14:paraId="07BC55B7"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Stimulant medication prescribed by pediatricians referring to the clinical practice guidelines for ADHD children published by the American Academy of Pediatrics</w:t>
            </w:r>
          </w:p>
          <w:p w14:paraId="5F31028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63AE5F5"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4 months</w:t>
            </w:r>
          </w:p>
        </w:tc>
        <w:tc>
          <w:tcPr>
            <w:tcW w:w="1283" w:type="pct"/>
          </w:tcPr>
          <w:p w14:paraId="4C94DDF1" w14:textId="77777777" w:rsidR="00342F49" w:rsidRDefault="00342F49" w:rsidP="006830E9">
            <w:pPr>
              <w:rPr>
                <w:rFonts w:ascii="Arial" w:hAnsi="Arial" w:cs="Arial"/>
                <w:sz w:val="18"/>
                <w:szCs w:val="18"/>
              </w:rPr>
            </w:pPr>
            <w:r w:rsidRPr="000858EE">
              <w:rPr>
                <w:rFonts w:ascii="Arial" w:hAnsi="Arial" w:cs="Arial"/>
                <w:noProof/>
                <w:sz w:val="18"/>
                <w:szCs w:val="18"/>
              </w:rPr>
              <w:t>SNAP-IV (Swanson Nolan and Pelham version 4)</w:t>
            </w:r>
          </w:p>
          <w:p w14:paraId="06133CCC"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Intervention group had significantly greater  improvement than  control group (p &lt; 0.05)</w:t>
            </w:r>
          </w:p>
          <w:p w14:paraId="2B101436" w14:textId="77777777" w:rsidR="00342F49" w:rsidRDefault="00342F49" w:rsidP="006830E9">
            <w:pPr>
              <w:rPr>
                <w:rFonts w:ascii="Arial" w:hAnsi="Arial" w:cs="Arial"/>
                <w:sz w:val="18"/>
                <w:szCs w:val="18"/>
              </w:rPr>
            </w:pPr>
            <w:r w:rsidRPr="000858EE">
              <w:rPr>
                <w:rFonts w:ascii="Arial" w:hAnsi="Arial" w:cs="Arial"/>
                <w:noProof/>
                <w:sz w:val="18"/>
                <w:szCs w:val="18"/>
              </w:rPr>
              <w:t>Treatment Acceptability Questionnaire (TAQ) scale</w:t>
            </w:r>
          </w:p>
          <w:p w14:paraId="22E414A4"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64.8% of the parents in the intervention group indicated that this treatment would help their children.</w:t>
            </w:r>
          </w:p>
          <w:p w14:paraId="22F893D3" w14:textId="77777777" w:rsidR="00342F49" w:rsidRDefault="00342F49" w:rsidP="006830E9">
            <w:pPr>
              <w:rPr>
                <w:rFonts w:ascii="Arial" w:hAnsi="Arial" w:cs="Arial"/>
                <w:sz w:val="18"/>
                <w:szCs w:val="18"/>
              </w:rPr>
            </w:pPr>
            <w:r w:rsidRPr="000858EE">
              <w:rPr>
                <w:rFonts w:ascii="Arial" w:hAnsi="Arial" w:cs="Arial"/>
                <w:noProof/>
                <w:sz w:val="18"/>
                <w:szCs w:val="18"/>
              </w:rPr>
              <w:t>Academic Performance Questionnaire (APQ) change</w:t>
            </w:r>
          </w:p>
          <w:p w14:paraId="354BBAA1"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There was no significant time by group effect (p &gt; 0.05).</w:t>
            </w:r>
          </w:p>
          <w:p w14:paraId="35437613" w14:textId="77777777" w:rsidR="00342F49" w:rsidRDefault="00342F49" w:rsidP="006830E9">
            <w:pPr>
              <w:spacing w:after="120"/>
              <w:rPr>
                <w:rFonts w:ascii="Arial" w:hAnsi="Arial" w:cs="Arial"/>
                <w:sz w:val="18"/>
                <w:szCs w:val="18"/>
              </w:rPr>
            </w:pPr>
            <w:r w:rsidRPr="000858EE">
              <w:rPr>
                <w:rFonts w:ascii="Arial" w:hAnsi="Arial" w:cs="Arial"/>
                <w:noProof/>
                <w:sz w:val="18"/>
                <w:szCs w:val="18"/>
              </w:rPr>
              <w:t>Parental stress measured with the PSI improved in both groups.</w:t>
            </w:r>
          </w:p>
          <w:p w14:paraId="78158A98" w14:textId="77777777" w:rsidR="00342F49" w:rsidRPr="002367A2" w:rsidRDefault="00342F49" w:rsidP="006830E9">
            <w:pPr>
              <w:rPr>
                <w:rFonts w:ascii="Arial" w:hAnsi="Arial" w:cs="Arial"/>
                <w:sz w:val="18"/>
                <w:szCs w:val="18"/>
              </w:rPr>
            </w:pPr>
            <w:r w:rsidRPr="000858EE">
              <w:rPr>
                <w:rFonts w:ascii="Arial" w:hAnsi="Arial" w:cs="Arial"/>
                <w:noProof/>
                <w:sz w:val="18"/>
                <w:szCs w:val="18"/>
              </w:rPr>
              <w:t>"There were no serious adverse events and adverse events reported."</w:t>
            </w:r>
          </w:p>
        </w:tc>
      </w:tr>
      <w:tr w:rsidR="00342F49" w:rsidRPr="002367A2" w14:paraId="05877A4A" w14:textId="77777777" w:rsidTr="006830E9">
        <w:trPr>
          <w:cantSplit/>
          <w:trHeight w:val="1134"/>
          <w:jc w:val="center"/>
        </w:trPr>
        <w:tc>
          <w:tcPr>
            <w:tcW w:w="205" w:type="pct"/>
            <w:textDirection w:val="btLr"/>
          </w:tcPr>
          <w:p w14:paraId="6BD38D04"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2DD5CEC3"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Sibley, 2018</w:t>
            </w:r>
            <w:r>
              <w:rPr>
                <w:rFonts w:ascii="Arial" w:hAnsi="Arial" w:cs="Arial"/>
                <w:noProof/>
                <w:sz w:val="18"/>
                <w:szCs w:val="18"/>
              </w:rPr>
              <w:fldChar w:fldCharType="begin">
                <w:fldData xml:space="preserve">PEVuZE5vdGU+PENpdGUgRXhjbHVkZUF1dGg9IjEiIEV4Y2x1ZGVZZWFyPSIxIj48QXV0aG9yPlNp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YmxleTwvQXV0aG9yPjxZZWFyPjIwMTg8L1llYXI+PFJlY051bT40OTc5PC9SZWNOdW0+PERpc3Bs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531</w:t>
            </w:r>
            <w:r>
              <w:rPr>
                <w:rFonts w:ascii="Arial" w:hAnsi="Arial" w:cs="Arial"/>
                <w:noProof/>
                <w:sz w:val="18"/>
                <w:szCs w:val="18"/>
              </w:rPr>
              <w:fldChar w:fldCharType="end"/>
            </w:r>
          </w:p>
          <w:p w14:paraId="7E69CF8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Sibley,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ExcludeYear="1"&gt;&lt;Author&gt;Sibley&lt;/Author&gt;&lt;Year&gt;2020&lt;/Year&gt;&lt;RecNum&gt;4980&lt;/RecNum&gt;&lt;DisplayText&gt;&lt;style face="superscript" font="Times New Roman"&gt;1065&lt;/style&gt;&lt;/DisplayText&gt;&lt;record&gt;&lt;rec-number&gt;4980&lt;/rec-number&gt;&lt;foreign-keys&gt;&lt;key app="EN" db-id="zs0r5205zs5d9fe90v45v9rq50vrp09twwfx" timestamp="1630515352"&gt;4980&lt;/key&gt;&lt;/foreign-keys&gt;&lt;ref-type name="Journal Article"&gt;17&lt;/ref-type&gt;&lt;contributors&gt;&lt;authors&gt;&lt;author&gt;Sibley, M. H.&lt;/author&gt;&lt;author&gt;Coxe, S. J.&lt;/author&gt;&lt;author&gt;Page, T. F.&lt;/author&gt;&lt;author&gt;Pelham, W. E.&lt;/author&gt;&lt;author&gt;Yeguez, C. E.&lt;/author&gt;&lt;author&gt;LaCount, P. A.&lt;/author&gt;&lt;author&gt;Barney, S.&lt;/author&gt;&lt;/authors&gt;&lt;/contributors&gt;&lt;auth-address&gt;Department of Psychiatry &amp;amp; Behavioral Sciences, University of Washington School of Medicine.&amp;#xD;Center for Child Health, Behavior, and Development, Seattle Children&amp;apos;s Research Institute.&amp;#xD;Department of Psychology, Florida International University.&lt;/auth-address&gt;&lt;titles&gt;&lt;title&gt;Four-Year Follow-Up of High versus Low Intensity Summer Treatment for Adolescents with ADHD&lt;/title&gt;&lt;secondary-title&gt;J Clin Child Adolesc Psychol&lt;/secondary-title&gt;&lt;/titles&gt;&lt;periodical&gt;&lt;full-title&gt;Journal of Clinical Child and Adolescent Psychology&lt;/full-title&gt;&lt;abbr-1&gt;J Clin Child Adolesc Psychol&lt;/abbr-1&gt;&lt;/periodical&gt;&lt;pages&gt;1-14&lt;/pages&gt;&lt;edition&gt;2020/11/20&lt;/edition&gt;&lt;dates&gt;&lt;year&gt;2020&lt;/year&gt;&lt;pub-dates&gt;&lt;date&gt;Nov 19&lt;/date&gt;&lt;/pub-dates&gt;&lt;/dates&gt;&lt;isbn&gt;1537-4416&lt;/isbn&gt;&lt;accession-num&gt;33210938&lt;/accession-num&gt;&lt;urls&gt;&lt;related-urls&gt;&lt;url&gt;https://www.tandfonline.com/doi/full/10.1080/15374416.2020.1833734&lt;/url&gt;&lt;/related-urls&gt;&lt;/urls&gt;&lt;custom1&gt;Pubmed August 28&lt;/custom1&gt;&lt;custom4&gt;Order&lt;/custom4&gt;&lt;custom6&gt;Multiple publication to ID 4979&lt;/custom6&gt;&lt;electronic-resource-num&gt;10.1080/15374416.2020.1833734&lt;/electronic-resource-num&gt;&lt;remote-database-provider&gt;NLM&lt;/remote-database-provider&gt;&lt;language&gt;eng&lt;/language&gt;&lt;modified-date&gt;KQ2&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1065</w:t>
            </w:r>
            <w:r>
              <w:rPr>
                <w:rFonts w:ascii="Arial" w:hAnsi="Arial" w:cs="Arial"/>
                <w:noProof/>
                <w:sz w:val="18"/>
                <w:szCs w:val="18"/>
              </w:rPr>
              <w:fldChar w:fldCharType="end"/>
            </w:r>
            <w:r w:rsidRPr="000858EE">
              <w:rPr>
                <w:rFonts w:ascii="Arial" w:hAnsi="Arial" w:cs="Arial"/>
                <w:noProof/>
                <w:sz w:val="18"/>
                <w:szCs w:val="18"/>
              </w:rPr>
              <w:t>; Sibley, 2019</w:t>
            </w:r>
            <w:r>
              <w:rPr>
                <w:rFonts w:ascii="Arial" w:hAnsi="Arial" w:cs="Arial"/>
                <w:noProof/>
                <w:sz w:val="18"/>
                <w:szCs w:val="18"/>
              </w:rPr>
              <w:fldChar w:fldCharType="begin">
                <w:fldData xml:space="preserve">PEVuZE5vdGU+PENpdGUgRXhjbHVkZUF1dGg9IjEiIEV4Y2x1ZGVZZWFyPSIxIj48QXV0aG9yPlNp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PEVuZE5vdGU+PENpdGUgRXhjbHVkZUF1dGg9IjEiIEV4Y2x1ZGVZZWFyPSIxIj48QXV0aG9yPlNp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1063</w:t>
            </w:r>
            <w:r>
              <w:rPr>
                <w:rFonts w:ascii="Arial" w:hAnsi="Arial" w:cs="Arial"/>
                <w:noProof/>
                <w:sz w:val="18"/>
                <w:szCs w:val="18"/>
              </w:rPr>
              <w:fldChar w:fldCharType="end"/>
            </w:r>
          </w:p>
          <w:p w14:paraId="3C4A585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0B2BB86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274D329D"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Single center</w:t>
            </w:r>
          </w:p>
          <w:p w14:paraId="579B6E8D"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325</w:t>
            </w:r>
          </w:p>
          <w:p w14:paraId="00ECF5F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1DA39C15"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28A7855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that meets DSM IV criteria, displaying significant academic impairment (at least a 3 on a 0–6 teacher Impairment Rating Scale), without autism spectrum disorder</w:t>
            </w:r>
          </w:p>
          <w:p w14:paraId="3DB2D99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and teachers provided data</w:t>
            </w:r>
          </w:p>
          <w:p w14:paraId="115277E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23CE5BEB"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3EA9040A"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ADHD diagnosis was confirmed through a combination of parent structured interview (Computerized-Diagnostic Interview Schedule for Children; Shaffer, Fisher, Lucas, Dulcan, &amp; Schwab-Stone, 2000) and parent and teacher symptom and impairment ratings. Clinic</w:t>
            </w:r>
          </w:p>
          <w:p w14:paraId="750CB9EA"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04452E63"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25.8</w:t>
            </w:r>
            <w:r w:rsidRPr="002367A2">
              <w:rPr>
                <w:rFonts w:ascii="Arial" w:hAnsi="Arial" w:cs="Arial"/>
                <w:sz w:val="18"/>
                <w:szCs w:val="18"/>
              </w:rPr>
              <w:t xml:space="preserve"> %</w:t>
            </w:r>
            <w:r>
              <w:rPr>
                <w:rFonts w:ascii="Arial" w:hAnsi="Arial" w:cs="Arial"/>
                <w:sz w:val="18"/>
                <w:szCs w:val="18"/>
              </w:rPr>
              <w:t xml:space="preserve"> </w:t>
            </w:r>
          </w:p>
          <w:p w14:paraId="6D11407D"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49E3E1E9"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Rising 6th &amp; 9th graders</w:t>
            </w:r>
          </w:p>
          <w:p w14:paraId="465E9411"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356323A6"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75B581E"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4650554F"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72.7</w:t>
            </w:r>
          </w:p>
          <w:p w14:paraId="12E58C7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17.4</w:t>
            </w:r>
          </w:p>
        </w:tc>
        <w:tc>
          <w:tcPr>
            <w:tcW w:w="1165" w:type="pct"/>
          </w:tcPr>
          <w:p w14:paraId="0B49B59A"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Summer program between transitions from middle to highschool, 8-week intensive summer program from 8-5 pm on weekdays (45 hrper week), alternated between 30- and 50-min small- and large-group modules, parent training once per week for 1.5 hours, for 8 weeks</w:t>
            </w:r>
          </w:p>
          <w:p w14:paraId="25C893AA"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No intervention</w:t>
            </w:r>
          </w:p>
          <w:p w14:paraId="1AD59583"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intervention</w:t>
            </w:r>
          </w:p>
          <w:p w14:paraId="0ED5714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Teacher, school environmentSummer program, low intensity, organization skills group 1.5 hr per week; also parent training once per week for 1.5 hours, for 8 weeks</w:t>
            </w:r>
          </w:p>
          <w:p w14:paraId="2D674420"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6DAD5437" w14:textId="77777777" w:rsidR="00342F49" w:rsidRDefault="00342F49" w:rsidP="006830E9">
            <w:pPr>
              <w:rPr>
                <w:rFonts w:ascii="Arial" w:hAnsi="Arial" w:cs="Arial"/>
                <w:sz w:val="18"/>
                <w:szCs w:val="18"/>
              </w:rPr>
            </w:pPr>
            <w:r w:rsidRPr="000858EE">
              <w:rPr>
                <w:rFonts w:ascii="Arial" w:hAnsi="Arial" w:cs="Arial"/>
                <w:noProof/>
                <w:sz w:val="18"/>
                <w:szCs w:val="18"/>
              </w:rPr>
              <w:t>School Disciplinary Incidents</w:t>
            </w:r>
          </w:p>
          <w:p w14:paraId="2D84C4F5"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significant group by time interaction effects for school disciplinary incidents.</w:t>
            </w:r>
          </w:p>
          <w:p w14:paraId="5984B1F6" w14:textId="77777777" w:rsidR="00342F49" w:rsidRDefault="00342F49" w:rsidP="006830E9">
            <w:pPr>
              <w:rPr>
                <w:rFonts w:ascii="Arial" w:hAnsi="Arial" w:cs="Arial"/>
                <w:sz w:val="18"/>
                <w:szCs w:val="18"/>
              </w:rPr>
            </w:pPr>
            <w:r w:rsidRPr="000858EE">
              <w:rPr>
                <w:rFonts w:ascii="Arial" w:hAnsi="Arial" w:cs="Arial"/>
                <w:noProof/>
                <w:sz w:val="18"/>
                <w:szCs w:val="18"/>
              </w:rPr>
              <w:t>Inattention severity, Disruptive Behavior Disorder Rating Scale, parent</w:t>
            </w:r>
          </w:p>
          <w:p w14:paraId="52AC04BB"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There were no significant Group by Time interaction effects between the groups.</w:t>
            </w:r>
          </w:p>
          <w:p w14:paraId="2C3E5606" w14:textId="77777777" w:rsidR="00342F49" w:rsidRDefault="00342F49" w:rsidP="006830E9">
            <w:pPr>
              <w:rPr>
                <w:rFonts w:ascii="Arial" w:hAnsi="Arial" w:cs="Arial"/>
                <w:sz w:val="18"/>
                <w:szCs w:val="18"/>
              </w:rPr>
            </w:pPr>
            <w:r w:rsidRPr="000858EE">
              <w:rPr>
                <w:rFonts w:ascii="Arial" w:hAnsi="Arial" w:cs="Arial"/>
                <w:noProof/>
                <w:sz w:val="18"/>
                <w:szCs w:val="18"/>
              </w:rPr>
              <w:t>Satisfaction with treatment</w:t>
            </w:r>
          </w:p>
          <w:p w14:paraId="6E76E0B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Both groups reported high overall satisfaction that did not significantly differ between groups.</w:t>
            </w:r>
          </w:p>
          <w:p w14:paraId="6197EA0E" w14:textId="77777777" w:rsidR="00342F49" w:rsidRDefault="00342F49" w:rsidP="006830E9">
            <w:pPr>
              <w:rPr>
                <w:rFonts w:ascii="Arial" w:hAnsi="Arial" w:cs="Arial"/>
                <w:sz w:val="18"/>
                <w:szCs w:val="18"/>
              </w:rPr>
            </w:pPr>
            <w:r w:rsidRPr="000858EE">
              <w:rPr>
                <w:rFonts w:ascii="Arial" w:hAnsi="Arial" w:cs="Arial"/>
                <w:noProof/>
                <w:sz w:val="18"/>
                <w:szCs w:val="18"/>
              </w:rPr>
              <w:t>Grade Point Average (GPA), 9th Grade</w:t>
            </w:r>
          </w:p>
          <w:p w14:paraId="1BFAF4A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Ninth-grade intervention youth showed smaller reductions in GPA over time than ninth-grade control youth. There were no GPA effects for sixth graders.</w:t>
            </w:r>
          </w:p>
        </w:tc>
      </w:tr>
      <w:tr w:rsidR="00342F49" w:rsidRPr="002367A2" w14:paraId="4797742E" w14:textId="77777777" w:rsidTr="006830E9">
        <w:trPr>
          <w:cantSplit/>
          <w:trHeight w:val="1134"/>
          <w:jc w:val="center"/>
        </w:trPr>
        <w:tc>
          <w:tcPr>
            <w:tcW w:w="205" w:type="pct"/>
            <w:textDirection w:val="btLr"/>
          </w:tcPr>
          <w:p w14:paraId="396B2C65"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5F92EB6B"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Tamm, 2017</w:t>
            </w:r>
            <w:r>
              <w:rPr>
                <w:rFonts w:ascii="Arial" w:hAnsi="Arial" w:cs="Arial"/>
                <w:noProof/>
                <w:sz w:val="18"/>
                <w:szCs w:val="18"/>
              </w:rPr>
              <w:fldChar w:fldCharType="begin">
                <w:fldData xml:space="preserve">PEVuZE5vdGU+PENpdGUgRXhjbHVkZUF1dGg9IjEiIEV4Y2x1ZGVZZWFyPSIxIj48QXV0aG9yPlRh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=
</w:fldData>
              </w:fldChar>
            </w:r>
            <w:r>
              <w:rPr>
                <w:rFonts w:ascii="Arial" w:hAnsi="Arial" w:cs="Arial"/>
                <w:noProof/>
                <w:sz w:val="18"/>
                <w:szCs w:val="18"/>
              </w:rPr>
              <w:instrText xml:space="preserve"> ADDIN EN.CITE </w:instrText>
            </w:r>
            <w:r>
              <w:rPr>
                <w:rFonts w:ascii="Arial" w:hAnsi="Arial" w:cs="Arial"/>
                <w:noProof/>
                <w:sz w:val="18"/>
                <w:szCs w:val="18"/>
              </w:rPr>
              <w:fldChar w:fldCharType="begin">
                <w:fldData xml:space="preserve">PEVuZE5vdGU+PENpdGUgRXhjbHVkZUF1dGg9IjEiIEV4Y2x1ZGVZZWFyPSIxIj48QXV0aG9yPlRh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=
</w:fldData>
              </w:fldChar>
            </w:r>
            <w:r>
              <w:rPr>
                <w:rFonts w:ascii="Arial" w:hAnsi="Arial" w:cs="Arial"/>
                <w:noProof/>
                <w:sz w:val="18"/>
                <w:szCs w:val="18"/>
              </w:rPr>
              <w:instrText xml:space="preserve"> ADDIN EN.CITE.DATA </w:instrText>
            </w:r>
            <w:r>
              <w:rPr>
                <w:rFonts w:ascii="Arial" w:hAnsi="Arial" w:cs="Arial"/>
                <w:noProof/>
                <w:sz w:val="18"/>
                <w:szCs w:val="18"/>
              </w:rPr>
            </w:r>
            <w:r>
              <w:rPr>
                <w:rFonts w:ascii="Arial" w:hAnsi="Arial" w:cs="Arial"/>
                <w:noProof/>
                <w:sz w:val="18"/>
                <w:szCs w:val="18"/>
              </w:rPr>
              <w:fldChar w:fldCharType="end"/>
            </w:r>
            <w:r>
              <w:rPr>
                <w:rFonts w:ascii="Arial" w:hAnsi="Arial" w:cs="Arial"/>
                <w:noProof/>
                <w:sz w:val="18"/>
                <w:szCs w:val="18"/>
              </w:rPr>
            </w:r>
            <w:r>
              <w:rPr>
                <w:rFonts w:ascii="Arial" w:hAnsi="Arial" w:cs="Arial"/>
                <w:noProof/>
                <w:sz w:val="18"/>
                <w:szCs w:val="18"/>
              </w:rPr>
              <w:fldChar w:fldCharType="separate"/>
            </w:r>
            <w:r w:rsidRPr="00036DDA">
              <w:rPr>
                <w:rFonts w:ascii="Times New Roman" w:hAnsi="Times New Roman"/>
                <w:noProof/>
                <w:sz w:val="18"/>
                <w:szCs w:val="18"/>
                <w:vertAlign w:val="superscript"/>
              </w:rPr>
              <w:t>577</w:t>
            </w:r>
            <w:r>
              <w:rPr>
                <w:rFonts w:ascii="Arial" w:hAnsi="Arial" w:cs="Arial"/>
                <w:noProof/>
                <w:sz w:val="18"/>
                <w:szCs w:val="18"/>
              </w:rPr>
              <w:fldChar w:fldCharType="end"/>
            </w:r>
          </w:p>
          <w:p w14:paraId="225E41B6"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150BB4CB"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7D2382C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565CB427"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216</w:t>
            </w:r>
          </w:p>
          <w:p w14:paraId="3D782E4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694727F"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Mixed</w:t>
            </w:r>
          </w:p>
        </w:tc>
        <w:tc>
          <w:tcPr>
            <w:tcW w:w="1375" w:type="pct"/>
          </w:tcPr>
          <w:p w14:paraId="47F95305"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and word reading/decoding deficits</w:t>
            </w:r>
          </w:p>
          <w:p w14:paraId="42F2BB56"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w:t>
            </w:r>
          </w:p>
          <w:p w14:paraId="7509A7E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54.6,N/A : sample included also inattentive and hyperactive presentations</w:t>
            </w:r>
          </w:p>
          <w:p w14:paraId="0E7A7A8C"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0BBC00A3"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 : Word-level reading difficulties or disabilities</w:t>
            </w:r>
          </w:p>
          <w:p w14:paraId="46713466"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38.9</w:t>
            </w:r>
            <w:r w:rsidRPr="002367A2">
              <w:rPr>
                <w:rFonts w:ascii="Arial" w:hAnsi="Arial" w:cs="Arial"/>
                <w:sz w:val="18"/>
                <w:szCs w:val="18"/>
              </w:rPr>
              <w:t xml:space="preserve"> %</w:t>
            </w:r>
            <w:r>
              <w:rPr>
                <w:rFonts w:ascii="Arial" w:hAnsi="Arial" w:cs="Arial"/>
                <w:sz w:val="18"/>
                <w:szCs w:val="18"/>
              </w:rPr>
              <w:t xml:space="preserve"> </w:t>
            </w:r>
          </w:p>
          <w:p w14:paraId="7FF3F5F5"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8.8 (1.3)</w:t>
            </w:r>
          </w:p>
          <w:p w14:paraId="4D2FAE17"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Grades 2 through 5</w:t>
            </w:r>
          </w:p>
          <w:p w14:paraId="39368C63"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7CB4783F"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275F143"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71B5723A"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12.0</w:t>
            </w:r>
          </w:p>
          <w:p w14:paraId="58EC019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72.2</w:t>
            </w:r>
          </w:p>
          <w:p w14:paraId="71052A75"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Multiracial : 6.5</w:t>
            </w:r>
          </w:p>
        </w:tc>
        <w:tc>
          <w:tcPr>
            <w:tcW w:w="1165" w:type="pct"/>
          </w:tcPr>
          <w:p w14:paraId="6E3AC45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Reading training by teachers plus medication plus parent training; 9 parent group sessions, each 1.5 hours, over 10 weeks, low dose extended release methylphenidate, atomoxetine or extended release guanfacine could be used if MPH not tolerated, reading treatment provided by teachers to one or two students at a time for 45 minutes, four days per week for 16 weeks</w:t>
            </w:r>
          </w:p>
          <w:p w14:paraId="5F8AFE91"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7254ED1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Parent training plus medication; parent training in behavior management, 9 group sessions conducted by clinical psychologists, each 1.5 hours, over 10 weeks; medication:  open label, typically beginning with  low dose extended release methylphenidate;  at</w:t>
            </w:r>
          </w:p>
          <w:p w14:paraId="3F18AB8D"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307A278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5 months</w:t>
            </w:r>
          </w:p>
        </w:tc>
        <w:tc>
          <w:tcPr>
            <w:tcW w:w="1283" w:type="pct"/>
          </w:tcPr>
          <w:p w14:paraId="594C1234" w14:textId="77777777" w:rsidR="00342F49" w:rsidRDefault="00342F49" w:rsidP="006830E9">
            <w:pPr>
              <w:rPr>
                <w:rFonts w:ascii="Arial" w:hAnsi="Arial" w:cs="Arial"/>
                <w:sz w:val="18"/>
                <w:szCs w:val="18"/>
              </w:rPr>
            </w:pPr>
            <w:r w:rsidRPr="000858EE">
              <w:rPr>
                <w:rFonts w:ascii="Arial" w:hAnsi="Arial" w:cs="Arial"/>
                <w:noProof/>
                <w:sz w:val="18"/>
                <w:szCs w:val="18"/>
              </w:rPr>
              <w:t>Inattention scale, SNAP-IV, parent rating</w:t>
            </w:r>
          </w:p>
          <w:p w14:paraId="566347C1"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The  medication plus parent training group (p&lt;.012) and combined (p&lt;.001) treatment groups were rated as significantly less inattentive than the reading treatment alone group, but did not significantly differ from one another (p=.058). The  medication plu</w:t>
            </w:r>
          </w:p>
          <w:p w14:paraId="39C4A26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Wechsler Individual Achievement Test, Word Reading score: the reading (p&lt;0.001) and combined (p&lt;0.001) treatment groups had higher phonemic decoding scores than the medication plus parent training group but did not differ from one another (p 0.65). There were not significant differences between groups on word reading at follow-up.</w:t>
            </w:r>
          </w:p>
        </w:tc>
      </w:tr>
      <w:tr w:rsidR="00342F49" w:rsidRPr="002367A2" w14:paraId="0125A409" w14:textId="77777777" w:rsidTr="006830E9">
        <w:trPr>
          <w:cantSplit/>
          <w:trHeight w:val="1134"/>
          <w:jc w:val="center"/>
        </w:trPr>
        <w:tc>
          <w:tcPr>
            <w:tcW w:w="205" w:type="pct"/>
            <w:textDirection w:val="btLr"/>
          </w:tcPr>
          <w:p w14:paraId="1850E0FB"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71D3AF9C"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Volpe, 2009</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ExcludeYear="1"&gt;&lt;Author&gt;Volpe RJ&lt;/Author&gt;&lt;Year&gt;2009&lt;/Year&gt;&lt;RecNum&gt;18313&lt;/RecNum&gt;&lt;DisplayText&gt;&lt;style face="superscript" font="Times New Roman"&gt;602&lt;/style&gt;&lt;/DisplayText&gt;&lt;record&gt;&lt;rec-number&gt;18313&lt;/rec-number&gt;&lt;foreign-keys&gt;&lt;key app="EN" db-id="zs0r5205zs5d9fe90v45v9rq50vrp09twwfx" timestamp="1652134872"&gt;18313&lt;/key&gt;&lt;/foreign-keys&gt;&lt;ref-type name="Journal Article"&gt;17&lt;/ref-type&gt;&lt;contributors&gt;&lt;authors&gt;&lt;author&gt;Volpe RJ, DuPaul GJ, Jitendra AK, et al.&lt;/author&gt;&lt;/authors&gt;&lt;/contributors&gt;&lt;titles&gt;&lt;title&gt;Consultation-based academic interventions for children with attention deficit hyperactivity disorder: effects on reading and mathematics outcomes at 1-year follow-up&lt;/title&gt;&lt;secondary-title&gt;School Psych Rev&lt;/secondary-title&gt;&lt;/titles&gt;&lt;periodical&gt;&lt;full-title&gt;School Psych Rev&lt;/full-title&gt;&lt;/periodical&gt;&lt;pages&gt;5-13&lt;/pages&gt;&lt;volume&gt;38&lt;/volume&gt;&lt;number&gt;1&lt;/number&gt;&lt;dates&gt;&lt;year&gt;2009&lt;/year&gt;&lt;/dates&gt;&lt;urls&gt;&lt;related-urls&gt;&lt;url&gt;https://www.tandfonline.com/doi/abs/10.1080/02796015.2009.12087845&lt;/url&gt;&lt;/related-urls&gt;&lt;/urls&gt;&lt;custom1&gt;KQ2_2011 report_Table 11&lt;/custom1&gt;&lt;custom4&gt;Order&lt;/custom4&gt;&lt;custom5&gt;Retrieved&lt;/custom5&gt;&lt;custom6&gt;IncludeDE_KQ2&lt;/custom6&gt;&lt;/record&gt;&lt;/Cite&gt;&lt;/EndNote&gt;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602</w:t>
            </w:r>
            <w:r>
              <w:rPr>
                <w:rFonts w:ascii="Arial" w:hAnsi="Arial" w:cs="Arial"/>
                <w:noProof/>
                <w:sz w:val="18"/>
                <w:szCs w:val="18"/>
              </w:rPr>
              <w:fldChar w:fldCharType="end"/>
            </w:r>
          </w:p>
          <w:p w14:paraId="6104D6E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Jitendra, 2007</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ExcludeYear="1"&gt;&lt;Author&gt;Jitendra&lt;/Author&gt;&lt;Year&gt;2007&lt;/Year&gt;&lt;RecNum&gt;18312&lt;/RecNum&gt;&lt;DisplayText&gt;&lt;style face="superscript" font="Times New Roman"&gt;866&lt;/style&gt;&lt;/DisplayText&gt;&lt;record&gt;&lt;rec-number&gt;18312&lt;/rec-number&gt;&lt;foreign-keys&gt;&lt;key app="EN" db-id="zs0r5205zs5d9fe90v45v9rq50vrp09twwfx" timestamp="1652134591"&gt;18312&lt;/key&gt;&lt;/foreign-keys&gt;&lt;ref-type name="Journal Article"&gt;17&lt;/ref-type&gt;&lt;contributors&gt;&lt;authors&gt;&lt;author&gt;Jitendra, AK.&lt;/author&gt;&lt;author&gt;DuPaul, GJ.&lt;/author&gt;&lt;author&gt;Volpe, RJ.&lt;/author&gt;&lt;author&gt;et al.&lt;/author&gt;&lt;/authors&gt;&lt;/contributors&gt;&lt;titles&gt;&lt;title&gt;Consultation-based academic intervention for children with attention deficit hyperactivity disorder: school functioning outcomes&lt;/title&gt;&lt;secondary-title&gt;School Psych Rev&lt;/secondary-title&gt;&lt;/titles&gt;&lt;periodical&gt;&lt;full-title&gt;School Psych Rev&lt;/full-title&gt;&lt;/periodical&gt;&lt;pages&gt;217-36&lt;/pages&gt;&lt;volume&gt;36&lt;/volume&gt;&lt;number&gt;2&lt;/number&gt;&lt;dates&gt;&lt;year&gt;2007&lt;/year&gt;&lt;/dates&gt;&lt;urls&gt;&lt;related-urls&gt;&lt;url&gt;https://www.tandfonline.com/doi/abs/10.1080/02796015.2007.12087941&lt;/url&gt;&lt;/related-urls&gt;&lt;/urls&gt;&lt;custom1&gt;KQ2_2011 report_Table 11&lt;/custom1&gt;&lt;custom4&gt;Order&lt;/custom4&gt;&lt;custom5&gt;Retrieved&lt;/custom5&gt;&lt;custom6&gt;Multiple publication to ID 18313&lt;/custom6&gt;&lt;/record&gt;&lt;/Cite&gt;&lt;/EndNote&gt;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866</w:t>
            </w:r>
            <w:r>
              <w:rPr>
                <w:rFonts w:ascii="Arial" w:hAnsi="Arial" w:cs="Arial"/>
                <w:noProof/>
                <w:sz w:val="18"/>
                <w:szCs w:val="18"/>
              </w:rPr>
              <w:fldChar w:fldCharType="end"/>
            </w:r>
          </w:p>
          <w:p w14:paraId="11B43C19"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NA</w:t>
            </w:r>
          </w:p>
          <w:p w14:paraId="4A72541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RCT</w:t>
            </w:r>
          </w:p>
          <w:p w14:paraId="1F0FC082"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A58F4C6"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167</w:t>
            </w:r>
          </w:p>
          <w:p w14:paraId="01B31697"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US</w:t>
            </w:r>
          </w:p>
          <w:p w14:paraId="4E765D58"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2DE7E58B"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who were experiencing achievement problems in either math or reading</w:t>
            </w:r>
          </w:p>
          <w:p w14:paraId="345DD78B"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Teachers conducted intervention</w:t>
            </w:r>
          </w:p>
          <w:p w14:paraId="0F22C55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combined : 65.0,N/A : sample included inattentive and hyperactive presentations</w:t>
            </w:r>
          </w:p>
          <w:p w14:paraId="43FA60C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775F3330"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Parent and teacher ratings on the ADHD Rating Scale IV and NIMH diagnostic interview scale for children IV</w:t>
            </w:r>
          </w:p>
          <w:p w14:paraId="1A3BBF89"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Learning disability : Problems with either math or reading</w:t>
            </w:r>
          </w:p>
          <w:p w14:paraId="012FB16E"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24.0</w:t>
            </w:r>
            <w:r w:rsidRPr="002367A2">
              <w:rPr>
                <w:rFonts w:ascii="Arial" w:hAnsi="Arial" w:cs="Arial"/>
                <w:sz w:val="18"/>
                <w:szCs w:val="18"/>
              </w:rPr>
              <w:t xml:space="preserve"> %</w:t>
            </w:r>
            <w:r>
              <w:rPr>
                <w:rFonts w:ascii="Arial" w:hAnsi="Arial" w:cs="Arial"/>
                <w:sz w:val="18"/>
                <w:szCs w:val="18"/>
              </w:rPr>
              <w:t xml:space="preserve"> </w:t>
            </w:r>
          </w:p>
          <w:p w14:paraId="1DB68774"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r w:rsidRPr="000858EE">
              <w:rPr>
                <w:rFonts w:ascii="Arial" w:hAnsi="Arial" w:cs="Arial"/>
                <w:noProof/>
                <w:sz w:val="18"/>
                <w:szCs w:val="18"/>
              </w:rPr>
              <w:t>8.7 (1.23)</w:t>
            </w:r>
          </w:p>
          <w:p w14:paraId="7E773359"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p>
          <w:p w14:paraId="3DF9CA3E"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p>
          <w:p w14:paraId="32D073C8"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1F68F89"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Hispanic or Latino : 26.9</w:t>
            </w:r>
          </w:p>
          <w:p w14:paraId="6AED200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Black/African American : 11.4</w:t>
            </w:r>
          </w:p>
          <w:p w14:paraId="25F1D122"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White : 58.0</w:t>
            </w:r>
          </w:p>
        </w:tc>
        <w:tc>
          <w:tcPr>
            <w:tcW w:w="1165" w:type="pct"/>
          </w:tcPr>
          <w:p w14:paraId="48F0DF31"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Intensive data-based academic intervention involves ongoing feedback to teachers from consultants, individual interventions are selected based on functional and academic assessment data for 15 months</w:t>
            </w:r>
          </w:p>
          <w:p w14:paraId="5BAF2C79"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NA</w:t>
            </w:r>
          </w:p>
          <w:p w14:paraId="6A49F758"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Teacher, school environmentTraditional data-based academic intervention, design of intervention based on teacher choice</w:t>
            </w:r>
          </w:p>
          <w:p w14:paraId="32A2DF8F"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12 months</w:t>
            </w:r>
          </w:p>
        </w:tc>
        <w:tc>
          <w:tcPr>
            <w:tcW w:w="1283" w:type="pct"/>
          </w:tcPr>
          <w:p w14:paraId="2D673CB4" w14:textId="77777777" w:rsidR="00342F49" w:rsidRDefault="00342F49" w:rsidP="006830E9">
            <w:pPr>
              <w:rPr>
                <w:rFonts w:ascii="Arial" w:hAnsi="Arial" w:cs="Arial"/>
                <w:sz w:val="18"/>
                <w:szCs w:val="18"/>
              </w:rPr>
            </w:pPr>
            <w:r w:rsidRPr="000858EE">
              <w:rPr>
                <w:rFonts w:ascii="Arial" w:hAnsi="Arial" w:cs="Arial"/>
                <w:noProof/>
                <w:sz w:val="18"/>
                <w:szCs w:val="18"/>
              </w:rPr>
              <w:t>Woodcock-Johnson III tests of achievement,  standardized math fluency score</w:t>
            </w:r>
          </w:p>
          <w:p w14:paraId="6C90915E"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No differences between groups on Woodcock-Johnson tests of achievement, Curriculum based measurement (CBM) scores, Academic Competency Evaluation Scale (ACES), or Report Card grades</w:t>
            </w:r>
          </w:p>
        </w:tc>
      </w:tr>
      <w:tr w:rsidR="00342F49" w:rsidRPr="002367A2" w14:paraId="215B9F88" w14:textId="77777777" w:rsidTr="006830E9">
        <w:trPr>
          <w:cantSplit/>
          <w:trHeight w:val="1134"/>
          <w:jc w:val="center"/>
        </w:trPr>
        <w:tc>
          <w:tcPr>
            <w:tcW w:w="205" w:type="pct"/>
            <w:textDirection w:val="btLr"/>
          </w:tcPr>
          <w:p w14:paraId="1C129B81" w14:textId="77777777" w:rsidR="00342F49" w:rsidRPr="002367A2" w:rsidRDefault="00342F49" w:rsidP="006830E9">
            <w:pPr>
              <w:spacing w:after="60"/>
              <w:ind w:left="113" w:right="113"/>
              <w:jc w:val="center"/>
              <w:rPr>
                <w:rFonts w:ascii="Arial" w:hAnsi="Arial" w:cs="Arial"/>
                <w:sz w:val="18"/>
                <w:szCs w:val="18"/>
              </w:rPr>
            </w:pPr>
            <w:r w:rsidRPr="000858EE">
              <w:rPr>
                <w:rFonts w:ascii="Arial" w:hAnsi="Arial" w:cs="Arial"/>
                <w:noProof/>
                <w:sz w:val="18"/>
                <w:szCs w:val="18"/>
              </w:rPr>
              <w:lastRenderedPageBreak/>
              <w:t>Teacher, school environment</w:t>
            </w:r>
          </w:p>
        </w:tc>
        <w:tc>
          <w:tcPr>
            <w:tcW w:w="973" w:type="pct"/>
          </w:tcPr>
          <w:p w14:paraId="10E45A1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Zheng, 2020</w:t>
            </w:r>
            <w:r>
              <w:rPr>
                <w:rFonts w:ascii="Arial" w:hAnsi="Arial" w:cs="Arial"/>
                <w:noProof/>
                <w:sz w:val="18"/>
                <w:szCs w:val="18"/>
              </w:rPr>
              <w:fldChar w:fldCharType="begin"/>
            </w:r>
            <w:r>
              <w:rPr>
                <w:rFonts w:ascii="Arial" w:hAnsi="Arial" w:cs="Arial"/>
                <w:noProof/>
                <w:sz w:val="18"/>
                <w:szCs w:val="18"/>
              </w:rPr>
              <w:instrText xml:space="preserve"> ADDIN EN.CITE &lt;EndNote&gt;&lt;Cite ExcludeAuth="1" ExcludeYear="1"&gt;&lt;Author&gt;Zheng&lt;/Author&gt;&lt;Year&gt;2020&lt;/Year&gt;&lt;RecNum&gt;3326&lt;/RecNum&gt;&lt;DisplayText&gt;&lt;style face="superscript" font="Times New Roman"&gt;640&lt;/style&gt;&lt;/DisplayText&gt;&lt;record&gt;&lt;rec-number&gt;3326&lt;/rec-number&gt;&lt;foreign-keys&gt;&lt;key app="EN" db-id="zs0r5205zs5d9fe90v45v9rq50vrp09twwfx" timestamp="1630515350"&gt;3326&lt;/key&gt;&lt;/foreign-keys&gt;&lt;ref-type name="Journal Article"&gt;17&lt;/ref-type&gt;&lt;contributors&gt;&lt;authors&gt;&lt;author&gt;Zheng, X.&lt;/author&gt;&lt;author&gt;Shen, L.&lt;/author&gt;&lt;author&gt;Jiang, L.&lt;/author&gt;&lt;author&gt;Shen, X.&lt;/author&gt;&lt;author&gt;Xu, Y.&lt;/author&gt;&lt;author&gt;Yu, G.&lt;/author&gt;&lt;author&gt;Wang, Y.&lt;/author&gt;&lt;/authors&gt;&lt;/contributors&gt;&lt;auth-address&gt;Department of Child Health Care, Shanghai Children&amp;apos;s Hospital, Shanghai Jiaotong University, Shanghai, China.&amp;#xD;School Affiliated With Shanghai Caoyang No. 2 High School, Shanghai, China.&lt;/auth-address&gt;&lt;titles&gt;&lt;title&gt;Parent and Teacher Training Increases Medication Adherence for Primary School Children With Attention-Deficit/Hyperactivity Disorder&lt;/title&gt;&lt;secondary-title&gt;Front Pediatr&lt;/secondary-title&gt;&lt;/titles&gt;&lt;periodical&gt;&lt;full-title&gt;Front Pediatr&lt;/full-title&gt;&lt;/periodical&gt;&lt;pages&gt;486353&lt;/pages&gt;&lt;volume&gt;8&lt;/volume&gt;&lt;edition&gt;2020/11/27&lt;/edition&gt;&lt;keywords&gt;&lt;keyword&gt;Adhd&lt;/keyword&gt;&lt;keyword&gt;adherence&lt;/keyword&gt;&lt;keyword&gt;children&lt;/keyword&gt;&lt;keyword&gt;parent&lt;/keyword&gt;&lt;keyword&gt;teacher&lt;/keyword&gt;&lt;keyword&gt;training&lt;/keyword&gt;&lt;/keywords&gt;&lt;dates&gt;&lt;year&gt;2020&lt;/year&gt;&lt;/dates&gt;&lt;isbn&gt;2296-2360 (Print)&amp;#xD;2296-2360&lt;/isbn&gt;&lt;accession-num&gt;33240827&lt;/accession-num&gt;&lt;urls&gt;&lt;related-urls&gt;&lt;url&gt;https://www.ncbi.nlm.nih.gov/pmc/articles/PMC7680838/pdf/fped-08-486353.pdf&lt;/url&gt;&lt;/related-urls&gt;&lt;/urls&gt;&lt;custom1&gt;Pubmed August 28&lt;/custom1&gt;&lt;custom2&gt;PMC7680838&lt;/custom2&gt;&lt;custom4&gt;Order&lt;/custom4&gt;&lt;custom5&gt;Retrieved&lt;/custom5&gt;&lt;custom6&gt;IncludeDE_KQ2&lt;/custom6&gt;&lt;electronic-resource-num&gt;10.3389/fped.2020.486353&lt;/electronic-resource-num&gt;&lt;remote-database-provider&gt;NLM&lt;/remote-database-provider&gt;&lt;language&gt;eng&lt;/language&gt;&lt;modified-date&gt;KQ1&lt;/modified-date&gt;&lt;/record&gt;&lt;/Cite&gt;&lt;/EndNote&gt;</w:instrText>
            </w:r>
            <w:r>
              <w:rPr>
                <w:rFonts w:ascii="Arial" w:hAnsi="Arial" w:cs="Arial"/>
                <w:noProof/>
                <w:sz w:val="18"/>
                <w:szCs w:val="18"/>
              </w:rPr>
              <w:fldChar w:fldCharType="separate"/>
            </w:r>
            <w:r w:rsidRPr="00036DDA">
              <w:rPr>
                <w:rFonts w:ascii="Times New Roman" w:hAnsi="Times New Roman"/>
                <w:noProof/>
                <w:sz w:val="18"/>
                <w:szCs w:val="18"/>
                <w:vertAlign w:val="superscript"/>
              </w:rPr>
              <w:t>640</w:t>
            </w:r>
            <w:r>
              <w:rPr>
                <w:rFonts w:ascii="Arial" w:hAnsi="Arial" w:cs="Arial"/>
                <w:noProof/>
                <w:sz w:val="18"/>
                <w:szCs w:val="18"/>
              </w:rPr>
              <w:fldChar w:fldCharType="end"/>
            </w:r>
          </w:p>
          <w:p w14:paraId="2361DCFF" w14:textId="77777777" w:rsidR="00342F49" w:rsidRPr="002367A2" w:rsidRDefault="00342F49" w:rsidP="006830E9">
            <w:pPr>
              <w:spacing w:after="60"/>
              <w:rPr>
                <w:rFonts w:ascii="Arial" w:hAnsi="Arial" w:cs="Arial"/>
                <w:sz w:val="18"/>
                <w:szCs w:val="18"/>
              </w:rPr>
            </w:pPr>
            <w:r>
              <w:rPr>
                <w:rFonts w:ascii="Arial" w:hAnsi="Arial" w:cs="Arial"/>
                <w:noProof/>
                <w:sz w:val="18"/>
                <w:szCs w:val="18"/>
              </w:rPr>
              <w:t xml:space="preserve">ID: </w:t>
            </w:r>
            <w:r w:rsidRPr="000858EE">
              <w:rPr>
                <w:rFonts w:ascii="Arial" w:hAnsi="Arial" w:cs="Arial"/>
                <w:noProof/>
                <w:sz w:val="18"/>
                <w:szCs w:val="18"/>
              </w:rPr>
              <w:t>ID NA</w:t>
            </w:r>
          </w:p>
          <w:p w14:paraId="7C67E548"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Cluster RCT</w:t>
            </w:r>
          </w:p>
          <w:p w14:paraId="38D3FE05"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Multicenter</w:t>
            </w:r>
          </w:p>
          <w:p w14:paraId="37C4D59E" w14:textId="77777777" w:rsidR="00342F49" w:rsidRDefault="00342F49" w:rsidP="006830E9">
            <w:pPr>
              <w:spacing w:after="60"/>
              <w:rPr>
                <w:rFonts w:ascii="Arial" w:hAnsi="Arial" w:cs="Arial"/>
                <w:noProof/>
                <w:sz w:val="18"/>
                <w:szCs w:val="18"/>
              </w:rPr>
            </w:pPr>
            <w:r w:rsidRPr="00C66AE2">
              <w:rPr>
                <w:rFonts w:ascii="Arial" w:hAnsi="Arial" w:cs="Arial"/>
                <w:sz w:val="18"/>
                <w:szCs w:val="18"/>
              </w:rPr>
              <w:t xml:space="preserve">N </w:t>
            </w:r>
            <w:r w:rsidRPr="002367A2">
              <w:rPr>
                <w:rFonts w:ascii="Arial" w:hAnsi="Arial" w:cs="Arial"/>
                <w:sz w:val="18"/>
                <w:szCs w:val="18"/>
              </w:rPr>
              <w:t xml:space="preserve">= </w:t>
            </w:r>
            <w:r w:rsidRPr="000858EE">
              <w:rPr>
                <w:rFonts w:ascii="Arial" w:hAnsi="Arial" w:cs="Arial"/>
                <w:noProof/>
                <w:sz w:val="18"/>
                <w:szCs w:val="18"/>
              </w:rPr>
              <w:t>219</w:t>
            </w:r>
          </w:p>
          <w:p w14:paraId="1543D309"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China</w:t>
            </w:r>
          </w:p>
          <w:p w14:paraId="6603C26E" w14:textId="77777777" w:rsidR="00342F49" w:rsidRPr="002367A2" w:rsidRDefault="00342F49" w:rsidP="006830E9">
            <w:pPr>
              <w:rPr>
                <w:rFonts w:ascii="Arial" w:hAnsi="Arial" w:cs="Arial"/>
                <w:noProof/>
                <w:sz w:val="18"/>
                <w:szCs w:val="18"/>
              </w:rPr>
            </w:pPr>
            <w:r w:rsidRPr="00C66AE2">
              <w:rPr>
                <w:rFonts w:ascii="Arial" w:hAnsi="Arial" w:cs="Arial"/>
                <w:sz w:val="18"/>
                <w:szCs w:val="18"/>
              </w:rPr>
              <w:t xml:space="preserve">Setting: </w:t>
            </w:r>
            <w:r w:rsidRPr="000858EE">
              <w:rPr>
                <w:rFonts w:ascii="Arial" w:hAnsi="Arial" w:cs="Arial"/>
                <w:noProof/>
                <w:sz w:val="18"/>
                <w:szCs w:val="18"/>
              </w:rPr>
              <w:t>School</w:t>
            </w:r>
          </w:p>
        </w:tc>
        <w:tc>
          <w:tcPr>
            <w:tcW w:w="1375" w:type="pct"/>
          </w:tcPr>
          <w:p w14:paraId="3946DEB6" w14:textId="77777777" w:rsidR="00342F49" w:rsidRPr="002367A2" w:rsidRDefault="00342F49" w:rsidP="006830E9">
            <w:pPr>
              <w:rPr>
                <w:rFonts w:ascii="Arial" w:hAnsi="Arial" w:cs="Arial"/>
                <w:sz w:val="18"/>
                <w:szCs w:val="18"/>
              </w:rPr>
            </w:pPr>
            <w:r w:rsidRPr="002367A2">
              <w:rPr>
                <w:rFonts w:ascii="Arial" w:hAnsi="Arial" w:cs="Arial"/>
                <w:b/>
                <w:bCs/>
                <w:sz w:val="18"/>
                <w:szCs w:val="18"/>
              </w:rPr>
              <w:t>Target:</w:t>
            </w:r>
            <w:r>
              <w:rPr>
                <w:rFonts w:ascii="Arial" w:hAnsi="Arial" w:cs="Arial"/>
                <w:b/>
                <w:bCs/>
                <w:sz w:val="18"/>
                <w:szCs w:val="18"/>
              </w:rPr>
              <w:t xml:space="preserve"> </w:t>
            </w:r>
            <w:r w:rsidRPr="000858EE">
              <w:rPr>
                <w:rFonts w:ascii="Arial" w:hAnsi="Arial" w:cs="Arial"/>
                <w:noProof/>
                <w:sz w:val="18"/>
                <w:szCs w:val="18"/>
              </w:rPr>
              <w:t>Children  with ADHD, IQ ≥70, and no prior ADHD medication use; no comorbidity with autism spectrum disorder, schizophrenia, epilepsy, head injury, verified neurological disorder, or sensory retardation (hearing/vision problems)</w:t>
            </w:r>
          </w:p>
          <w:p w14:paraId="6EDAC368" w14:textId="77777777" w:rsidR="00342F49" w:rsidRDefault="00342F49" w:rsidP="006830E9">
            <w:pPr>
              <w:spacing w:after="60"/>
              <w:rPr>
                <w:rFonts w:ascii="Arial" w:hAnsi="Arial" w:cs="Arial"/>
                <w:noProof/>
                <w:sz w:val="18"/>
                <w:szCs w:val="18"/>
              </w:rPr>
            </w:pPr>
            <w:r w:rsidRPr="00EB2E4F">
              <w:rPr>
                <w:rFonts w:ascii="Arial" w:hAnsi="Arial" w:cs="Arial"/>
                <w:b/>
                <w:bCs/>
                <w:sz w:val="18"/>
                <w:szCs w:val="18"/>
              </w:rPr>
              <w:t>Other:</w:t>
            </w:r>
            <w:r>
              <w:rPr>
                <w:rFonts w:ascii="Arial" w:hAnsi="Arial" w:cs="Arial"/>
                <w:sz w:val="18"/>
                <w:szCs w:val="18"/>
              </w:rPr>
              <w:t xml:space="preserve"> </w:t>
            </w:r>
            <w:r w:rsidRPr="000858EE">
              <w:rPr>
                <w:rFonts w:ascii="Arial" w:hAnsi="Arial" w:cs="Arial"/>
                <w:noProof/>
                <w:sz w:val="18"/>
                <w:szCs w:val="18"/>
              </w:rPr>
              <w:t>Parents, teachers</w:t>
            </w:r>
          </w:p>
          <w:p w14:paraId="59875E12"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ADHD presentation:</w:t>
            </w:r>
            <w:r w:rsidRPr="002367A2">
              <w:rPr>
                <w:rFonts w:ascii="Arial" w:hAnsi="Arial" w:cs="Arial"/>
                <w:sz w:val="18"/>
                <w:szCs w:val="18"/>
              </w:rPr>
              <w:t xml:space="preserve"> </w:t>
            </w:r>
            <w:r w:rsidRPr="000858EE">
              <w:rPr>
                <w:rFonts w:ascii="Arial" w:hAnsi="Arial" w:cs="Arial"/>
                <w:noProof/>
                <w:sz w:val="18"/>
                <w:szCs w:val="18"/>
              </w:rPr>
              <w:t>N/A</w:t>
            </w:r>
          </w:p>
          <w:p w14:paraId="3930CAF5" w14:textId="77777777" w:rsidR="00342F49" w:rsidRPr="00177A6E" w:rsidRDefault="00342F49" w:rsidP="006830E9">
            <w:pPr>
              <w:rPr>
                <w:rFonts w:ascii="Arial" w:hAnsi="Arial" w:cs="Arial"/>
                <w:sz w:val="18"/>
                <w:szCs w:val="18"/>
              </w:rPr>
            </w:pPr>
            <w:r w:rsidRPr="002367A2">
              <w:rPr>
                <w:rFonts w:ascii="Arial" w:hAnsi="Arial" w:cs="Arial"/>
                <w:b/>
                <w:bCs/>
                <w:sz w:val="18"/>
                <w:szCs w:val="18"/>
              </w:rPr>
              <w:t xml:space="preserve">Diagnosis: </w:t>
            </w:r>
            <w:r w:rsidRPr="000858EE">
              <w:rPr>
                <w:rFonts w:ascii="Arial" w:hAnsi="Arial" w:cs="Arial"/>
                <w:noProof/>
                <w:sz w:val="18"/>
                <w:szCs w:val="18"/>
              </w:rPr>
              <w:t>Confirmation by specialist</w:t>
            </w:r>
          </w:p>
          <w:p w14:paraId="1FE6DA7E" w14:textId="77777777" w:rsidR="00342F49" w:rsidRDefault="00342F49" w:rsidP="006830E9">
            <w:pPr>
              <w:spacing w:after="60"/>
              <w:rPr>
                <w:rFonts w:ascii="Arial" w:hAnsi="Arial" w:cs="Arial"/>
                <w:noProof/>
                <w:sz w:val="18"/>
                <w:szCs w:val="18"/>
              </w:rPr>
            </w:pPr>
            <w:r w:rsidRPr="000858EE">
              <w:rPr>
                <w:rFonts w:ascii="Arial" w:hAnsi="Arial" w:cs="Arial"/>
                <w:noProof/>
                <w:sz w:val="18"/>
                <w:szCs w:val="18"/>
              </w:rPr>
              <w:t>DSM-5</w:t>
            </w:r>
          </w:p>
          <w:p w14:paraId="7658E42B"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Comorbidity: </w:t>
            </w:r>
            <w:r w:rsidRPr="000858EE">
              <w:rPr>
                <w:rFonts w:ascii="Arial" w:hAnsi="Arial" w:cs="Arial"/>
                <w:noProof/>
                <w:sz w:val="18"/>
                <w:szCs w:val="18"/>
              </w:rPr>
              <w:t>N/A</w:t>
            </w:r>
          </w:p>
          <w:p w14:paraId="4B364200" w14:textId="77777777" w:rsidR="00342F49" w:rsidRDefault="00342F49" w:rsidP="006830E9">
            <w:pPr>
              <w:spacing w:after="60"/>
              <w:rPr>
                <w:rFonts w:ascii="Arial" w:hAnsi="Arial" w:cs="Arial"/>
                <w:noProof/>
                <w:sz w:val="18"/>
                <w:szCs w:val="18"/>
              </w:rPr>
            </w:pPr>
            <w:r>
              <w:rPr>
                <w:rFonts w:ascii="Arial" w:hAnsi="Arial" w:cs="Arial"/>
                <w:b/>
                <w:bCs/>
                <w:sz w:val="18"/>
                <w:szCs w:val="18"/>
              </w:rPr>
              <w:t>F</w:t>
            </w:r>
            <w:r w:rsidRPr="002367A2">
              <w:rPr>
                <w:rFonts w:ascii="Arial" w:hAnsi="Arial" w:cs="Arial"/>
                <w:b/>
                <w:bCs/>
                <w:sz w:val="18"/>
                <w:szCs w:val="18"/>
              </w:rPr>
              <w:t xml:space="preserve">emale: </w:t>
            </w:r>
            <w:r w:rsidRPr="000858EE">
              <w:rPr>
                <w:rFonts w:ascii="Arial" w:hAnsi="Arial" w:cs="Arial"/>
                <w:noProof/>
                <w:sz w:val="18"/>
                <w:szCs w:val="18"/>
              </w:rPr>
              <w:t>15.2</w:t>
            </w:r>
            <w:r w:rsidRPr="002367A2">
              <w:rPr>
                <w:rFonts w:ascii="Arial" w:hAnsi="Arial" w:cs="Arial"/>
                <w:sz w:val="18"/>
                <w:szCs w:val="18"/>
              </w:rPr>
              <w:t xml:space="preserve"> %</w:t>
            </w:r>
            <w:r>
              <w:rPr>
                <w:rFonts w:ascii="Arial" w:hAnsi="Arial" w:cs="Arial"/>
                <w:sz w:val="18"/>
                <w:szCs w:val="18"/>
              </w:rPr>
              <w:t xml:space="preserve"> </w:t>
            </w:r>
          </w:p>
          <w:p w14:paraId="7B8EE7EB"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 xml:space="preserve">Age mean: </w:t>
            </w:r>
          </w:p>
          <w:p w14:paraId="34640E1E" w14:textId="77777777" w:rsidR="00342F49" w:rsidRPr="002367A2" w:rsidRDefault="00342F49" w:rsidP="006830E9">
            <w:pPr>
              <w:spacing w:after="60"/>
              <w:rPr>
                <w:rFonts w:ascii="Arial" w:hAnsi="Arial" w:cs="Arial"/>
                <w:sz w:val="18"/>
                <w:szCs w:val="18"/>
              </w:rPr>
            </w:pPr>
            <w:r w:rsidRPr="000858EE">
              <w:rPr>
                <w:rFonts w:ascii="Arial" w:hAnsi="Arial" w:cs="Arial"/>
                <w:noProof/>
                <w:sz w:val="18"/>
                <w:szCs w:val="18"/>
              </w:rPr>
              <w:t>Intervention group mean age 7.93 (1.38); Control group mean age 7.21 (1.22)</w:t>
            </w:r>
          </w:p>
          <w:p w14:paraId="7D7E7687" w14:textId="77777777" w:rsidR="00342F49" w:rsidRPr="002367A2" w:rsidRDefault="00342F49" w:rsidP="006830E9">
            <w:pPr>
              <w:spacing w:after="60"/>
              <w:rPr>
                <w:rFonts w:ascii="Arial" w:hAnsi="Arial" w:cs="Arial"/>
                <w:sz w:val="18"/>
                <w:szCs w:val="18"/>
              </w:rPr>
            </w:pPr>
            <w:r w:rsidRPr="002367A2">
              <w:rPr>
                <w:rFonts w:ascii="Arial" w:hAnsi="Arial" w:cs="Arial"/>
                <w:b/>
                <w:bCs/>
                <w:sz w:val="18"/>
                <w:szCs w:val="18"/>
              </w:rPr>
              <w:t>Minimum age:</w:t>
            </w:r>
            <w:r w:rsidRPr="002367A2">
              <w:rPr>
                <w:rFonts w:ascii="Arial" w:hAnsi="Arial" w:cs="Arial"/>
                <w:sz w:val="18"/>
                <w:szCs w:val="18"/>
              </w:rPr>
              <w:t xml:space="preserve"> </w:t>
            </w:r>
            <w:r w:rsidRPr="000858EE">
              <w:rPr>
                <w:rFonts w:ascii="Arial" w:hAnsi="Arial" w:cs="Arial"/>
                <w:noProof/>
                <w:sz w:val="18"/>
                <w:szCs w:val="18"/>
              </w:rPr>
              <w:t>6</w:t>
            </w:r>
          </w:p>
          <w:p w14:paraId="77960CE1" w14:textId="77777777" w:rsidR="00342F49" w:rsidRDefault="00342F49" w:rsidP="006830E9">
            <w:pPr>
              <w:spacing w:after="60"/>
              <w:rPr>
                <w:rFonts w:ascii="Arial" w:hAnsi="Arial" w:cs="Arial"/>
                <w:noProof/>
                <w:sz w:val="18"/>
                <w:szCs w:val="18"/>
              </w:rPr>
            </w:pPr>
            <w:r w:rsidRPr="002367A2">
              <w:rPr>
                <w:rFonts w:ascii="Arial" w:hAnsi="Arial" w:cs="Arial"/>
                <w:b/>
                <w:bCs/>
                <w:sz w:val="18"/>
                <w:szCs w:val="18"/>
              </w:rPr>
              <w:t xml:space="preserve">Maximum age: </w:t>
            </w:r>
            <w:r w:rsidRPr="000858EE">
              <w:rPr>
                <w:rFonts w:ascii="Arial" w:hAnsi="Arial" w:cs="Arial"/>
                <w:noProof/>
                <w:sz w:val="18"/>
                <w:szCs w:val="18"/>
              </w:rPr>
              <w:t>11</w:t>
            </w:r>
          </w:p>
          <w:p w14:paraId="52790D0C" w14:textId="77777777" w:rsidR="00342F49" w:rsidRPr="00902319" w:rsidRDefault="00342F49" w:rsidP="006830E9">
            <w:pPr>
              <w:rPr>
                <w:rFonts w:ascii="Arial" w:hAnsi="Arial" w:cs="Arial"/>
                <w:b/>
                <w:bCs/>
                <w:noProof/>
                <w:sz w:val="18"/>
                <w:szCs w:val="18"/>
              </w:rPr>
            </w:pPr>
            <w:r w:rsidRPr="00902319">
              <w:rPr>
                <w:rFonts w:ascii="Arial" w:hAnsi="Arial" w:cs="Arial"/>
                <w:b/>
                <w:bCs/>
                <w:noProof/>
                <w:sz w:val="18"/>
                <w:szCs w:val="18"/>
              </w:rPr>
              <w:t>Ethnicity:</w:t>
            </w:r>
          </w:p>
          <w:p w14:paraId="08F66233" w14:textId="77777777" w:rsidR="00342F49" w:rsidRPr="002367A2" w:rsidRDefault="00342F49" w:rsidP="006830E9">
            <w:pPr>
              <w:rPr>
                <w:rFonts w:ascii="Arial" w:hAnsi="Arial" w:cs="Arial"/>
                <w:sz w:val="18"/>
                <w:szCs w:val="18"/>
              </w:rPr>
            </w:pPr>
            <w:r w:rsidRPr="000858EE">
              <w:rPr>
                <w:rFonts w:ascii="Arial" w:hAnsi="Arial" w:cs="Arial"/>
                <w:noProof/>
                <w:sz w:val="18"/>
                <w:szCs w:val="18"/>
              </w:rPr>
              <w:t>% Asian : 100</w:t>
            </w:r>
          </w:p>
        </w:tc>
        <w:tc>
          <w:tcPr>
            <w:tcW w:w="1165" w:type="pct"/>
          </w:tcPr>
          <w:p w14:paraId="6F21F406"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Intervention:</w:t>
            </w:r>
            <w:r w:rsidRPr="002367A2">
              <w:rPr>
                <w:rFonts w:ascii="Arial" w:hAnsi="Arial" w:cs="Arial"/>
                <w:sz w:val="18"/>
                <w:szCs w:val="18"/>
              </w:rPr>
              <w:t xml:space="preserve"> </w:t>
            </w:r>
            <w:r w:rsidRPr="000858EE">
              <w:rPr>
                <w:rFonts w:ascii="Arial" w:hAnsi="Arial" w:cs="Arial"/>
                <w:noProof/>
                <w:sz w:val="18"/>
                <w:szCs w:val="18"/>
              </w:rPr>
              <w:t>School-based teacher and parent training, teacher training was 4 weekly 2-hour sessions consisting of knowledge about ADHD, behavioral strategies to manage conduct problems, classroom behavior management, teaching how to use scaffolding to promote the development of self-regulation in children with ADHD, parent training  4 weekly 2-hour sessions addressing knowledge about ADHD, medication, behavioral strategies, how to combine procedures and behavior management techniques; medication given was either methylphenidate or atomoxetine; for 4 weeks</w:t>
            </w:r>
          </w:p>
          <w:p w14:paraId="049B7E8C" w14:textId="77777777" w:rsidR="00342F49" w:rsidRPr="002367A2" w:rsidRDefault="00342F49" w:rsidP="006830E9">
            <w:pPr>
              <w:rPr>
                <w:rFonts w:ascii="Arial" w:hAnsi="Arial" w:cs="Arial"/>
                <w:sz w:val="18"/>
                <w:szCs w:val="18"/>
              </w:rPr>
            </w:pPr>
            <w:r w:rsidRPr="002367A2">
              <w:rPr>
                <w:rFonts w:ascii="Arial" w:hAnsi="Arial" w:cs="Arial"/>
                <w:b/>
                <w:bCs/>
                <w:sz w:val="18"/>
                <w:szCs w:val="18"/>
              </w:rPr>
              <w:t>Control:</w:t>
            </w:r>
            <w:r w:rsidRPr="002367A2">
              <w:rPr>
                <w:rFonts w:ascii="Arial" w:hAnsi="Arial" w:cs="Arial"/>
                <w:sz w:val="18"/>
                <w:szCs w:val="18"/>
              </w:rPr>
              <w:t xml:space="preserve"> </w:t>
            </w:r>
            <w:r w:rsidRPr="000858EE">
              <w:rPr>
                <w:rFonts w:ascii="Arial" w:hAnsi="Arial" w:cs="Arial"/>
                <w:noProof/>
                <w:sz w:val="18"/>
                <w:szCs w:val="18"/>
              </w:rPr>
              <w:t>Other</w:t>
            </w:r>
          </w:p>
          <w:p w14:paraId="5C5277C8"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Methylphenidate or atomoxetine alone</w:t>
            </w:r>
          </w:p>
          <w:p w14:paraId="62CA12F7" w14:textId="77777777" w:rsidR="00342F49" w:rsidRPr="002367A2" w:rsidRDefault="00342F49" w:rsidP="006830E9">
            <w:pPr>
              <w:spacing w:after="120"/>
              <w:rPr>
                <w:rFonts w:ascii="Arial" w:hAnsi="Arial" w:cs="Arial"/>
                <w:sz w:val="18"/>
                <w:szCs w:val="18"/>
              </w:rPr>
            </w:pPr>
            <w:r w:rsidRPr="002367A2">
              <w:rPr>
                <w:rFonts w:ascii="Arial" w:hAnsi="Arial" w:cs="Arial"/>
                <w:b/>
                <w:bCs/>
                <w:sz w:val="18"/>
                <w:szCs w:val="18"/>
              </w:rPr>
              <w:t>Comparator:</w:t>
            </w:r>
            <w:r w:rsidRPr="002367A2">
              <w:rPr>
                <w:rFonts w:ascii="Arial" w:hAnsi="Arial" w:cs="Arial"/>
                <w:sz w:val="18"/>
                <w:szCs w:val="18"/>
              </w:rPr>
              <w:t xml:space="preserve"> </w:t>
            </w:r>
            <w:r w:rsidRPr="000858EE">
              <w:rPr>
                <w:rFonts w:ascii="Arial" w:hAnsi="Arial" w:cs="Arial"/>
                <w:noProof/>
                <w:sz w:val="18"/>
                <w:szCs w:val="18"/>
              </w:rPr>
              <w:t>NA</w:t>
            </w:r>
          </w:p>
          <w:p w14:paraId="7D46695D" w14:textId="77777777" w:rsidR="00342F49" w:rsidRPr="002367A2" w:rsidRDefault="00342F49" w:rsidP="006830E9">
            <w:pPr>
              <w:rPr>
                <w:rFonts w:ascii="Arial" w:hAnsi="Arial" w:cs="Arial"/>
                <w:sz w:val="18"/>
                <w:szCs w:val="18"/>
              </w:rPr>
            </w:pPr>
            <w:r w:rsidRPr="002367A2">
              <w:rPr>
                <w:rFonts w:ascii="Arial" w:hAnsi="Arial" w:cs="Arial"/>
                <w:b/>
                <w:bCs/>
                <w:sz w:val="18"/>
                <w:szCs w:val="18"/>
              </w:rPr>
              <w:t>Follow-up:</w:t>
            </w:r>
            <w:r w:rsidRPr="002367A2">
              <w:rPr>
                <w:rFonts w:ascii="Arial" w:hAnsi="Arial" w:cs="Arial"/>
                <w:sz w:val="18"/>
                <w:szCs w:val="18"/>
              </w:rPr>
              <w:t xml:space="preserve"> </w:t>
            </w:r>
            <w:r w:rsidRPr="000858EE">
              <w:rPr>
                <w:rFonts w:ascii="Arial" w:hAnsi="Arial" w:cs="Arial"/>
                <w:noProof/>
                <w:sz w:val="18"/>
                <w:szCs w:val="18"/>
              </w:rPr>
              <w:t>6 months</w:t>
            </w:r>
          </w:p>
        </w:tc>
        <w:tc>
          <w:tcPr>
            <w:tcW w:w="1283" w:type="pct"/>
          </w:tcPr>
          <w:p w14:paraId="11451A9C" w14:textId="77777777" w:rsidR="00342F49" w:rsidRDefault="00342F49" w:rsidP="006830E9">
            <w:pPr>
              <w:rPr>
                <w:rFonts w:ascii="Arial" w:hAnsi="Arial" w:cs="Arial"/>
                <w:sz w:val="18"/>
                <w:szCs w:val="18"/>
              </w:rPr>
            </w:pPr>
            <w:r w:rsidRPr="000858EE">
              <w:rPr>
                <w:rFonts w:ascii="Arial" w:hAnsi="Arial" w:cs="Arial"/>
                <w:noProof/>
                <w:sz w:val="18"/>
                <w:szCs w:val="18"/>
              </w:rPr>
              <w:t>SNAP-IV (Chinese Version, Swanson Nolan and Pelham, Version IV)</w:t>
            </w:r>
          </w:p>
          <w:p w14:paraId="231A9609"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Difference in score change was statistically significant (p 0.009), favoring intervention</w:t>
            </w:r>
          </w:p>
          <w:p w14:paraId="4DFA960F" w14:textId="77777777" w:rsidR="00342F49" w:rsidRPr="002367A2" w:rsidRDefault="00342F49" w:rsidP="006830E9">
            <w:pPr>
              <w:spacing w:after="120"/>
              <w:rPr>
                <w:rFonts w:ascii="Arial" w:hAnsi="Arial" w:cs="Arial"/>
                <w:sz w:val="18"/>
                <w:szCs w:val="18"/>
              </w:rPr>
            </w:pPr>
            <w:r w:rsidRPr="000858EE">
              <w:rPr>
                <w:rFonts w:ascii="Arial" w:hAnsi="Arial" w:cs="Arial"/>
                <w:noProof/>
                <w:sz w:val="18"/>
                <w:szCs w:val="18"/>
              </w:rPr>
              <w:t>Medication adherence was significantly higher (p &lt; 0.01) in the intervention group.</w:t>
            </w:r>
          </w:p>
        </w:tc>
      </w:tr>
    </w:tbl>
    <w:p w14:paraId="734F9DA7" w14:textId="598FA879" w:rsidR="00432AAB" w:rsidRDefault="00342F49" w:rsidP="00E300F1">
      <w:pPr>
        <w:pStyle w:val="TableNote"/>
      </w:pPr>
      <w:r w:rsidRPr="00657850">
        <w:t xml:space="preserve">Notes: ADHD = </w:t>
      </w:r>
      <w:r w:rsidRPr="00F41DB7">
        <w:t>attention deficit hyperactivity disorder</w:t>
      </w:r>
      <w:r w:rsidR="00C7295C">
        <w:t>;</w:t>
      </w:r>
      <w:r>
        <w:t xml:space="preserve"> N/A = not available</w:t>
      </w:r>
    </w:p>
    <w:sectPr w:rsidR="00432AAB" w:rsidSect="00810FAE">
      <w:footerReference w:type="default" r:id="rId9"/>
      <w:pgSz w:w="15840" w:h="12240" w:orient="landscape" w:code="1"/>
      <w:pgMar w:top="1440" w:right="1440" w:bottom="1440" w:left="1440" w:header="720" w:footer="720" w:gutter="0"/>
      <w:pgNumType w:start="2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E194D" w14:textId="77777777" w:rsidR="00234165" w:rsidRDefault="00234165">
      <w:r>
        <w:separator/>
      </w:r>
    </w:p>
  </w:endnote>
  <w:endnote w:type="continuationSeparator" w:id="0">
    <w:p w14:paraId="09098178" w14:textId="77777777" w:rsidR="00234165" w:rsidRDefault="0023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swiss"/>
    <w:pitch w:val="variable"/>
    <w:sig w:usb0="E00002FF"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D9FC" w14:textId="52DA7A5B" w:rsidR="00841AAB" w:rsidRPr="00B522CC" w:rsidRDefault="00B522CC" w:rsidP="00B522CC">
    <w:pPr>
      <w:pStyle w:val="PageNumber"/>
    </w:pPr>
    <w:r>
      <w:t>C-</w:t>
    </w:r>
    <w:r>
      <w:fldChar w:fldCharType="begin"/>
    </w:r>
    <w:r>
      <w:instrText xml:space="preserve"> PAGE   \* MERGEFORMAT </w:instrText>
    </w:r>
    <w:r>
      <w:fldChar w:fldCharType="separate"/>
    </w:r>
    <w:r w:rsidR="00A064BC">
      <w:rPr>
        <w:noProof/>
      </w:rPr>
      <w:t>232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8FD15" w14:textId="77777777" w:rsidR="00234165" w:rsidRDefault="00234165">
      <w:r>
        <w:separator/>
      </w:r>
    </w:p>
  </w:footnote>
  <w:footnote w:type="continuationSeparator" w:id="0">
    <w:p w14:paraId="4EA18626" w14:textId="77777777" w:rsidR="00234165" w:rsidRDefault="00234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14F"/>
    <w:multiLevelType w:val="hybridMultilevel"/>
    <w:tmpl w:val="C4268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62E7B"/>
    <w:multiLevelType w:val="hybridMultilevel"/>
    <w:tmpl w:val="27A2CC3C"/>
    <w:lvl w:ilvl="0" w:tplc="D4DE0308">
      <w:start w:val="1"/>
      <w:numFmt w:val="bullet"/>
      <w:lvlText w:val=""/>
      <w:lvlJc w:val="left"/>
      <w:pPr>
        <w:ind w:left="720" w:hanging="360"/>
      </w:pPr>
      <w:rPr>
        <w:rFonts w:ascii="Symbol" w:hAnsi="Symbol" w:hint="default"/>
      </w:rPr>
    </w:lvl>
    <w:lvl w:ilvl="1" w:tplc="C8A4AF24">
      <w:start w:val="1"/>
      <w:numFmt w:val="bullet"/>
      <w:lvlText w:val="o"/>
      <w:lvlJc w:val="left"/>
      <w:pPr>
        <w:ind w:left="1440" w:hanging="360"/>
      </w:pPr>
      <w:rPr>
        <w:rFonts w:ascii="Courier New" w:hAnsi="Courier New" w:hint="default"/>
      </w:rPr>
    </w:lvl>
    <w:lvl w:ilvl="2" w:tplc="8688B022">
      <w:start w:val="1"/>
      <w:numFmt w:val="bullet"/>
      <w:lvlText w:val=""/>
      <w:lvlJc w:val="left"/>
      <w:pPr>
        <w:ind w:left="2160" w:hanging="360"/>
      </w:pPr>
      <w:rPr>
        <w:rFonts w:ascii="Wingdings" w:hAnsi="Wingdings" w:hint="default"/>
      </w:rPr>
    </w:lvl>
    <w:lvl w:ilvl="3" w:tplc="8FA2A202">
      <w:start w:val="1"/>
      <w:numFmt w:val="bullet"/>
      <w:lvlText w:val=""/>
      <w:lvlJc w:val="left"/>
      <w:pPr>
        <w:ind w:left="2880" w:hanging="360"/>
      </w:pPr>
      <w:rPr>
        <w:rFonts w:ascii="Symbol" w:hAnsi="Symbol" w:hint="default"/>
      </w:rPr>
    </w:lvl>
    <w:lvl w:ilvl="4" w:tplc="D34E002C">
      <w:start w:val="1"/>
      <w:numFmt w:val="bullet"/>
      <w:lvlText w:val="o"/>
      <w:lvlJc w:val="left"/>
      <w:pPr>
        <w:ind w:left="3600" w:hanging="360"/>
      </w:pPr>
      <w:rPr>
        <w:rFonts w:ascii="Courier New" w:hAnsi="Courier New" w:hint="default"/>
      </w:rPr>
    </w:lvl>
    <w:lvl w:ilvl="5" w:tplc="1608A2A0">
      <w:start w:val="1"/>
      <w:numFmt w:val="bullet"/>
      <w:lvlText w:val=""/>
      <w:lvlJc w:val="left"/>
      <w:pPr>
        <w:ind w:left="4320" w:hanging="360"/>
      </w:pPr>
      <w:rPr>
        <w:rFonts w:ascii="Wingdings" w:hAnsi="Wingdings" w:hint="default"/>
      </w:rPr>
    </w:lvl>
    <w:lvl w:ilvl="6" w:tplc="538EC6EC">
      <w:start w:val="1"/>
      <w:numFmt w:val="bullet"/>
      <w:lvlText w:val=""/>
      <w:lvlJc w:val="left"/>
      <w:pPr>
        <w:ind w:left="5040" w:hanging="360"/>
      </w:pPr>
      <w:rPr>
        <w:rFonts w:ascii="Symbol" w:hAnsi="Symbol" w:hint="default"/>
      </w:rPr>
    </w:lvl>
    <w:lvl w:ilvl="7" w:tplc="07A6E7B0">
      <w:start w:val="1"/>
      <w:numFmt w:val="bullet"/>
      <w:lvlText w:val="o"/>
      <w:lvlJc w:val="left"/>
      <w:pPr>
        <w:ind w:left="5760" w:hanging="360"/>
      </w:pPr>
      <w:rPr>
        <w:rFonts w:ascii="Courier New" w:hAnsi="Courier New" w:hint="default"/>
      </w:rPr>
    </w:lvl>
    <w:lvl w:ilvl="8" w:tplc="C8B0A378">
      <w:start w:val="1"/>
      <w:numFmt w:val="bullet"/>
      <w:lvlText w:val=""/>
      <w:lvlJc w:val="left"/>
      <w:pPr>
        <w:ind w:left="6480" w:hanging="360"/>
      </w:pPr>
      <w:rPr>
        <w:rFonts w:ascii="Wingdings" w:hAnsi="Wingdings" w:hint="default"/>
      </w:rPr>
    </w:lvl>
  </w:abstractNum>
  <w:abstractNum w:abstractNumId="2">
    <w:nsid w:val="0AE762AE"/>
    <w:multiLevelType w:val="hybridMultilevel"/>
    <w:tmpl w:val="09042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243D3"/>
    <w:multiLevelType w:val="hybridMultilevel"/>
    <w:tmpl w:val="58866808"/>
    <w:lvl w:ilvl="0" w:tplc="7534EE02">
      <w:start w:val="1"/>
      <w:numFmt w:val="bullet"/>
      <w:lvlText w:val=""/>
      <w:lvlJc w:val="left"/>
      <w:pPr>
        <w:ind w:left="720" w:hanging="360"/>
      </w:pPr>
      <w:rPr>
        <w:rFonts w:ascii="Symbol" w:hAnsi="Symbol" w:hint="default"/>
      </w:rPr>
    </w:lvl>
    <w:lvl w:ilvl="1" w:tplc="433A8746">
      <w:start w:val="1"/>
      <w:numFmt w:val="bullet"/>
      <w:lvlText w:val="o"/>
      <w:lvlJc w:val="left"/>
      <w:pPr>
        <w:ind w:left="1440" w:hanging="360"/>
      </w:pPr>
      <w:rPr>
        <w:rFonts w:ascii="Courier New" w:hAnsi="Courier New" w:hint="default"/>
      </w:rPr>
    </w:lvl>
    <w:lvl w:ilvl="2" w:tplc="1040E158">
      <w:start w:val="1"/>
      <w:numFmt w:val="bullet"/>
      <w:lvlText w:val=""/>
      <w:lvlJc w:val="left"/>
      <w:pPr>
        <w:ind w:left="2160" w:hanging="360"/>
      </w:pPr>
      <w:rPr>
        <w:rFonts w:ascii="Wingdings" w:hAnsi="Wingdings" w:hint="default"/>
      </w:rPr>
    </w:lvl>
    <w:lvl w:ilvl="3" w:tplc="736A0388">
      <w:start w:val="1"/>
      <w:numFmt w:val="bullet"/>
      <w:lvlText w:val=""/>
      <w:lvlJc w:val="left"/>
      <w:pPr>
        <w:ind w:left="2880" w:hanging="360"/>
      </w:pPr>
      <w:rPr>
        <w:rFonts w:ascii="Symbol" w:hAnsi="Symbol" w:hint="default"/>
      </w:rPr>
    </w:lvl>
    <w:lvl w:ilvl="4" w:tplc="C518D138">
      <w:start w:val="1"/>
      <w:numFmt w:val="bullet"/>
      <w:lvlText w:val="o"/>
      <w:lvlJc w:val="left"/>
      <w:pPr>
        <w:ind w:left="3600" w:hanging="360"/>
      </w:pPr>
      <w:rPr>
        <w:rFonts w:ascii="Courier New" w:hAnsi="Courier New" w:hint="default"/>
      </w:rPr>
    </w:lvl>
    <w:lvl w:ilvl="5" w:tplc="EDCEBA2C">
      <w:start w:val="1"/>
      <w:numFmt w:val="bullet"/>
      <w:lvlText w:val=""/>
      <w:lvlJc w:val="left"/>
      <w:pPr>
        <w:ind w:left="4320" w:hanging="360"/>
      </w:pPr>
      <w:rPr>
        <w:rFonts w:ascii="Wingdings" w:hAnsi="Wingdings" w:hint="default"/>
      </w:rPr>
    </w:lvl>
    <w:lvl w:ilvl="6" w:tplc="AA4E17E6">
      <w:start w:val="1"/>
      <w:numFmt w:val="bullet"/>
      <w:lvlText w:val=""/>
      <w:lvlJc w:val="left"/>
      <w:pPr>
        <w:ind w:left="5040" w:hanging="360"/>
      </w:pPr>
      <w:rPr>
        <w:rFonts w:ascii="Symbol" w:hAnsi="Symbol" w:hint="default"/>
      </w:rPr>
    </w:lvl>
    <w:lvl w:ilvl="7" w:tplc="142AD4FC">
      <w:start w:val="1"/>
      <w:numFmt w:val="bullet"/>
      <w:lvlText w:val="o"/>
      <w:lvlJc w:val="left"/>
      <w:pPr>
        <w:ind w:left="5760" w:hanging="360"/>
      </w:pPr>
      <w:rPr>
        <w:rFonts w:ascii="Courier New" w:hAnsi="Courier New" w:hint="default"/>
      </w:rPr>
    </w:lvl>
    <w:lvl w:ilvl="8" w:tplc="79F07E70">
      <w:start w:val="1"/>
      <w:numFmt w:val="bullet"/>
      <w:lvlText w:val=""/>
      <w:lvlJc w:val="left"/>
      <w:pPr>
        <w:ind w:left="6480" w:hanging="360"/>
      </w:pPr>
      <w:rPr>
        <w:rFonts w:ascii="Wingdings" w:hAnsi="Wingdings" w:hint="default"/>
      </w:rPr>
    </w:lvl>
  </w:abstractNum>
  <w:abstractNum w:abstractNumId="4">
    <w:nsid w:val="0FA00FCD"/>
    <w:multiLevelType w:val="hybridMultilevel"/>
    <w:tmpl w:val="ABCC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22E8D"/>
    <w:multiLevelType w:val="hybridMultilevel"/>
    <w:tmpl w:val="F46EEB38"/>
    <w:lvl w:ilvl="0" w:tplc="939A07B4">
      <w:start w:val="24"/>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145F3B58"/>
    <w:multiLevelType w:val="hybridMultilevel"/>
    <w:tmpl w:val="A7D8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21E83"/>
    <w:multiLevelType w:val="hybridMultilevel"/>
    <w:tmpl w:val="87F89D22"/>
    <w:lvl w:ilvl="0" w:tplc="EC0642C0">
      <w:start w:val="1"/>
      <w:numFmt w:val="decimal"/>
      <w:pStyle w:val="Studies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35F91"/>
    <w:multiLevelType w:val="hybridMultilevel"/>
    <w:tmpl w:val="29785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5158AC"/>
    <w:multiLevelType w:val="hybridMultilevel"/>
    <w:tmpl w:val="E988BD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0E6627"/>
    <w:multiLevelType w:val="hybridMultilevel"/>
    <w:tmpl w:val="563A7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6B16872"/>
    <w:multiLevelType w:val="hybridMultilevel"/>
    <w:tmpl w:val="5720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D7A37"/>
    <w:multiLevelType w:val="hybridMultilevel"/>
    <w:tmpl w:val="C12AE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E7E24"/>
    <w:multiLevelType w:val="multilevel"/>
    <w:tmpl w:val="C2A028A8"/>
    <w:lvl w:ilvl="0">
      <w:start w:val="1"/>
      <w:numFmt w:val="lowerLetter"/>
      <w:pStyle w:val="kqstem-sub1"/>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41C43BA6"/>
    <w:multiLevelType w:val="hybridMultilevel"/>
    <w:tmpl w:val="1B96A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622A0F"/>
    <w:multiLevelType w:val="hybridMultilevel"/>
    <w:tmpl w:val="7D4C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11AA0"/>
    <w:multiLevelType w:val="hybridMultilevel"/>
    <w:tmpl w:val="87949896"/>
    <w:lvl w:ilvl="0" w:tplc="3294D1A4">
      <w:start w:val="1"/>
      <w:numFmt w:val="bullet"/>
      <w:lvlText w:val=""/>
      <w:lvlJc w:val="left"/>
      <w:pPr>
        <w:ind w:left="720" w:hanging="360"/>
      </w:pPr>
      <w:rPr>
        <w:rFonts w:ascii="Symbol" w:hAnsi="Symbol" w:hint="default"/>
      </w:rPr>
    </w:lvl>
    <w:lvl w:ilvl="1" w:tplc="1974F0DC">
      <w:start w:val="1"/>
      <w:numFmt w:val="bullet"/>
      <w:lvlText w:val="o"/>
      <w:lvlJc w:val="left"/>
      <w:pPr>
        <w:ind w:left="1440" w:hanging="360"/>
      </w:pPr>
      <w:rPr>
        <w:rFonts w:ascii="Courier New" w:hAnsi="Courier New" w:hint="default"/>
      </w:rPr>
    </w:lvl>
    <w:lvl w:ilvl="2" w:tplc="CDDE3586">
      <w:start w:val="1"/>
      <w:numFmt w:val="bullet"/>
      <w:lvlText w:val=""/>
      <w:lvlJc w:val="left"/>
      <w:pPr>
        <w:ind w:left="2160" w:hanging="360"/>
      </w:pPr>
      <w:rPr>
        <w:rFonts w:ascii="Wingdings" w:hAnsi="Wingdings" w:hint="default"/>
      </w:rPr>
    </w:lvl>
    <w:lvl w:ilvl="3" w:tplc="BE5A1E1C">
      <w:start w:val="1"/>
      <w:numFmt w:val="bullet"/>
      <w:lvlText w:val=""/>
      <w:lvlJc w:val="left"/>
      <w:pPr>
        <w:ind w:left="2880" w:hanging="360"/>
      </w:pPr>
      <w:rPr>
        <w:rFonts w:ascii="Symbol" w:hAnsi="Symbol" w:hint="default"/>
      </w:rPr>
    </w:lvl>
    <w:lvl w:ilvl="4" w:tplc="7B9EC340">
      <w:start w:val="1"/>
      <w:numFmt w:val="bullet"/>
      <w:lvlText w:val="o"/>
      <w:lvlJc w:val="left"/>
      <w:pPr>
        <w:ind w:left="3600" w:hanging="360"/>
      </w:pPr>
      <w:rPr>
        <w:rFonts w:ascii="Courier New" w:hAnsi="Courier New" w:hint="default"/>
      </w:rPr>
    </w:lvl>
    <w:lvl w:ilvl="5" w:tplc="01824C32">
      <w:start w:val="1"/>
      <w:numFmt w:val="bullet"/>
      <w:lvlText w:val=""/>
      <w:lvlJc w:val="left"/>
      <w:pPr>
        <w:ind w:left="4320" w:hanging="360"/>
      </w:pPr>
      <w:rPr>
        <w:rFonts w:ascii="Wingdings" w:hAnsi="Wingdings" w:hint="default"/>
      </w:rPr>
    </w:lvl>
    <w:lvl w:ilvl="6" w:tplc="7C9A8C66">
      <w:start w:val="1"/>
      <w:numFmt w:val="bullet"/>
      <w:lvlText w:val=""/>
      <w:lvlJc w:val="left"/>
      <w:pPr>
        <w:ind w:left="5040" w:hanging="360"/>
      </w:pPr>
      <w:rPr>
        <w:rFonts w:ascii="Symbol" w:hAnsi="Symbol" w:hint="default"/>
      </w:rPr>
    </w:lvl>
    <w:lvl w:ilvl="7" w:tplc="BDDC2056">
      <w:start w:val="1"/>
      <w:numFmt w:val="bullet"/>
      <w:lvlText w:val="o"/>
      <w:lvlJc w:val="left"/>
      <w:pPr>
        <w:ind w:left="5760" w:hanging="360"/>
      </w:pPr>
      <w:rPr>
        <w:rFonts w:ascii="Courier New" w:hAnsi="Courier New" w:hint="default"/>
      </w:rPr>
    </w:lvl>
    <w:lvl w:ilvl="8" w:tplc="FB9AF642">
      <w:start w:val="1"/>
      <w:numFmt w:val="bullet"/>
      <w:lvlText w:val=""/>
      <w:lvlJc w:val="left"/>
      <w:pPr>
        <w:ind w:left="6480" w:hanging="360"/>
      </w:pPr>
      <w:rPr>
        <w:rFonts w:ascii="Wingdings" w:hAnsi="Wingdings" w:hint="default"/>
      </w:rPr>
    </w:lvl>
  </w:abstractNum>
  <w:abstractNum w:abstractNumId="17">
    <w:nsid w:val="4B5133BC"/>
    <w:multiLevelType w:val="hybridMultilevel"/>
    <w:tmpl w:val="C98CBE6C"/>
    <w:lvl w:ilvl="0" w:tplc="70225F5A">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BA3A14"/>
    <w:multiLevelType w:val="hybridMultilevel"/>
    <w:tmpl w:val="A2227CD4"/>
    <w:lvl w:ilvl="0" w:tplc="6152E9B4">
      <w:start w:val="1"/>
      <w:numFmt w:val="bullet"/>
      <w:lvlText w:val=""/>
      <w:lvlJc w:val="left"/>
      <w:pPr>
        <w:ind w:left="1440" w:hanging="360"/>
      </w:pPr>
      <w:rPr>
        <w:rFonts w:ascii="Symbol" w:hAnsi="Symbol"/>
      </w:rPr>
    </w:lvl>
    <w:lvl w:ilvl="1" w:tplc="5222636E">
      <w:start w:val="1"/>
      <w:numFmt w:val="bullet"/>
      <w:lvlText w:val=""/>
      <w:lvlJc w:val="left"/>
      <w:pPr>
        <w:ind w:left="1440" w:hanging="360"/>
      </w:pPr>
      <w:rPr>
        <w:rFonts w:ascii="Symbol" w:hAnsi="Symbol"/>
      </w:rPr>
    </w:lvl>
    <w:lvl w:ilvl="2" w:tplc="D6B696F4">
      <w:start w:val="1"/>
      <w:numFmt w:val="bullet"/>
      <w:lvlText w:val=""/>
      <w:lvlJc w:val="left"/>
      <w:pPr>
        <w:ind w:left="1440" w:hanging="360"/>
      </w:pPr>
      <w:rPr>
        <w:rFonts w:ascii="Symbol" w:hAnsi="Symbol"/>
      </w:rPr>
    </w:lvl>
    <w:lvl w:ilvl="3" w:tplc="9DD0A7A6">
      <w:start w:val="1"/>
      <w:numFmt w:val="bullet"/>
      <w:lvlText w:val=""/>
      <w:lvlJc w:val="left"/>
      <w:pPr>
        <w:ind w:left="1440" w:hanging="360"/>
      </w:pPr>
      <w:rPr>
        <w:rFonts w:ascii="Symbol" w:hAnsi="Symbol"/>
      </w:rPr>
    </w:lvl>
    <w:lvl w:ilvl="4" w:tplc="2E364A5A">
      <w:start w:val="1"/>
      <w:numFmt w:val="bullet"/>
      <w:lvlText w:val=""/>
      <w:lvlJc w:val="left"/>
      <w:pPr>
        <w:ind w:left="1440" w:hanging="360"/>
      </w:pPr>
      <w:rPr>
        <w:rFonts w:ascii="Symbol" w:hAnsi="Symbol"/>
      </w:rPr>
    </w:lvl>
    <w:lvl w:ilvl="5" w:tplc="E8302D38">
      <w:start w:val="1"/>
      <w:numFmt w:val="bullet"/>
      <w:lvlText w:val=""/>
      <w:lvlJc w:val="left"/>
      <w:pPr>
        <w:ind w:left="1440" w:hanging="360"/>
      </w:pPr>
      <w:rPr>
        <w:rFonts w:ascii="Symbol" w:hAnsi="Symbol"/>
      </w:rPr>
    </w:lvl>
    <w:lvl w:ilvl="6" w:tplc="0784AB8C">
      <w:start w:val="1"/>
      <w:numFmt w:val="bullet"/>
      <w:lvlText w:val=""/>
      <w:lvlJc w:val="left"/>
      <w:pPr>
        <w:ind w:left="1440" w:hanging="360"/>
      </w:pPr>
      <w:rPr>
        <w:rFonts w:ascii="Symbol" w:hAnsi="Symbol"/>
      </w:rPr>
    </w:lvl>
    <w:lvl w:ilvl="7" w:tplc="B03A3B20">
      <w:start w:val="1"/>
      <w:numFmt w:val="bullet"/>
      <w:lvlText w:val=""/>
      <w:lvlJc w:val="left"/>
      <w:pPr>
        <w:ind w:left="1440" w:hanging="360"/>
      </w:pPr>
      <w:rPr>
        <w:rFonts w:ascii="Symbol" w:hAnsi="Symbol"/>
      </w:rPr>
    </w:lvl>
    <w:lvl w:ilvl="8" w:tplc="B5C4CD42">
      <w:start w:val="1"/>
      <w:numFmt w:val="bullet"/>
      <w:lvlText w:val=""/>
      <w:lvlJc w:val="left"/>
      <w:pPr>
        <w:ind w:left="1440" w:hanging="360"/>
      </w:pPr>
      <w:rPr>
        <w:rFonts w:ascii="Symbol" w:hAnsi="Symbol"/>
      </w:rPr>
    </w:lvl>
  </w:abstractNum>
  <w:abstractNum w:abstractNumId="19">
    <w:nsid w:val="516F6083"/>
    <w:multiLevelType w:val="hybridMultilevel"/>
    <w:tmpl w:val="37B81FDE"/>
    <w:lvl w:ilvl="0" w:tplc="D99CC5EC">
      <w:start w:val="1"/>
      <w:numFmt w:val="bullet"/>
      <w:pStyle w:val="Bullet1"/>
      <w:lvlText w:val=""/>
      <w:lvlJc w:val="left"/>
      <w:pPr>
        <w:ind w:left="720" w:hanging="360"/>
      </w:pPr>
      <w:rPr>
        <w:rFonts w:ascii="Symbol" w:hAnsi="Symbol" w:hint="default"/>
      </w:rPr>
    </w:lvl>
    <w:lvl w:ilvl="1" w:tplc="E092C9C8">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766288"/>
    <w:multiLevelType w:val="hybridMultilevel"/>
    <w:tmpl w:val="9BFC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974988"/>
    <w:multiLevelType w:val="hybridMultilevel"/>
    <w:tmpl w:val="4FACCD8A"/>
    <w:lvl w:ilvl="0" w:tplc="B4442F9A">
      <w:start w:val="1"/>
      <w:numFmt w:val="bullet"/>
      <w:lvlText w:val=""/>
      <w:lvlJc w:val="left"/>
      <w:pPr>
        <w:ind w:left="720" w:hanging="360"/>
      </w:pPr>
      <w:rPr>
        <w:rFonts w:ascii="Symbol" w:hAnsi="Symbol" w:hint="default"/>
      </w:rPr>
    </w:lvl>
    <w:lvl w:ilvl="1" w:tplc="AA5624CE">
      <w:start w:val="1"/>
      <w:numFmt w:val="bullet"/>
      <w:lvlText w:val="o"/>
      <w:lvlJc w:val="left"/>
      <w:pPr>
        <w:ind w:left="1440" w:hanging="360"/>
      </w:pPr>
      <w:rPr>
        <w:rFonts w:ascii="Courier New" w:hAnsi="Courier New" w:hint="default"/>
      </w:rPr>
    </w:lvl>
    <w:lvl w:ilvl="2" w:tplc="5DC485D8">
      <w:start w:val="1"/>
      <w:numFmt w:val="bullet"/>
      <w:lvlText w:val=""/>
      <w:lvlJc w:val="left"/>
      <w:pPr>
        <w:ind w:left="2160" w:hanging="360"/>
      </w:pPr>
      <w:rPr>
        <w:rFonts w:ascii="Wingdings" w:hAnsi="Wingdings" w:hint="default"/>
      </w:rPr>
    </w:lvl>
    <w:lvl w:ilvl="3" w:tplc="48C4E334">
      <w:start w:val="1"/>
      <w:numFmt w:val="bullet"/>
      <w:lvlText w:val=""/>
      <w:lvlJc w:val="left"/>
      <w:pPr>
        <w:ind w:left="2880" w:hanging="360"/>
      </w:pPr>
      <w:rPr>
        <w:rFonts w:ascii="Symbol" w:hAnsi="Symbol" w:hint="default"/>
      </w:rPr>
    </w:lvl>
    <w:lvl w:ilvl="4" w:tplc="DB8AF546">
      <w:start w:val="1"/>
      <w:numFmt w:val="bullet"/>
      <w:lvlText w:val="o"/>
      <w:lvlJc w:val="left"/>
      <w:pPr>
        <w:ind w:left="3600" w:hanging="360"/>
      </w:pPr>
      <w:rPr>
        <w:rFonts w:ascii="Courier New" w:hAnsi="Courier New" w:hint="default"/>
      </w:rPr>
    </w:lvl>
    <w:lvl w:ilvl="5" w:tplc="18AE47C0">
      <w:start w:val="1"/>
      <w:numFmt w:val="bullet"/>
      <w:lvlText w:val=""/>
      <w:lvlJc w:val="left"/>
      <w:pPr>
        <w:ind w:left="4320" w:hanging="360"/>
      </w:pPr>
      <w:rPr>
        <w:rFonts w:ascii="Wingdings" w:hAnsi="Wingdings" w:hint="default"/>
      </w:rPr>
    </w:lvl>
    <w:lvl w:ilvl="6" w:tplc="FFF87696">
      <w:start w:val="1"/>
      <w:numFmt w:val="bullet"/>
      <w:lvlText w:val=""/>
      <w:lvlJc w:val="left"/>
      <w:pPr>
        <w:ind w:left="5040" w:hanging="360"/>
      </w:pPr>
      <w:rPr>
        <w:rFonts w:ascii="Symbol" w:hAnsi="Symbol" w:hint="default"/>
      </w:rPr>
    </w:lvl>
    <w:lvl w:ilvl="7" w:tplc="BFB63056">
      <w:start w:val="1"/>
      <w:numFmt w:val="bullet"/>
      <w:lvlText w:val="o"/>
      <w:lvlJc w:val="left"/>
      <w:pPr>
        <w:ind w:left="5760" w:hanging="360"/>
      </w:pPr>
      <w:rPr>
        <w:rFonts w:ascii="Courier New" w:hAnsi="Courier New" w:hint="default"/>
      </w:rPr>
    </w:lvl>
    <w:lvl w:ilvl="8" w:tplc="AC48EAEA">
      <w:start w:val="1"/>
      <w:numFmt w:val="bullet"/>
      <w:lvlText w:val=""/>
      <w:lvlJc w:val="left"/>
      <w:pPr>
        <w:ind w:left="6480" w:hanging="360"/>
      </w:pPr>
      <w:rPr>
        <w:rFonts w:ascii="Wingdings" w:hAnsi="Wingdings" w:hint="default"/>
      </w:rPr>
    </w:lvl>
  </w:abstractNum>
  <w:abstractNum w:abstractNumId="22">
    <w:nsid w:val="62CC76A0"/>
    <w:multiLevelType w:val="hybridMultilevel"/>
    <w:tmpl w:val="38047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C361604"/>
    <w:multiLevelType w:val="hybridMultilevel"/>
    <w:tmpl w:val="B938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B517DA"/>
    <w:multiLevelType w:val="hybridMultilevel"/>
    <w:tmpl w:val="56E4F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5118CC"/>
    <w:multiLevelType w:val="hybridMultilevel"/>
    <w:tmpl w:val="335E1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AA6D2D"/>
    <w:multiLevelType w:val="hybridMultilevel"/>
    <w:tmpl w:val="4AA65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456D08"/>
    <w:multiLevelType w:val="hybridMultilevel"/>
    <w:tmpl w:val="4DA05BF0"/>
    <w:lvl w:ilvl="0" w:tplc="3F4A84FC">
      <w:start w:val="1"/>
      <w:numFmt w:val="bullet"/>
      <w:lvlText w:val=""/>
      <w:lvlJc w:val="left"/>
      <w:pPr>
        <w:ind w:left="720" w:hanging="360"/>
      </w:pPr>
      <w:rPr>
        <w:rFonts w:ascii="Symbol" w:hAnsi="Symbol" w:hint="default"/>
        <w:color w:val="000000" w:themeColor="text1"/>
        <w:u w:color="C4BC96"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B4EB83"/>
    <w:multiLevelType w:val="hybridMultilevel"/>
    <w:tmpl w:val="1E4EDD88"/>
    <w:lvl w:ilvl="0" w:tplc="442C96A6">
      <w:start w:val="1"/>
      <w:numFmt w:val="bullet"/>
      <w:lvlText w:val=""/>
      <w:lvlJc w:val="left"/>
      <w:pPr>
        <w:ind w:left="720" w:hanging="360"/>
      </w:pPr>
      <w:rPr>
        <w:rFonts w:ascii="Symbol" w:hAnsi="Symbol" w:hint="default"/>
      </w:rPr>
    </w:lvl>
    <w:lvl w:ilvl="1" w:tplc="EAF45660">
      <w:start w:val="1"/>
      <w:numFmt w:val="bullet"/>
      <w:lvlText w:val="o"/>
      <w:lvlJc w:val="left"/>
      <w:pPr>
        <w:ind w:left="1440" w:hanging="360"/>
      </w:pPr>
      <w:rPr>
        <w:rFonts w:ascii="Courier New" w:hAnsi="Courier New" w:hint="default"/>
      </w:rPr>
    </w:lvl>
    <w:lvl w:ilvl="2" w:tplc="FB745EA2">
      <w:start w:val="1"/>
      <w:numFmt w:val="bullet"/>
      <w:lvlText w:val=""/>
      <w:lvlJc w:val="left"/>
      <w:pPr>
        <w:ind w:left="2160" w:hanging="360"/>
      </w:pPr>
      <w:rPr>
        <w:rFonts w:ascii="Wingdings" w:hAnsi="Wingdings" w:hint="default"/>
      </w:rPr>
    </w:lvl>
    <w:lvl w:ilvl="3" w:tplc="DF2C5ADC">
      <w:start w:val="1"/>
      <w:numFmt w:val="bullet"/>
      <w:lvlText w:val=""/>
      <w:lvlJc w:val="left"/>
      <w:pPr>
        <w:ind w:left="2880" w:hanging="360"/>
      </w:pPr>
      <w:rPr>
        <w:rFonts w:ascii="Symbol" w:hAnsi="Symbol" w:hint="default"/>
      </w:rPr>
    </w:lvl>
    <w:lvl w:ilvl="4" w:tplc="0994C5BA">
      <w:start w:val="1"/>
      <w:numFmt w:val="bullet"/>
      <w:lvlText w:val="o"/>
      <w:lvlJc w:val="left"/>
      <w:pPr>
        <w:ind w:left="3600" w:hanging="360"/>
      </w:pPr>
      <w:rPr>
        <w:rFonts w:ascii="Courier New" w:hAnsi="Courier New" w:hint="default"/>
      </w:rPr>
    </w:lvl>
    <w:lvl w:ilvl="5" w:tplc="EB4A14E6">
      <w:start w:val="1"/>
      <w:numFmt w:val="bullet"/>
      <w:lvlText w:val=""/>
      <w:lvlJc w:val="left"/>
      <w:pPr>
        <w:ind w:left="4320" w:hanging="360"/>
      </w:pPr>
      <w:rPr>
        <w:rFonts w:ascii="Wingdings" w:hAnsi="Wingdings" w:hint="default"/>
      </w:rPr>
    </w:lvl>
    <w:lvl w:ilvl="6" w:tplc="F83CE164">
      <w:start w:val="1"/>
      <w:numFmt w:val="bullet"/>
      <w:lvlText w:val=""/>
      <w:lvlJc w:val="left"/>
      <w:pPr>
        <w:ind w:left="5040" w:hanging="360"/>
      </w:pPr>
      <w:rPr>
        <w:rFonts w:ascii="Symbol" w:hAnsi="Symbol" w:hint="default"/>
      </w:rPr>
    </w:lvl>
    <w:lvl w:ilvl="7" w:tplc="393881EE">
      <w:start w:val="1"/>
      <w:numFmt w:val="bullet"/>
      <w:lvlText w:val="o"/>
      <w:lvlJc w:val="left"/>
      <w:pPr>
        <w:ind w:left="5760" w:hanging="360"/>
      </w:pPr>
      <w:rPr>
        <w:rFonts w:ascii="Courier New" w:hAnsi="Courier New" w:hint="default"/>
      </w:rPr>
    </w:lvl>
    <w:lvl w:ilvl="8" w:tplc="0692724E">
      <w:start w:val="1"/>
      <w:numFmt w:val="bullet"/>
      <w:lvlText w:val=""/>
      <w:lvlJc w:val="left"/>
      <w:pPr>
        <w:ind w:left="6480" w:hanging="360"/>
      </w:pPr>
      <w:rPr>
        <w:rFonts w:ascii="Wingdings" w:hAnsi="Wingdings" w:hint="default"/>
      </w:rPr>
    </w:lvl>
  </w:abstractNum>
  <w:abstractNum w:abstractNumId="29">
    <w:nsid w:val="728D5C48"/>
    <w:multiLevelType w:val="hybridMultilevel"/>
    <w:tmpl w:val="1704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3D158C9"/>
    <w:multiLevelType w:val="hybridMultilevel"/>
    <w:tmpl w:val="9D24D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C41207"/>
    <w:multiLevelType w:val="hybridMultilevel"/>
    <w:tmpl w:val="9D24D7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21B1B"/>
    <w:multiLevelType w:val="multilevel"/>
    <w:tmpl w:val="4596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7"/>
  </w:num>
  <w:num w:numId="3">
    <w:abstractNumId w:val="17"/>
  </w:num>
  <w:num w:numId="4">
    <w:abstractNumId w:val="2"/>
  </w:num>
  <w:num w:numId="5">
    <w:abstractNumId w:val="13"/>
  </w:num>
  <w:num w:numId="6">
    <w:abstractNumId w:val="30"/>
  </w:num>
  <w:num w:numId="7">
    <w:abstractNumId w:val="31"/>
  </w:num>
  <w:num w:numId="8">
    <w:abstractNumId w:val="0"/>
  </w:num>
  <w:num w:numId="9">
    <w:abstractNumId w:val="26"/>
  </w:num>
  <w:num w:numId="10">
    <w:abstractNumId w:val="14"/>
  </w:num>
  <w:num w:numId="11">
    <w:abstractNumId w:val="25"/>
  </w:num>
  <w:num w:numId="12">
    <w:abstractNumId w:val="10"/>
  </w:num>
  <w:num w:numId="13">
    <w:abstractNumId w:val="22"/>
  </w:num>
  <w:num w:numId="14">
    <w:abstractNumId w:val="29"/>
  </w:num>
  <w:num w:numId="15">
    <w:abstractNumId w:val="6"/>
  </w:num>
  <w:num w:numId="16">
    <w:abstractNumId w:val="7"/>
    <w:lvlOverride w:ilvl="0">
      <w:startOverride w:val="1"/>
    </w:lvlOverride>
  </w:num>
  <w:num w:numId="17">
    <w:abstractNumId w:val="20"/>
  </w:num>
  <w:num w:numId="18">
    <w:abstractNumId w:val="23"/>
  </w:num>
  <w:num w:numId="19">
    <w:abstractNumId w:val="32"/>
  </w:num>
  <w:num w:numId="20">
    <w:abstractNumId w:val="8"/>
  </w:num>
  <w:num w:numId="21">
    <w:abstractNumId w:val="24"/>
  </w:num>
  <w:num w:numId="22">
    <w:abstractNumId w:val="3"/>
  </w:num>
  <w:num w:numId="23">
    <w:abstractNumId w:val="12"/>
  </w:num>
  <w:num w:numId="24">
    <w:abstractNumId w:val="1"/>
  </w:num>
  <w:num w:numId="25">
    <w:abstractNumId w:val="4"/>
  </w:num>
  <w:num w:numId="26">
    <w:abstractNumId w:val="28"/>
  </w:num>
  <w:num w:numId="27">
    <w:abstractNumId w:val="16"/>
  </w:num>
  <w:num w:numId="28">
    <w:abstractNumId w:val="19"/>
  </w:num>
  <w:num w:numId="29">
    <w:abstractNumId w:val="21"/>
  </w:num>
  <w:num w:numId="30">
    <w:abstractNumId w:val="9"/>
  </w:num>
  <w:num w:numId="31">
    <w:abstractNumId w:val="5"/>
  </w:num>
  <w:num w:numId="32">
    <w:abstractNumId w:val="15"/>
  </w:num>
  <w:num w:numId="33">
    <w:abstractNumId w:val="27"/>
  </w:num>
  <w:num w:numId="34">
    <w:abstractNumId w:val="18"/>
  </w:num>
  <w:num w:numId="3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HRQ EPC DOI and PMID2018up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0r5205zs5d9fe90v45v9rq50vrp09twwfx&quot;&gt;ADHD Master Library 7.20.23 DT&lt;record-ids&gt;&lt;item&gt;8&lt;/item&gt;&lt;item&gt;11&lt;/item&gt;&lt;item&gt;14&lt;/item&gt;&lt;item&gt;17&lt;/item&gt;&lt;item&gt;18&lt;/item&gt;&lt;item&gt;33&lt;/item&gt;&lt;item&gt;40&lt;/item&gt;&lt;item&gt;43&lt;/item&gt;&lt;item&gt;258&lt;/item&gt;&lt;item&gt;259&lt;/item&gt;&lt;item&gt;261&lt;/item&gt;&lt;item&gt;265&lt;/item&gt;&lt;item&gt;267&lt;/item&gt;&lt;item&gt;271&lt;/item&gt;&lt;item&gt;272&lt;/item&gt;&lt;item&gt;283&lt;/item&gt;&lt;item&gt;287&lt;/item&gt;&lt;item&gt;289&lt;/item&gt;&lt;item&gt;296&lt;/item&gt;&lt;item&gt;307&lt;/item&gt;&lt;item&gt;308&lt;/item&gt;&lt;item&gt;310&lt;/item&gt;&lt;item&gt;311&lt;/item&gt;&lt;item&gt;312&lt;/item&gt;&lt;item&gt;313&lt;/item&gt;&lt;item&gt;318&lt;/item&gt;&lt;item&gt;322&lt;/item&gt;&lt;item&gt;330&lt;/item&gt;&lt;item&gt;331&lt;/item&gt;&lt;item&gt;332&lt;/item&gt;&lt;item&gt;335&lt;/item&gt;&lt;item&gt;337&lt;/item&gt;&lt;item&gt;338&lt;/item&gt;&lt;item&gt;339&lt;/item&gt;&lt;item&gt;341&lt;/item&gt;&lt;item&gt;342&lt;/item&gt;&lt;item&gt;345&lt;/item&gt;&lt;item&gt;348&lt;/item&gt;&lt;item&gt;354&lt;/item&gt;&lt;item&gt;356&lt;/item&gt;&lt;item&gt;358&lt;/item&gt;&lt;item&gt;363&lt;/item&gt;&lt;item&gt;369&lt;/item&gt;&lt;item&gt;371&lt;/item&gt;&lt;item&gt;377&lt;/item&gt;&lt;item&gt;385&lt;/item&gt;&lt;item&gt;395&lt;/item&gt;&lt;item&gt;399&lt;/item&gt;&lt;item&gt;406&lt;/item&gt;&lt;item&gt;415&lt;/item&gt;&lt;item&gt;416&lt;/item&gt;&lt;item&gt;419&lt;/item&gt;&lt;item&gt;421&lt;/item&gt;&lt;item&gt;422&lt;/item&gt;&lt;item&gt;433&lt;/item&gt;&lt;item&gt;448&lt;/item&gt;&lt;item&gt;453&lt;/item&gt;&lt;item&gt;455&lt;/item&gt;&lt;item&gt;477&lt;/item&gt;&lt;item&gt;482&lt;/item&gt;&lt;item&gt;484&lt;/item&gt;&lt;item&gt;497&lt;/item&gt;&lt;item&gt;502&lt;/item&gt;&lt;item&gt;511&lt;/item&gt;&lt;item&gt;514&lt;/item&gt;&lt;item&gt;525&lt;/item&gt;&lt;item&gt;554&lt;/item&gt;&lt;item&gt;563&lt;/item&gt;&lt;item&gt;615&lt;/item&gt;&lt;item&gt;634&lt;/item&gt;&lt;item&gt;666&lt;/item&gt;&lt;item&gt;668&lt;/item&gt;&lt;item&gt;675&lt;/item&gt;&lt;item&gt;694&lt;/item&gt;&lt;item&gt;707&lt;/item&gt;&lt;item&gt;714&lt;/item&gt;&lt;item&gt;723&lt;/item&gt;&lt;item&gt;725&lt;/item&gt;&lt;item&gt;728&lt;/item&gt;&lt;item&gt;745&lt;/item&gt;&lt;item&gt;769&lt;/item&gt;&lt;item&gt;779&lt;/item&gt;&lt;item&gt;783&lt;/item&gt;&lt;item&gt;790&lt;/item&gt;&lt;item&gt;798&lt;/item&gt;&lt;item&gt;802&lt;/item&gt;&lt;item&gt;826&lt;/item&gt;&lt;item&gt;859&lt;/item&gt;&lt;item&gt;869&lt;/item&gt;&lt;item&gt;880&lt;/item&gt;&lt;item&gt;906&lt;/item&gt;&lt;item&gt;907&lt;/item&gt;&lt;item&gt;911&lt;/item&gt;&lt;item&gt;1000&lt;/item&gt;&lt;item&gt;1010&lt;/item&gt;&lt;item&gt;1013&lt;/item&gt;&lt;item&gt;1022&lt;/item&gt;&lt;item&gt;1057&lt;/item&gt;&lt;item&gt;1065&lt;/item&gt;&lt;item&gt;1073&lt;/item&gt;&lt;item&gt;1099&lt;/item&gt;&lt;item&gt;1136&lt;/item&gt;&lt;item&gt;1140&lt;/item&gt;&lt;item&gt;1284&lt;/item&gt;&lt;item&gt;1336&lt;/item&gt;&lt;item&gt;1413&lt;/item&gt;&lt;item&gt;1414&lt;/item&gt;&lt;item&gt;1419&lt;/item&gt;&lt;item&gt;1460&lt;/item&gt;&lt;item&gt;1474&lt;/item&gt;&lt;item&gt;1504&lt;/item&gt;&lt;item&gt;1507&lt;/item&gt;&lt;item&gt;1522&lt;/item&gt;&lt;item&gt;1537&lt;/item&gt;&lt;item&gt;1550&lt;/item&gt;&lt;item&gt;1604&lt;/item&gt;&lt;item&gt;1605&lt;/item&gt;&lt;item&gt;1606&lt;/item&gt;&lt;item&gt;1614&lt;/item&gt;&lt;item&gt;1621&lt;/item&gt;&lt;item&gt;1674&lt;/item&gt;&lt;item&gt;1714&lt;/item&gt;&lt;item&gt;1752&lt;/item&gt;&lt;item&gt;1761&lt;/item&gt;&lt;item&gt;1831&lt;/item&gt;&lt;item&gt;1866&lt;/item&gt;&lt;item&gt;1868&lt;/item&gt;&lt;item&gt;1895&lt;/item&gt;&lt;item&gt;1908&lt;/item&gt;&lt;item&gt;1921&lt;/item&gt;&lt;item&gt;1969&lt;/item&gt;&lt;item&gt;1991&lt;/item&gt;&lt;item&gt;2030&lt;/item&gt;&lt;item&gt;2032&lt;/item&gt;&lt;item&gt;2070&lt;/item&gt;&lt;item&gt;2087&lt;/item&gt;&lt;item&gt;2189&lt;/item&gt;&lt;item&gt;2190&lt;/item&gt;&lt;item&gt;2204&lt;/item&gt;&lt;item&gt;2272&lt;/item&gt;&lt;item&gt;2298&lt;/item&gt;&lt;item&gt;2374&lt;/item&gt;&lt;item&gt;2409&lt;/item&gt;&lt;item&gt;2447&lt;/item&gt;&lt;item&gt;2582&lt;/item&gt;&lt;item&gt;2914&lt;/item&gt;&lt;item&gt;2978&lt;/item&gt;&lt;item&gt;2986&lt;/item&gt;&lt;item&gt;3004&lt;/item&gt;&lt;item&gt;3047&lt;/item&gt;&lt;item&gt;3054&lt;/item&gt;&lt;item&gt;3060&lt;/item&gt;&lt;item&gt;3068&lt;/item&gt;&lt;item&gt;3097&lt;/item&gt;&lt;item&gt;3169&lt;/item&gt;&lt;item&gt;3183&lt;/item&gt;&lt;item&gt;3184&lt;/item&gt;&lt;item&gt;3191&lt;/item&gt;&lt;item&gt;3212&lt;/item&gt;&lt;item&gt;3244&lt;/item&gt;&lt;item&gt;3262&lt;/item&gt;&lt;item&gt;3265&lt;/item&gt;&lt;item&gt;3268&lt;/item&gt;&lt;item&gt;3289&lt;/item&gt;&lt;item&gt;3308&lt;/item&gt;&lt;item&gt;3311&lt;/item&gt;&lt;item&gt;3313&lt;/item&gt;&lt;item&gt;3324&lt;/item&gt;&lt;item&gt;3326&lt;/item&gt;&lt;item&gt;3333&lt;/item&gt;&lt;item&gt;3354&lt;/item&gt;&lt;item&gt;3394&lt;/item&gt;&lt;item&gt;3445&lt;/item&gt;&lt;item&gt;3452&lt;/item&gt;&lt;item&gt;3470&lt;/item&gt;&lt;item&gt;3506&lt;/item&gt;&lt;item&gt;3522&lt;/item&gt;&lt;item&gt;3618&lt;/item&gt;&lt;item&gt;3625&lt;/item&gt;&lt;item&gt;3676&lt;/item&gt;&lt;item&gt;3787&lt;/item&gt;&lt;item&gt;3928&lt;/item&gt;&lt;item&gt;3981&lt;/item&gt;&lt;item&gt;4050&lt;/item&gt;&lt;item&gt;4059&lt;/item&gt;&lt;item&gt;4092&lt;/item&gt;&lt;item&gt;4145&lt;/item&gt;&lt;item&gt;4155&lt;/item&gt;&lt;item&gt;4171&lt;/item&gt;&lt;item&gt;4205&lt;/item&gt;&lt;item&gt;4219&lt;/item&gt;&lt;item&gt;4223&lt;/item&gt;&lt;item&gt;4227&lt;/item&gt;&lt;item&gt;4231&lt;/item&gt;&lt;item&gt;4252&lt;/item&gt;&lt;item&gt;4267&lt;/item&gt;&lt;item&gt;4319&lt;/item&gt;&lt;item&gt;4366&lt;/item&gt;&lt;item&gt;4376&lt;/item&gt;&lt;item&gt;4409&lt;/item&gt;&lt;item&gt;4524&lt;/item&gt;&lt;item&gt;4558&lt;/item&gt;&lt;item&gt;4689&lt;/item&gt;&lt;item&gt;4745&lt;/item&gt;&lt;item&gt;4746&lt;/item&gt;&lt;item&gt;4839&lt;/item&gt;&lt;item&gt;4890&lt;/item&gt;&lt;item&gt;4907&lt;/item&gt;&lt;item&gt;4909&lt;/item&gt;&lt;item&gt;4947&lt;/item&gt;&lt;item&gt;4948&lt;/item&gt;&lt;item&gt;4977&lt;/item&gt;&lt;item&gt;4979&lt;/item&gt;&lt;item&gt;4980&lt;/item&gt;&lt;item&gt;5004&lt;/item&gt;&lt;item&gt;5007&lt;/item&gt;&lt;item&gt;5052&lt;/item&gt;&lt;item&gt;5075&lt;/item&gt;&lt;item&gt;5578&lt;/item&gt;&lt;item&gt;6307&lt;/item&gt;&lt;item&gt;6333&lt;/item&gt;&lt;item&gt;6402&lt;/item&gt;&lt;item&gt;6626&lt;/item&gt;&lt;item&gt;6627&lt;/item&gt;&lt;item&gt;6668&lt;/item&gt;&lt;item&gt;6911&lt;/item&gt;&lt;item&gt;7107&lt;/item&gt;&lt;item&gt;7159&lt;/item&gt;&lt;item&gt;7526&lt;/item&gt;&lt;item&gt;7609&lt;/item&gt;&lt;item&gt;7651&lt;/item&gt;&lt;item&gt;7691&lt;/item&gt;&lt;item&gt;7764&lt;/item&gt;&lt;item&gt;7795&lt;/item&gt;&lt;item&gt;8017&lt;/item&gt;&lt;item&gt;8045&lt;/item&gt;&lt;item&gt;8049&lt;/item&gt;&lt;item&gt;8128&lt;/item&gt;&lt;item&gt;8307&lt;/item&gt;&lt;item&gt;8315&lt;/item&gt;&lt;item&gt;8454&lt;/item&gt;&lt;item&gt;8657&lt;/item&gt;&lt;item&gt;9117&lt;/item&gt;&lt;item&gt;9446&lt;/item&gt;&lt;item&gt;9690&lt;/item&gt;&lt;item&gt;9744&lt;/item&gt;&lt;item&gt;9992&lt;/item&gt;&lt;item&gt;10183&lt;/item&gt;&lt;item&gt;10208&lt;/item&gt;&lt;item&gt;10843&lt;/item&gt;&lt;item&gt;10874&lt;/item&gt;&lt;item&gt;11076&lt;/item&gt;&lt;item&gt;11117&lt;/item&gt;&lt;item&gt;11253&lt;/item&gt;&lt;item&gt;11268&lt;/item&gt;&lt;item&gt;11459&lt;/item&gt;&lt;item&gt;11663&lt;/item&gt;&lt;item&gt;11675&lt;/item&gt;&lt;item&gt;11763&lt;/item&gt;&lt;item&gt;11911&lt;/item&gt;&lt;item&gt;12088&lt;/item&gt;&lt;item&gt;12204&lt;/item&gt;&lt;item&gt;12324&lt;/item&gt;&lt;item&gt;12327&lt;/item&gt;&lt;item&gt;12329&lt;/item&gt;&lt;item&gt;12686&lt;/item&gt;&lt;item&gt;12693&lt;/item&gt;&lt;item&gt;12707&lt;/item&gt;&lt;item&gt;12758&lt;/item&gt;&lt;item&gt;12787&lt;/item&gt;&lt;item&gt;12798&lt;/item&gt;&lt;item&gt;12865&lt;/item&gt;&lt;item&gt;12880&lt;/item&gt;&lt;item&gt;12901&lt;/item&gt;&lt;item&gt;12909&lt;/item&gt;&lt;item&gt;12939&lt;/item&gt;&lt;item&gt;12954&lt;/item&gt;&lt;item&gt;13002&lt;/item&gt;&lt;item&gt;13044&lt;/item&gt;&lt;item&gt;13045&lt;/item&gt;&lt;item&gt;13196&lt;/item&gt;&lt;item&gt;13198&lt;/item&gt;&lt;item&gt;13229&lt;/item&gt;&lt;item&gt;13247&lt;/item&gt;&lt;item&gt;13329&lt;/item&gt;&lt;item&gt;13356&lt;/item&gt;&lt;item&gt;13376&lt;/item&gt;&lt;item&gt;13378&lt;/item&gt;&lt;item&gt;13408&lt;/item&gt;&lt;item&gt;13421&lt;/item&gt;&lt;item&gt;13455&lt;/item&gt;&lt;item&gt;13495&lt;/item&gt;&lt;item&gt;13544&lt;/item&gt;&lt;item&gt;13590&lt;/item&gt;&lt;item&gt;13667&lt;/item&gt;&lt;item&gt;13678&lt;/item&gt;&lt;item&gt;13725&lt;/item&gt;&lt;item&gt;13734&lt;/item&gt;&lt;item&gt;13737&lt;/item&gt;&lt;item&gt;13738&lt;/item&gt;&lt;item&gt;13739&lt;/item&gt;&lt;item&gt;13740&lt;/item&gt;&lt;item&gt;13743&lt;/item&gt;&lt;item&gt;13747&lt;/item&gt;&lt;item&gt;13749&lt;/item&gt;&lt;item&gt;13759&lt;/item&gt;&lt;item&gt;13760&lt;/item&gt;&lt;item&gt;13762&lt;/item&gt;&lt;item&gt;13764&lt;/item&gt;&lt;item&gt;13767&lt;/item&gt;&lt;item&gt;13769&lt;/item&gt;&lt;item&gt;13770&lt;/item&gt;&lt;item&gt;13771&lt;/item&gt;&lt;item&gt;13772&lt;/item&gt;&lt;item&gt;13782&lt;/item&gt;&lt;item&gt;13783&lt;/item&gt;&lt;item&gt;13784&lt;/item&gt;&lt;item&gt;13785&lt;/item&gt;&lt;item&gt;13787&lt;/item&gt;&lt;item&gt;13788&lt;/item&gt;&lt;item&gt;13793&lt;/item&gt;&lt;item&gt;13794&lt;/item&gt;&lt;item&gt;13803&lt;/item&gt;&lt;item&gt;13808&lt;/item&gt;&lt;item&gt;13819&lt;/item&gt;&lt;item&gt;13820&lt;/item&gt;&lt;item&gt;13823&lt;/item&gt;&lt;item&gt;13832&lt;/item&gt;&lt;item&gt;13838&lt;/item&gt;&lt;item&gt;13848&lt;/item&gt;&lt;item&gt;13857&lt;/item&gt;&lt;item&gt;13858&lt;/item&gt;&lt;item&gt;13859&lt;/item&gt;&lt;item&gt;13860&lt;/item&gt;&lt;item&gt;13863&lt;/item&gt;&lt;item&gt;13866&lt;/item&gt;&lt;item&gt;13873&lt;/item&gt;&lt;item&gt;13875&lt;/item&gt;&lt;item&gt;13880&lt;/item&gt;&lt;item&gt;13888&lt;/item&gt;&lt;item&gt;13893&lt;/item&gt;&lt;item&gt;13894&lt;/item&gt;&lt;item&gt;13897&lt;/item&gt;&lt;item&gt;13907&lt;/item&gt;&lt;item&gt;13910&lt;/item&gt;&lt;item&gt;13912&lt;/item&gt;&lt;item&gt;13914&lt;/item&gt;&lt;item&gt;13926&lt;/item&gt;&lt;item&gt;13928&lt;/item&gt;&lt;item&gt;13930&lt;/item&gt;&lt;item&gt;13936&lt;/item&gt;&lt;item&gt;13953&lt;/item&gt;&lt;item&gt;13957&lt;/item&gt;&lt;item&gt;13959&lt;/item&gt;&lt;item&gt;13973&lt;/item&gt;&lt;item&gt;13975&lt;/item&gt;&lt;item&gt;13976&lt;/item&gt;&lt;item&gt;13977&lt;/item&gt;&lt;item&gt;13978&lt;/item&gt;&lt;item&gt;14037&lt;/item&gt;&lt;item&gt;14170&lt;/item&gt;&lt;item&gt;14201&lt;/item&gt;&lt;item&gt;14207&lt;/item&gt;&lt;item&gt;14215&lt;/item&gt;&lt;item&gt;14216&lt;/item&gt;&lt;item&gt;14253&lt;/item&gt;&lt;item&gt;14288&lt;/item&gt;&lt;item&gt;14296&lt;/item&gt;&lt;item&gt;14341&lt;/item&gt;&lt;item&gt;14375&lt;/item&gt;&lt;item&gt;14385&lt;/item&gt;&lt;item&gt;14409&lt;/item&gt;&lt;item&gt;14417&lt;/item&gt;&lt;item&gt;14442&lt;/item&gt;&lt;item&gt;14551&lt;/item&gt;&lt;item&gt;14570&lt;/item&gt;&lt;item&gt;14575&lt;/item&gt;&lt;item&gt;14608&lt;/item&gt;&lt;item&gt;14640&lt;/item&gt;&lt;item&gt;14654&lt;/item&gt;&lt;item&gt;14688&lt;/item&gt;&lt;item&gt;14733&lt;/item&gt;&lt;item&gt;14787&lt;/item&gt;&lt;item&gt;14852&lt;/item&gt;&lt;item&gt;14854&lt;/item&gt;&lt;item&gt;14875&lt;/item&gt;&lt;item&gt;14895&lt;/item&gt;&lt;item&gt;14948&lt;/item&gt;&lt;item&gt;14969&lt;/item&gt;&lt;item&gt;15041&lt;/item&gt;&lt;item&gt;15087&lt;/item&gt;&lt;item&gt;15089&lt;/item&gt;&lt;item&gt;15098&lt;/item&gt;&lt;item&gt;15140&lt;/item&gt;&lt;item&gt;15145&lt;/item&gt;&lt;item&gt;15241&lt;/item&gt;&lt;item&gt;15286&lt;/item&gt;&lt;item&gt;15312&lt;/item&gt;&lt;item&gt;15335&lt;/item&gt;&lt;item&gt;15572&lt;/item&gt;&lt;item&gt;15595&lt;/item&gt;&lt;item&gt;15933&lt;/item&gt;&lt;item&gt;16169&lt;/item&gt;&lt;item&gt;16448&lt;/item&gt;&lt;item&gt;16583&lt;/item&gt;&lt;item&gt;16665&lt;/item&gt;&lt;item&gt;16973&lt;/item&gt;&lt;item&gt;16974&lt;/item&gt;&lt;item&gt;16975&lt;/item&gt;&lt;item&gt;16976&lt;/item&gt;&lt;item&gt;16977&lt;/item&gt;&lt;item&gt;16978&lt;/item&gt;&lt;item&gt;16979&lt;/item&gt;&lt;item&gt;16980&lt;/item&gt;&lt;item&gt;16987&lt;/item&gt;&lt;item&gt;17002&lt;/item&gt;&lt;item&gt;17003&lt;/item&gt;&lt;item&gt;17004&lt;/item&gt;&lt;item&gt;17005&lt;/item&gt;&lt;item&gt;17006&lt;/item&gt;&lt;item&gt;17008&lt;/item&gt;&lt;item&gt;17009&lt;/item&gt;&lt;item&gt;17010&lt;/item&gt;&lt;item&gt;17012&lt;/item&gt;&lt;item&gt;17013&lt;/item&gt;&lt;item&gt;17014&lt;/item&gt;&lt;item&gt;17015&lt;/item&gt;&lt;item&gt;17016&lt;/item&gt;&lt;item&gt;17020&lt;/item&gt;&lt;item&gt;17026&lt;/item&gt;&lt;item&gt;17027&lt;/item&gt;&lt;item&gt;17028&lt;/item&gt;&lt;item&gt;17029&lt;/item&gt;&lt;item&gt;17030&lt;/item&gt;&lt;item&gt;17031&lt;/item&gt;&lt;item&gt;17032&lt;/item&gt;&lt;item&gt;17034&lt;/item&gt;&lt;item&gt;17038&lt;/item&gt;&lt;item&gt;17039&lt;/item&gt;&lt;item&gt;17043&lt;/item&gt;&lt;item&gt;17044&lt;/item&gt;&lt;item&gt;17047&lt;/item&gt;&lt;item&gt;17048&lt;/item&gt;&lt;item&gt;17050&lt;/item&gt;&lt;item&gt;17053&lt;/item&gt;&lt;item&gt;17056&lt;/item&gt;&lt;item&gt;17057&lt;/item&gt;&lt;item&gt;17058&lt;/item&gt;&lt;item&gt;17070&lt;/item&gt;&lt;item&gt;17098&lt;/item&gt;&lt;item&gt;17124&lt;/item&gt;&lt;item&gt;17125&lt;/item&gt;&lt;item&gt;17129&lt;/item&gt;&lt;item&gt;17155&lt;/item&gt;&lt;item&gt;17163&lt;/item&gt;&lt;item&gt;17184&lt;/item&gt;&lt;item&gt;17185&lt;/item&gt;&lt;item&gt;17191&lt;/item&gt;&lt;item&gt;17193&lt;/item&gt;&lt;item&gt;17194&lt;/item&gt;&lt;item&gt;17218&lt;/item&gt;&lt;item&gt;17221&lt;/item&gt;&lt;item&gt;17236&lt;/item&gt;&lt;item&gt;17245&lt;/item&gt;&lt;item&gt;17270&lt;/item&gt;&lt;item&gt;17271&lt;/item&gt;&lt;item&gt;17312&lt;/item&gt;&lt;item&gt;17313&lt;/item&gt;&lt;item&gt;17314&lt;/item&gt;&lt;item&gt;17319&lt;/item&gt;&lt;item&gt;17336&lt;/item&gt;&lt;item&gt;17348&lt;/item&gt;&lt;item&gt;17364&lt;/item&gt;&lt;item&gt;17387&lt;/item&gt;&lt;item&gt;17394&lt;/item&gt;&lt;item&gt;17420&lt;/item&gt;&lt;item&gt;17426&lt;/item&gt;&lt;item&gt;17429&lt;/item&gt;&lt;item&gt;17455&lt;/item&gt;&lt;item&gt;17495&lt;/item&gt;&lt;item&gt;17500&lt;/item&gt;&lt;item&gt;17511&lt;/item&gt;&lt;item&gt;17513&lt;/item&gt;&lt;item&gt;17526&lt;/item&gt;&lt;item&gt;17568&lt;/item&gt;&lt;item&gt;17592&lt;/item&gt;&lt;item&gt;17598&lt;/item&gt;&lt;item&gt;17618&lt;/item&gt;&lt;item&gt;17628&lt;/item&gt;&lt;item&gt;17665&lt;/item&gt;&lt;item&gt;17666&lt;/item&gt;&lt;item&gt;17668&lt;/item&gt;&lt;item&gt;17683&lt;/item&gt;&lt;item&gt;17689&lt;/item&gt;&lt;item&gt;17737&lt;/item&gt;&lt;item&gt;17757&lt;/item&gt;&lt;item&gt;17782&lt;/item&gt;&lt;item&gt;17787&lt;/item&gt;&lt;item&gt;17828&lt;/item&gt;&lt;item&gt;17933&lt;/item&gt;&lt;item&gt;17937&lt;/item&gt;&lt;item&gt;17966&lt;/item&gt;&lt;item&gt;17979&lt;/item&gt;&lt;item&gt;17988&lt;/item&gt;&lt;item&gt;17990&lt;/item&gt;&lt;item&gt;18003&lt;/item&gt;&lt;item&gt;18016&lt;/item&gt;&lt;item&gt;18103&lt;/item&gt;&lt;item&gt;18112&lt;/item&gt;&lt;item&gt;18130&lt;/item&gt;&lt;item&gt;18258&lt;/item&gt;&lt;item&gt;18279&lt;/item&gt;&lt;item&gt;18280&lt;/item&gt;&lt;item&gt;18281&lt;/item&gt;&lt;item&gt;18292&lt;/item&gt;&lt;item&gt;18293&lt;/item&gt;&lt;item&gt;18294&lt;/item&gt;&lt;item&gt;18295&lt;/item&gt;&lt;item&gt;18308&lt;/item&gt;&lt;item&gt;18312&lt;/item&gt;&lt;item&gt;18313&lt;/item&gt;&lt;item&gt;18353&lt;/item&gt;&lt;item&gt;18388&lt;/item&gt;&lt;item&gt;18394&lt;/item&gt;&lt;item&gt;18443&lt;/item&gt;&lt;item&gt;18623&lt;/item&gt;&lt;item&gt;18719&lt;/item&gt;&lt;item&gt;18835&lt;/item&gt;&lt;item&gt;18885&lt;/item&gt;&lt;item&gt;18891&lt;/item&gt;&lt;item&gt;18905&lt;/item&gt;&lt;item&gt;18993&lt;/item&gt;&lt;item&gt;19087&lt;/item&gt;&lt;item&gt;19124&lt;/item&gt;&lt;item&gt;19146&lt;/item&gt;&lt;item&gt;19197&lt;/item&gt;&lt;item&gt;19201&lt;/item&gt;&lt;item&gt;19208&lt;/item&gt;&lt;item&gt;19211&lt;/item&gt;&lt;item&gt;19212&lt;/item&gt;&lt;item&gt;19213&lt;/item&gt;&lt;item&gt;19220&lt;/item&gt;&lt;item&gt;19221&lt;/item&gt;&lt;item&gt;19228&lt;/item&gt;&lt;item&gt;19229&lt;/item&gt;&lt;item&gt;19232&lt;/item&gt;&lt;item&gt;19233&lt;/item&gt;&lt;item&gt;19235&lt;/item&gt;&lt;item&gt;19239&lt;/item&gt;&lt;item&gt;19244&lt;/item&gt;&lt;item&gt;19249&lt;/item&gt;&lt;item&gt;19250&lt;/item&gt;&lt;item&gt;19254&lt;/item&gt;&lt;item&gt;19255&lt;/item&gt;&lt;item&gt;19256&lt;/item&gt;&lt;item&gt;19257&lt;/item&gt;&lt;item&gt;19269&lt;/item&gt;&lt;item&gt;19273&lt;/item&gt;&lt;item&gt;19274&lt;/item&gt;&lt;item&gt;19276&lt;/item&gt;&lt;item&gt;19278&lt;/item&gt;&lt;item&gt;19279&lt;/item&gt;&lt;item&gt;19288&lt;/item&gt;&lt;item&gt;19292&lt;/item&gt;&lt;item&gt;19295&lt;/item&gt;&lt;item&gt;19296&lt;/item&gt;&lt;item&gt;19302&lt;/item&gt;&lt;item&gt;19306&lt;/item&gt;&lt;item&gt;19309&lt;/item&gt;&lt;item&gt;19311&lt;/item&gt;&lt;item&gt;19312&lt;/item&gt;&lt;item&gt;19313&lt;/item&gt;&lt;item&gt;19314&lt;/item&gt;&lt;item&gt;19315&lt;/item&gt;&lt;item&gt;19316&lt;/item&gt;&lt;item&gt;19318&lt;/item&gt;&lt;item&gt;19319&lt;/item&gt;&lt;item&gt;19320&lt;/item&gt;&lt;item&gt;19321&lt;/item&gt;&lt;item&gt;19322&lt;/item&gt;&lt;item&gt;19323&lt;/item&gt;&lt;item&gt;19324&lt;/item&gt;&lt;item&gt;19325&lt;/item&gt;&lt;item&gt;19326&lt;/item&gt;&lt;item&gt;19327&lt;/item&gt;&lt;item&gt;19328&lt;/item&gt;&lt;item&gt;19329&lt;/item&gt;&lt;item&gt;19330&lt;/item&gt;&lt;item&gt;19331&lt;/item&gt;&lt;item&gt;19332&lt;/item&gt;&lt;item&gt;19333&lt;/item&gt;&lt;item&gt;19334&lt;/item&gt;&lt;item&gt;19335&lt;/item&gt;&lt;item&gt;19336&lt;/item&gt;&lt;item&gt;19337&lt;/item&gt;&lt;item&gt;19338&lt;/item&gt;&lt;item&gt;19339&lt;/item&gt;&lt;item&gt;19340&lt;/item&gt;&lt;item&gt;19341&lt;/item&gt;&lt;item&gt;19343&lt;/item&gt;&lt;item&gt;19344&lt;/item&gt;&lt;item&gt;19345&lt;/item&gt;&lt;item&gt;19346&lt;/item&gt;&lt;item&gt;19347&lt;/item&gt;&lt;item&gt;19348&lt;/item&gt;&lt;item&gt;19349&lt;/item&gt;&lt;item&gt;19350&lt;/item&gt;&lt;item&gt;19351&lt;/item&gt;&lt;item&gt;19352&lt;/item&gt;&lt;item&gt;22354&lt;/item&gt;&lt;item&gt;22355&lt;/item&gt;&lt;item&gt;22356&lt;/item&gt;&lt;item&gt;22358&lt;/item&gt;&lt;item&gt;22359&lt;/item&gt;&lt;item&gt;22360&lt;/item&gt;&lt;item&gt;22361&lt;/item&gt;&lt;item&gt;22363&lt;/item&gt;&lt;item&gt;22365&lt;/item&gt;&lt;item&gt;22366&lt;/item&gt;&lt;item&gt;22367&lt;/item&gt;&lt;item&gt;22368&lt;/item&gt;&lt;item&gt;22369&lt;/item&gt;&lt;item&gt;22370&lt;/item&gt;&lt;item&gt;22372&lt;/item&gt;&lt;item&gt;22373&lt;/item&gt;&lt;item&gt;22374&lt;/item&gt;&lt;item&gt;22375&lt;/item&gt;&lt;item&gt;22376&lt;/item&gt;&lt;item&gt;22377&lt;/item&gt;&lt;item&gt;22378&lt;/item&gt;&lt;item&gt;22379&lt;/item&gt;&lt;item&gt;22380&lt;/item&gt;&lt;item&gt;22381&lt;/item&gt;&lt;item&gt;22382&lt;/item&gt;&lt;item&gt;22383&lt;/item&gt;&lt;item&gt;22385&lt;/item&gt;&lt;item&gt;22386&lt;/item&gt;&lt;item&gt;22387&lt;/item&gt;&lt;item&gt;22389&lt;/item&gt;&lt;item&gt;22390&lt;/item&gt;&lt;item&gt;22391&lt;/item&gt;&lt;item&gt;22392&lt;/item&gt;&lt;item&gt;22629&lt;/item&gt;&lt;item&gt;22703&lt;/item&gt;&lt;item&gt;22724&lt;/item&gt;&lt;item&gt;22725&lt;/item&gt;&lt;item&gt;22741&lt;/item&gt;&lt;item&gt;22842&lt;/item&gt;&lt;item&gt;22843&lt;/item&gt;&lt;item&gt;22972&lt;/item&gt;&lt;item&gt;22985&lt;/item&gt;&lt;item&gt;23240&lt;/item&gt;&lt;item&gt;23263&lt;/item&gt;&lt;item&gt;23386&lt;/item&gt;&lt;item&gt;23411&lt;/item&gt;&lt;item&gt;23497&lt;/item&gt;&lt;item&gt;23576&lt;/item&gt;&lt;item&gt;23581&lt;/item&gt;&lt;item&gt;23598&lt;/item&gt;&lt;item&gt;23625&lt;/item&gt;&lt;item&gt;23663&lt;/item&gt;&lt;item&gt;23728&lt;/item&gt;&lt;item&gt;23741&lt;/item&gt;&lt;item&gt;23819&lt;/item&gt;&lt;item&gt;23820&lt;/item&gt;&lt;item&gt;23821&lt;/item&gt;&lt;item&gt;23822&lt;/item&gt;&lt;item&gt;23823&lt;/item&gt;&lt;item&gt;23825&lt;/item&gt;&lt;item&gt;23850&lt;/item&gt;&lt;item&gt;23851&lt;/item&gt;&lt;item&gt;23853&lt;/item&gt;&lt;item&gt;23876&lt;/item&gt;&lt;item&gt;23890&lt;/item&gt;&lt;item&gt;23896&lt;/item&gt;&lt;item&gt;23900&lt;/item&gt;&lt;item&gt;23905&lt;/item&gt;&lt;item&gt;23917&lt;/item&gt;&lt;item&gt;23935&lt;/item&gt;&lt;item&gt;23948&lt;/item&gt;&lt;item&gt;23972&lt;/item&gt;&lt;item&gt;24006&lt;/item&gt;&lt;item&gt;24047&lt;/item&gt;&lt;item&gt;24089&lt;/item&gt;&lt;item&gt;24092&lt;/item&gt;&lt;item&gt;24178&lt;/item&gt;&lt;item&gt;24216&lt;/item&gt;&lt;item&gt;24232&lt;/item&gt;&lt;item&gt;24276&lt;/item&gt;&lt;item&gt;24277&lt;/item&gt;&lt;item&gt;24338&lt;/item&gt;&lt;item&gt;24339&lt;/item&gt;&lt;item&gt;24345&lt;/item&gt;&lt;item&gt;24360&lt;/item&gt;&lt;item&gt;24378&lt;/item&gt;&lt;item&gt;24381&lt;/item&gt;&lt;item&gt;24382&lt;/item&gt;&lt;item&gt;24386&lt;/item&gt;&lt;item&gt;24388&lt;/item&gt;&lt;item&gt;24393&lt;/item&gt;&lt;item&gt;24394&lt;/item&gt;&lt;item&gt;24395&lt;/item&gt;&lt;item&gt;24396&lt;/item&gt;&lt;item&gt;24399&lt;/item&gt;&lt;item&gt;24400&lt;/item&gt;&lt;item&gt;24403&lt;/item&gt;&lt;item&gt;24404&lt;/item&gt;&lt;item&gt;24405&lt;/item&gt;&lt;item&gt;24421&lt;/item&gt;&lt;item&gt;24422&lt;/item&gt;&lt;item&gt;24462&lt;/item&gt;&lt;item&gt;24467&lt;/item&gt;&lt;item&gt;24469&lt;/item&gt;&lt;item&gt;24524&lt;/item&gt;&lt;item&gt;24535&lt;/item&gt;&lt;item&gt;24538&lt;/item&gt;&lt;item&gt;24543&lt;/item&gt;&lt;item&gt;24546&lt;/item&gt;&lt;item&gt;24547&lt;/item&gt;&lt;item&gt;24621&lt;/item&gt;&lt;item&gt;24627&lt;/item&gt;&lt;item&gt;24671&lt;/item&gt;&lt;item&gt;24672&lt;/item&gt;&lt;item&gt;24673&lt;/item&gt;&lt;item&gt;24677&lt;/item&gt;&lt;item&gt;24678&lt;/item&gt;&lt;item&gt;24679&lt;/item&gt;&lt;item&gt;24682&lt;/item&gt;&lt;item&gt;24913&lt;/item&gt;&lt;item&gt;24971&lt;/item&gt;&lt;item&gt;25087&lt;/item&gt;&lt;item&gt;25101&lt;/item&gt;&lt;item&gt;25491&lt;/item&gt;&lt;item&gt;25504&lt;/item&gt;&lt;item&gt;25569&lt;/item&gt;&lt;item&gt;25630&lt;/item&gt;&lt;item&gt;25666&lt;/item&gt;&lt;item&gt;25728&lt;/item&gt;&lt;item&gt;25744&lt;/item&gt;&lt;item&gt;25745&lt;/item&gt;&lt;item&gt;25746&lt;/item&gt;&lt;item&gt;25751&lt;/item&gt;&lt;item&gt;25755&lt;/item&gt;&lt;item&gt;25814&lt;/item&gt;&lt;item&gt;25980&lt;/item&gt;&lt;item&gt;25987&lt;/item&gt;&lt;item&gt;26139&lt;/item&gt;&lt;item&gt;26140&lt;/item&gt;&lt;item&gt;26163&lt;/item&gt;&lt;item&gt;26197&lt;/item&gt;&lt;item&gt;26198&lt;/item&gt;&lt;item&gt;26207&lt;/item&gt;&lt;item&gt;26215&lt;/item&gt;&lt;item&gt;26222&lt;/item&gt;&lt;item&gt;26228&lt;/item&gt;&lt;item&gt;26229&lt;/item&gt;&lt;item&gt;26230&lt;/item&gt;&lt;item&gt;26242&lt;/item&gt;&lt;item&gt;26256&lt;/item&gt;&lt;item&gt;26258&lt;/item&gt;&lt;item&gt;26293&lt;/item&gt;&lt;item&gt;26318&lt;/item&gt;&lt;item&gt;26331&lt;/item&gt;&lt;item&gt;26483&lt;/item&gt;&lt;item&gt;26493&lt;/item&gt;&lt;item&gt;26515&lt;/item&gt;&lt;item&gt;26523&lt;/item&gt;&lt;item&gt;26551&lt;/item&gt;&lt;item&gt;26633&lt;/item&gt;&lt;item&gt;26648&lt;/item&gt;&lt;item&gt;26667&lt;/item&gt;&lt;item&gt;26699&lt;/item&gt;&lt;item&gt;26725&lt;/item&gt;&lt;item&gt;26742&lt;/item&gt;&lt;item&gt;26811&lt;/item&gt;&lt;item&gt;26814&lt;/item&gt;&lt;item&gt;26815&lt;/item&gt;&lt;item&gt;26817&lt;/item&gt;&lt;item&gt;27077&lt;/item&gt;&lt;item&gt;27087&lt;/item&gt;&lt;item&gt;27130&lt;/item&gt;&lt;item&gt;27142&lt;/item&gt;&lt;item&gt;27156&lt;/item&gt;&lt;item&gt;27189&lt;/item&gt;&lt;item&gt;27194&lt;/item&gt;&lt;item&gt;27204&lt;/item&gt;&lt;item&gt;27216&lt;/item&gt;&lt;item&gt;27223&lt;/item&gt;&lt;item&gt;27246&lt;/item&gt;&lt;item&gt;27282&lt;/item&gt;&lt;item&gt;27284&lt;/item&gt;&lt;item&gt;27286&lt;/item&gt;&lt;item&gt;27288&lt;/item&gt;&lt;item&gt;27289&lt;/item&gt;&lt;item&gt;27290&lt;/item&gt;&lt;item&gt;27291&lt;/item&gt;&lt;item&gt;27293&lt;/item&gt;&lt;item&gt;27295&lt;/item&gt;&lt;item&gt;27296&lt;/item&gt;&lt;item&gt;27337&lt;/item&gt;&lt;item&gt;27340&lt;/item&gt;&lt;item&gt;27341&lt;/item&gt;&lt;item&gt;27342&lt;/item&gt;&lt;item&gt;27343&lt;/item&gt;&lt;item&gt;27346&lt;/item&gt;&lt;item&gt;27350&lt;/item&gt;&lt;item&gt;27351&lt;/item&gt;&lt;item&gt;27355&lt;/item&gt;&lt;item&gt;27357&lt;/item&gt;&lt;item&gt;27358&lt;/item&gt;&lt;item&gt;27360&lt;/item&gt;&lt;item&gt;27362&lt;/item&gt;&lt;item&gt;27367&lt;/item&gt;&lt;item&gt;27368&lt;/item&gt;&lt;item&gt;27386&lt;/item&gt;&lt;item&gt;27404&lt;/item&gt;&lt;item&gt;27409&lt;/item&gt;&lt;item&gt;27433&lt;/item&gt;&lt;item&gt;27434&lt;/item&gt;&lt;item&gt;27435&lt;/item&gt;&lt;item&gt;27459&lt;/item&gt;&lt;item&gt;27460&lt;/item&gt;&lt;item&gt;27461&lt;/item&gt;&lt;item&gt;27648&lt;/item&gt;&lt;item&gt;27681&lt;/item&gt;&lt;item&gt;27753&lt;/item&gt;&lt;item&gt;28210&lt;/item&gt;&lt;item&gt;28299&lt;/item&gt;&lt;item&gt;28325&lt;/item&gt;&lt;item&gt;28425&lt;/item&gt;&lt;item&gt;28632&lt;/item&gt;&lt;item&gt;28648&lt;/item&gt;&lt;item&gt;28649&lt;/item&gt;&lt;item&gt;28653&lt;/item&gt;&lt;item&gt;28654&lt;/item&gt;&lt;item&gt;28664&lt;/item&gt;&lt;item&gt;28665&lt;/item&gt;&lt;item&gt;28669&lt;/item&gt;&lt;item&gt;28671&lt;/item&gt;&lt;/record-ids&gt;&lt;/item&gt;&lt;/Libraries&gt;"/>
  </w:docVars>
  <w:rsids>
    <w:rsidRoot w:val="006F5130"/>
    <w:rsid w:val="00001254"/>
    <w:rsid w:val="00001D70"/>
    <w:rsid w:val="000022A0"/>
    <w:rsid w:val="00002B68"/>
    <w:rsid w:val="00003CDD"/>
    <w:rsid w:val="0000409F"/>
    <w:rsid w:val="00004141"/>
    <w:rsid w:val="0000436A"/>
    <w:rsid w:val="000044C9"/>
    <w:rsid w:val="000045DC"/>
    <w:rsid w:val="00005DCE"/>
    <w:rsid w:val="00005E35"/>
    <w:rsid w:val="000073DB"/>
    <w:rsid w:val="00011CC8"/>
    <w:rsid w:val="000123F8"/>
    <w:rsid w:val="00012EEB"/>
    <w:rsid w:val="00013A46"/>
    <w:rsid w:val="00014C20"/>
    <w:rsid w:val="00015212"/>
    <w:rsid w:val="0001535C"/>
    <w:rsid w:val="000153CB"/>
    <w:rsid w:val="0001547B"/>
    <w:rsid w:val="00017274"/>
    <w:rsid w:val="0002070C"/>
    <w:rsid w:val="0002078C"/>
    <w:rsid w:val="00020A99"/>
    <w:rsid w:val="00020C3C"/>
    <w:rsid w:val="00021DD6"/>
    <w:rsid w:val="0002219D"/>
    <w:rsid w:val="00023223"/>
    <w:rsid w:val="00023936"/>
    <w:rsid w:val="00024509"/>
    <w:rsid w:val="000253BC"/>
    <w:rsid w:val="00026294"/>
    <w:rsid w:val="00027159"/>
    <w:rsid w:val="000277CE"/>
    <w:rsid w:val="00030161"/>
    <w:rsid w:val="0003056D"/>
    <w:rsid w:val="00030DAB"/>
    <w:rsid w:val="00030E58"/>
    <w:rsid w:val="00030F0B"/>
    <w:rsid w:val="000313DD"/>
    <w:rsid w:val="0003155B"/>
    <w:rsid w:val="00031A6A"/>
    <w:rsid w:val="0003203B"/>
    <w:rsid w:val="0003409C"/>
    <w:rsid w:val="00034291"/>
    <w:rsid w:val="000348D2"/>
    <w:rsid w:val="0003572F"/>
    <w:rsid w:val="00035737"/>
    <w:rsid w:val="00035F6D"/>
    <w:rsid w:val="000366F5"/>
    <w:rsid w:val="00036C61"/>
    <w:rsid w:val="000371AD"/>
    <w:rsid w:val="00037F62"/>
    <w:rsid w:val="00040DA7"/>
    <w:rsid w:val="000411F9"/>
    <w:rsid w:val="000413E9"/>
    <w:rsid w:val="000416F1"/>
    <w:rsid w:val="00042409"/>
    <w:rsid w:val="000426C6"/>
    <w:rsid w:val="00042D13"/>
    <w:rsid w:val="00042DFE"/>
    <w:rsid w:val="000436DB"/>
    <w:rsid w:val="0004373B"/>
    <w:rsid w:val="00043B1B"/>
    <w:rsid w:val="00043FE6"/>
    <w:rsid w:val="000452DE"/>
    <w:rsid w:val="00045698"/>
    <w:rsid w:val="00047050"/>
    <w:rsid w:val="000471D2"/>
    <w:rsid w:val="0004724D"/>
    <w:rsid w:val="00050273"/>
    <w:rsid w:val="00051C21"/>
    <w:rsid w:val="0005235B"/>
    <w:rsid w:val="0005309B"/>
    <w:rsid w:val="000537FD"/>
    <w:rsid w:val="00053856"/>
    <w:rsid w:val="00053C2D"/>
    <w:rsid w:val="00053E4B"/>
    <w:rsid w:val="000546ED"/>
    <w:rsid w:val="0005589B"/>
    <w:rsid w:val="00055C6A"/>
    <w:rsid w:val="0006017D"/>
    <w:rsid w:val="0006025E"/>
    <w:rsid w:val="00060AAC"/>
    <w:rsid w:val="000614F1"/>
    <w:rsid w:val="000616EF"/>
    <w:rsid w:val="00061B74"/>
    <w:rsid w:val="00062AEF"/>
    <w:rsid w:val="00062C43"/>
    <w:rsid w:val="00063053"/>
    <w:rsid w:val="00064770"/>
    <w:rsid w:val="00064980"/>
    <w:rsid w:val="00064B27"/>
    <w:rsid w:val="000658D8"/>
    <w:rsid w:val="00065CBA"/>
    <w:rsid w:val="00066139"/>
    <w:rsid w:val="000661D0"/>
    <w:rsid w:val="00067726"/>
    <w:rsid w:val="00070333"/>
    <w:rsid w:val="00070CF1"/>
    <w:rsid w:val="0007142B"/>
    <w:rsid w:val="000718AF"/>
    <w:rsid w:val="00071C90"/>
    <w:rsid w:val="000736A0"/>
    <w:rsid w:val="00073932"/>
    <w:rsid w:val="00073C1D"/>
    <w:rsid w:val="00074441"/>
    <w:rsid w:val="000747AC"/>
    <w:rsid w:val="0007544A"/>
    <w:rsid w:val="000757E3"/>
    <w:rsid w:val="00075AAB"/>
    <w:rsid w:val="00075B0B"/>
    <w:rsid w:val="00075F59"/>
    <w:rsid w:val="0008004F"/>
    <w:rsid w:val="000804B3"/>
    <w:rsid w:val="0008058F"/>
    <w:rsid w:val="0008087D"/>
    <w:rsid w:val="00080D51"/>
    <w:rsid w:val="000817B4"/>
    <w:rsid w:val="00081848"/>
    <w:rsid w:val="000822C2"/>
    <w:rsid w:val="0008260B"/>
    <w:rsid w:val="000827E1"/>
    <w:rsid w:val="00082AF1"/>
    <w:rsid w:val="00082D90"/>
    <w:rsid w:val="0008324D"/>
    <w:rsid w:val="000834F3"/>
    <w:rsid w:val="00083A0F"/>
    <w:rsid w:val="000844D9"/>
    <w:rsid w:val="00084BA3"/>
    <w:rsid w:val="000850F6"/>
    <w:rsid w:val="00086679"/>
    <w:rsid w:val="000903EF"/>
    <w:rsid w:val="000904D2"/>
    <w:rsid w:val="00090C6D"/>
    <w:rsid w:val="000914AC"/>
    <w:rsid w:val="00091D8A"/>
    <w:rsid w:val="00092863"/>
    <w:rsid w:val="00092A02"/>
    <w:rsid w:val="00092B89"/>
    <w:rsid w:val="00093C37"/>
    <w:rsid w:val="0009412A"/>
    <w:rsid w:val="0009453F"/>
    <w:rsid w:val="00094EC9"/>
    <w:rsid w:val="00095367"/>
    <w:rsid w:val="00095448"/>
    <w:rsid w:val="00095DC6"/>
    <w:rsid w:val="0009666C"/>
    <w:rsid w:val="00096941"/>
    <w:rsid w:val="00097C1E"/>
    <w:rsid w:val="000A0164"/>
    <w:rsid w:val="000A0229"/>
    <w:rsid w:val="000A02A4"/>
    <w:rsid w:val="000A0B6F"/>
    <w:rsid w:val="000A0E1C"/>
    <w:rsid w:val="000A0E61"/>
    <w:rsid w:val="000A0F52"/>
    <w:rsid w:val="000A227D"/>
    <w:rsid w:val="000A298F"/>
    <w:rsid w:val="000A2DDD"/>
    <w:rsid w:val="000A34D0"/>
    <w:rsid w:val="000A3F79"/>
    <w:rsid w:val="000A546A"/>
    <w:rsid w:val="000A5EF5"/>
    <w:rsid w:val="000A6D6E"/>
    <w:rsid w:val="000A7777"/>
    <w:rsid w:val="000A7C4A"/>
    <w:rsid w:val="000A7DC1"/>
    <w:rsid w:val="000B0C59"/>
    <w:rsid w:val="000B0FB5"/>
    <w:rsid w:val="000B0FE5"/>
    <w:rsid w:val="000B256B"/>
    <w:rsid w:val="000B25E5"/>
    <w:rsid w:val="000B333F"/>
    <w:rsid w:val="000B33E2"/>
    <w:rsid w:val="000B3DA2"/>
    <w:rsid w:val="000B4102"/>
    <w:rsid w:val="000B47CB"/>
    <w:rsid w:val="000B535D"/>
    <w:rsid w:val="000B55C6"/>
    <w:rsid w:val="000B5947"/>
    <w:rsid w:val="000B6B2E"/>
    <w:rsid w:val="000B6EE2"/>
    <w:rsid w:val="000B71E9"/>
    <w:rsid w:val="000C048D"/>
    <w:rsid w:val="000C05E1"/>
    <w:rsid w:val="000C156A"/>
    <w:rsid w:val="000C15C1"/>
    <w:rsid w:val="000C23C2"/>
    <w:rsid w:val="000C32FA"/>
    <w:rsid w:val="000C383C"/>
    <w:rsid w:val="000C3C4E"/>
    <w:rsid w:val="000C3E48"/>
    <w:rsid w:val="000C3F94"/>
    <w:rsid w:val="000C40E4"/>
    <w:rsid w:val="000C45F8"/>
    <w:rsid w:val="000C5B7C"/>
    <w:rsid w:val="000C6578"/>
    <w:rsid w:val="000C687E"/>
    <w:rsid w:val="000C6FB8"/>
    <w:rsid w:val="000C71D3"/>
    <w:rsid w:val="000C7564"/>
    <w:rsid w:val="000C78E1"/>
    <w:rsid w:val="000C7C14"/>
    <w:rsid w:val="000C7C2A"/>
    <w:rsid w:val="000C7FB3"/>
    <w:rsid w:val="000D09F9"/>
    <w:rsid w:val="000D1FEC"/>
    <w:rsid w:val="000D22B5"/>
    <w:rsid w:val="000D3087"/>
    <w:rsid w:val="000D378E"/>
    <w:rsid w:val="000D47CA"/>
    <w:rsid w:val="000D54CA"/>
    <w:rsid w:val="000D56E8"/>
    <w:rsid w:val="000D5B3E"/>
    <w:rsid w:val="000D67A7"/>
    <w:rsid w:val="000E064B"/>
    <w:rsid w:val="000E07DB"/>
    <w:rsid w:val="000E09C0"/>
    <w:rsid w:val="000E0CEE"/>
    <w:rsid w:val="000E104E"/>
    <w:rsid w:val="000E1212"/>
    <w:rsid w:val="000E24C1"/>
    <w:rsid w:val="000E2E1A"/>
    <w:rsid w:val="000E3796"/>
    <w:rsid w:val="000E4199"/>
    <w:rsid w:val="000E4C67"/>
    <w:rsid w:val="000E542B"/>
    <w:rsid w:val="000E5AEC"/>
    <w:rsid w:val="000E6247"/>
    <w:rsid w:val="000E6C84"/>
    <w:rsid w:val="000E6CF7"/>
    <w:rsid w:val="000E6D60"/>
    <w:rsid w:val="000E6E56"/>
    <w:rsid w:val="000E7924"/>
    <w:rsid w:val="000E79BC"/>
    <w:rsid w:val="000F141E"/>
    <w:rsid w:val="000F23B2"/>
    <w:rsid w:val="000F2559"/>
    <w:rsid w:val="000F25F7"/>
    <w:rsid w:val="000F260D"/>
    <w:rsid w:val="000F26D3"/>
    <w:rsid w:val="000F2F12"/>
    <w:rsid w:val="000F4D57"/>
    <w:rsid w:val="000F4E7B"/>
    <w:rsid w:val="000F501C"/>
    <w:rsid w:val="000F6D3E"/>
    <w:rsid w:val="000F762E"/>
    <w:rsid w:val="000F7EF6"/>
    <w:rsid w:val="000F7F5D"/>
    <w:rsid w:val="00100449"/>
    <w:rsid w:val="00100AE0"/>
    <w:rsid w:val="0010113A"/>
    <w:rsid w:val="00101F3D"/>
    <w:rsid w:val="00103F1F"/>
    <w:rsid w:val="001044DA"/>
    <w:rsid w:val="00105AFC"/>
    <w:rsid w:val="0010600E"/>
    <w:rsid w:val="00106CEB"/>
    <w:rsid w:val="00107122"/>
    <w:rsid w:val="0010771C"/>
    <w:rsid w:val="00111064"/>
    <w:rsid w:val="001120CA"/>
    <w:rsid w:val="00112658"/>
    <w:rsid w:val="001127EB"/>
    <w:rsid w:val="00112CCC"/>
    <w:rsid w:val="00113791"/>
    <w:rsid w:val="001139D4"/>
    <w:rsid w:val="00114CF4"/>
    <w:rsid w:val="00114E53"/>
    <w:rsid w:val="00115128"/>
    <w:rsid w:val="00115F3B"/>
    <w:rsid w:val="00116AD6"/>
    <w:rsid w:val="001177E6"/>
    <w:rsid w:val="00117BA9"/>
    <w:rsid w:val="00117E75"/>
    <w:rsid w:val="00120130"/>
    <w:rsid w:val="001202A3"/>
    <w:rsid w:val="001204F7"/>
    <w:rsid w:val="00120920"/>
    <w:rsid w:val="00120BAF"/>
    <w:rsid w:val="00122037"/>
    <w:rsid w:val="00122921"/>
    <w:rsid w:val="001236AD"/>
    <w:rsid w:val="00123F64"/>
    <w:rsid w:val="0012465B"/>
    <w:rsid w:val="00125215"/>
    <w:rsid w:val="00125C18"/>
    <w:rsid w:val="00126151"/>
    <w:rsid w:val="00126F67"/>
    <w:rsid w:val="00127654"/>
    <w:rsid w:val="001278A5"/>
    <w:rsid w:val="00127B20"/>
    <w:rsid w:val="00127E78"/>
    <w:rsid w:val="00130999"/>
    <w:rsid w:val="00130BB9"/>
    <w:rsid w:val="00130CB0"/>
    <w:rsid w:val="00131868"/>
    <w:rsid w:val="0013258B"/>
    <w:rsid w:val="00132B29"/>
    <w:rsid w:val="00133356"/>
    <w:rsid w:val="0013515C"/>
    <w:rsid w:val="001352B2"/>
    <w:rsid w:val="001353AB"/>
    <w:rsid w:val="00135791"/>
    <w:rsid w:val="00136663"/>
    <w:rsid w:val="001366C1"/>
    <w:rsid w:val="00137293"/>
    <w:rsid w:val="00141E6A"/>
    <w:rsid w:val="001435A1"/>
    <w:rsid w:val="00143E9C"/>
    <w:rsid w:val="00144187"/>
    <w:rsid w:val="00144300"/>
    <w:rsid w:val="00144983"/>
    <w:rsid w:val="00144B57"/>
    <w:rsid w:val="0014572D"/>
    <w:rsid w:val="00145BFF"/>
    <w:rsid w:val="001463E3"/>
    <w:rsid w:val="00146947"/>
    <w:rsid w:val="001469CF"/>
    <w:rsid w:val="00146DB3"/>
    <w:rsid w:val="00146E07"/>
    <w:rsid w:val="001472AD"/>
    <w:rsid w:val="00147724"/>
    <w:rsid w:val="00150450"/>
    <w:rsid w:val="00150D97"/>
    <w:rsid w:val="00153B48"/>
    <w:rsid w:val="0015408D"/>
    <w:rsid w:val="0015411C"/>
    <w:rsid w:val="0015412F"/>
    <w:rsid w:val="00154403"/>
    <w:rsid w:val="001548C4"/>
    <w:rsid w:val="001551B8"/>
    <w:rsid w:val="001562FE"/>
    <w:rsid w:val="00156556"/>
    <w:rsid w:val="00156CBA"/>
    <w:rsid w:val="001571FB"/>
    <w:rsid w:val="001572C7"/>
    <w:rsid w:val="00157540"/>
    <w:rsid w:val="0015781D"/>
    <w:rsid w:val="00157910"/>
    <w:rsid w:val="00160147"/>
    <w:rsid w:val="00160243"/>
    <w:rsid w:val="00160AE9"/>
    <w:rsid w:val="00160CC5"/>
    <w:rsid w:val="00162BB1"/>
    <w:rsid w:val="00163616"/>
    <w:rsid w:val="00163D87"/>
    <w:rsid w:val="001649FF"/>
    <w:rsid w:val="001650D7"/>
    <w:rsid w:val="00165378"/>
    <w:rsid w:val="00165444"/>
    <w:rsid w:val="001655C6"/>
    <w:rsid w:val="00165674"/>
    <w:rsid w:val="00165E71"/>
    <w:rsid w:val="00165F30"/>
    <w:rsid w:val="0016619E"/>
    <w:rsid w:val="0016645B"/>
    <w:rsid w:val="0016654F"/>
    <w:rsid w:val="00166620"/>
    <w:rsid w:val="00167198"/>
    <w:rsid w:val="00170B46"/>
    <w:rsid w:val="00170E86"/>
    <w:rsid w:val="00171C9F"/>
    <w:rsid w:val="00171E44"/>
    <w:rsid w:val="00172543"/>
    <w:rsid w:val="001745C4"/>
    <w:rsid w:val="001757AF"/>
    <w:rsid w:val="00175910"/>
    <w:rsid w:val="00175BD9"/>
    <w:rsid w:val="00176248"/>
    <w:rsid w:val="0017667A"/>
    <w:rsid w:val="00176744"/>
    <w:rsid w:val="00176D68"/>
    <w:rsid w:val="0018236A"/>
    <w:rsid w:val="00183817"/>
    <w:rsid w:val="0018476B"/>
    <w:rsid w:val="00184AC3"/>
    <w:rsid w:val="00185897"/>
    <w:rsid w:val="00185A60"/>
    <w:rsid w:val="00185E87"/>
    <w:rsid w:val="00187589"/>
    <w:rsid w:val="00190361"/>
    <w:rsid w:val="00190644"/>
    <w:rsid w:val="00191264"/>
    <w:rsid w:val="00192613"/>
    <w:rsid w:val="001934CE"/>
    <w:rsid w:val="001934DD"/>
    <w:rsid w:val="0019353A"/>
    <w:rsid w:val="001941B3"/>
    <w:rsid w:val="0019444A"/>
    <w:rsid w:val="0019482C"/>
    <w:rsid w:val="001958DC"/>
    <w:rsid w:val="00195BBF"/>
    <w:rsid w:val="00196F4B"/>
    <w:rsid w:val="001A0B79"/>
    <w:rsid w:val="001A10A7"/>
    <w:rsid w:val="001A139A"/>
    <w:rsid w:val="001A183D"/>
    <w:rsid w:val="001A2729"/>
    <w:rsid w:val="001A3632"/>
    <w:rsid w:val="001A3D49"/>
    <w:rsid w:val="001A4AAC"/>
    <w:rsid w:val="001A605E"/>
    <w:rsid w:val="001A624D"/>
    <w:rsid w:val="001A6DC8"/>
    <w:rsid w:val="001A6EC0"/>
    <w:rsid w:val="001A7048"/>
    <w:rsid w:val="001A70FC"/>
    <w:rsid w:val="001A7652"/>
    <w:rsid w:val="001A77EE"/>
    <w:rsid w:val="001A7AE5"/>
    <w:rsid w:val="001A7BBF"/>
    <w:rsid w:val="001B00E1"/>
    <w:rsid w:val="001B0197"/>
    <w:rsid w:val="001B21CB"/>
    <w:rsid w:val="001B225E"/>
    <w:rsid w:val="001B2EB1"/>
    <w:rsid w:val="001B2EBF"/>
    <w:rsid w:val="001B5089"/>
    <w:rsid w:val="001B5166"/>
    <w:rsid w:val="001B58C7"/>
    <w:rsid w:val="001B5B56"/>
    <w:rsid w:val="001B5B58"/>
    <w:rsid w:val="001B60C5"/>
    <w:rsid w:val="001B7154"/>
    <w:rsid w:val="001B7DB0"/>
    <w:rsid w:val="001C0308"/>
    <w:rsid w:val="001C07B2"/>
    <w:rsid w:val="001C07DF"/>
    <w:rsid w:val="001C18BB"/>
    <w:rsid w:val="001C217B"/>
    <w:rsid w:val="001C24FB"/>
    <w:rsid w:val="001C35AB"/>
    <w:rsid w:val="001C3A5E"/>
    <w:rsid w:val="001C4572"/>
    <w:rsid w:val="001C47BF"/>
    <w:rsid w:val="001C4886"/>
    <w:rsid w:val="001C4FEC"/>
    <w:rsid w:val="001C53A4"/>
    <w:rsid w:val="001C7BF0"/>
    <w:rsid w:val="001D0D5E"/>
    <w:rsid w:val="001D17E9"/>
    <w:rsid w:val="001D2B99"/>
    <w:rsid w:val="001D2BFB"/>
    <w:rsid w:val="001D47BC"/>
    <w:rsid w:val="001D583E"/>
    <w:rsid w:val="001D6560"/>
    <w:rsid w:val="001D7370"/>
    <w:rsid w:val="001D7413"/>
    <w:rsid w:val="001D75DF"/>
    <w:rsid w:val="001D7BF3"/>
    <w:rsid w:val="001E0564"/>
    <w:rsid w:val="001E079A"/>
    <w:rsid w:val="001E097C"/>
    <w:rsid w:val="001E0D95"/>
    <w:rsid w:val="001E0F3E"/>
    <w:rsid w:val="001E0FD6"/>
    <w:rsid w:val="001E10CB"/>
    <w:rsid w:val="001E15A2"/>
    <w:rsid w:val="001E3352"/>
    <w:rsid w:val="001E3D0D"/>
    <w:rsid w:val="001E3D75"/>
    <w:rsid w:val="001E442D"/>
    <w:rsid w:val="001E4648"/>
    <w:rsid w:val="001E476F"/>
    <w:rsid w:val="001E4A21"/>
    <w:rsid w:val="001E5DAB"/>
    <w:rsid w:val="001E5E3A"/>
    <w:rsid w:val="001E606F"/>
    <w:rsid w:val="001E64C1"/>
    <w:rsid w:val="001E6D3A"/>
    <w:rsid w:val="001E7049"/>
    <w:rsid w:val="001E7CEC"/>
    <w:rsid w:val="001F00D7"/>
    <w:rsid w:val="001F0704"/>
    <w:rsid w:val="001F0D11"/>
    <w:rsid w:val="001F126F"/>
    <w:rsid w:val="001F17DC"/>
    <w:rsid w:val="001F1838"/>
    <w:rsid w:val="001F1840"/>
    <w:rsid w:val="001F2990"/>
    <w:rsid w:val="001F3E85"/>
    <w:rsid w:val="001F46D7"/>
    <w:rsid w:val="001F5003"/>
    <w:rsid w:val="001F51F5"/>
    <w:rsid w:val="001F5488"/>
    <w:rsid w:val="001F5D30"/>
    <w:rsid w:val="001F61BD"/>
    <w:rsid w:val="001F6202"/>
    <w:rsid w:val="001F67B4"/>
    <w:rsid w:val="001F6EA3"/>
    <w:rsid w:val="001F6F96"/>
    <w:rsid w:val="00200566"/>
    <w:rsid w:val="0020066E"/>
    <w:rsid w:val="00200BD5"/>
    <w:rsid w:val="00201295"/>
    <w:rsid w:val="00201F4B"/>
    <w:rsid w:val="00201F6B"/>
    <w:rsid w:val="00202231"/>
    <w:rsid w:val="00202F29"/>
    <w:rsid w:val="0020361A"/>
    <w:rsid w:val="00203EAF"/>
    <w:rsid w:val="002058EF"/>
    <w:rsid w:val="00205ED4"/>
    <w:rsid w:val="00205EF3"/>
    <w:rsid w:val="00206032"/>
    <w:rsid w:val="00206595"/>
    <w:rsid w:val="002078A5"/>
    <w:rsid w:val="00210802"/>
    <w:rsid w:val="00210860"/>
    <w:rsid w:val="00210B8D"/>
    <w:rsid w:val="00210FEC"/>
    <w:rsid w:val="00211E36"/>
    <w:rsid w:val="00212208"/>
    <w:rsid w:val="002127E8"/>
    <w:rsid w:val="00213070"/>
    <w:rsid w:val="00213A30"/>
    <w:rsid w:val="0021421F"/>
    <w:rsid w:val="00214B9A"/>
    <w:rsid w:val="00215011"/>
    <w:rsid w:val="0021521F"/>
    <w:rsid w:val="00215F21"/>
    <w:rsid w:val="002160A1"/>
    <w:rsid w:val="002172F5"/>
    <w:rsid w:val="00217B4C"/>
    <w:rsid w:val="00217B4E"/>
    <w:rsid w:val="00217C22"/>
    <w:rsid w:val="002217BC"/>
    <w:rsid w:val="00221F59"/>
    <w:rsid w:val="002221C3"/>
    <w:rsid w:val="002234B8"/>
    <w:rsid w:val="00223CE1"/>
    <w:rsid w:val="00223FD5"/>
    <w:rsid w:val="002246AF"/>
    <w:rsid w:val="002249E9"/>
    <w:rsid w:val="002253AB"/>
    <w:rsid w:val="00225B8A"/>
    <w:rsid w:val="00225DC8"/>
    <w:rsid w:val="00225E62"/>
    <w:rsid w:val="00225E93"/>
    <w:rsid w:val="002264F4"/>
    <w:rsid w:val="00226A77"/>
    <w:rsid w:val="00227331"/>
    <w:rsid w:val="002309B6"/>
    <w:rsid w:val="00232B68"/>
    <w:rsid w:val="002332D8"/>
    <w:rsid w:val="00234165"/>
    <w:rsid w:val="00234484"/>
    <w:rsid w:val="002344AA"/>
    <w:rsid w:val="00234564"/>
    <w:rsid w:val="002348DC"/>
    <w:rsid w:val="00234F65"/>
    <w:rsid w:val="0023509F"/>
    <w:rsid w:val="002355CC"/>
    <w:rsid w:val="002360E7"/>
    <w:rsid w:val="00236E34"/>
    <w:rsid w:val="0024015B"/>
    <w:rsid w:val="00240774"/>
    <w:rsid w:val="00240C99"/>
    <w:rsid w:val="0024184D"/>
    <w:rsid w:val="00241E27"/>
    <w:rsid w:val="0024227C"/>
    <w:rsid w:val="00242969"/>
    <w:rsid w:val="00242AC7"/>
    <w:rsid w:val="002432B2"/>
    <w:rsid w:val="002437B1"/>
    <w:rsid w:val="00243F01"/>
    <w:rsid w:val="00243FF1"/>
    <w:rsid w:val="002444E0"/>
    <w:rsid w:val="002448EE"/>
    <w:rsid w:val="00244995"/>
    <w:rsid w:val="00244E21"/>
    <w:rsid w:val="002460A7"/>
    <w:rsid w:val="002469B5"/>
    <w:rsid w:val="00247D36"/>
    <w:rsid w:val="00247DD3"/>
    <w:rsid w:val="00250710"/>
    <w:rsid w:val="002508B6"/>
    <w:rsid w:val="0025139B"/>
    <w:rsid w:val="00251AE4"/>
    <w:rsid w:val="00251E1A"/>
    <w:rsid w:val="00253B57"/>
    <w:rsid w:val="00254116"/>
    <w:rsid w:val="0025491C"/>
    <w:rsid w:val="00254C9B"/>
    <w:rsid w:val="002556F4"/>
    <w:rsid w:val="00255795"/>
    <w:rsid w:val="00255AC7"/>
    <w:rsid w:val="00255B04"/>
    <w:rsid w:val="00255F6C"/>
    <w:rsid w:val="002569B5"/>
    <w:rsid w:val="00257694"/>
    <w:rsid w:val="0026150F"/>
    <w:rsid w:val="00262D25"/>
    <w:rsid w:val="00263CC8"/>
    <w:rsid w:val="002642F0"/>
    <w:rsid w:val="0026461F"/>
    <w:rsid w:val="002660EA"/>
    <w:rsid w:val="002665A2"/>
    <w:rsid w:val="00266797"/>
    <w:rsid w:val="00266C5F"/>
    <w:rsid w:val="00267699"/>
    <w:rsid w:val="002677BF"/>
    <w:rsid w:val="00267A50"/>
    <w:rsid w:val="00267B65"/>
    <w:rsid w:val="002712C1"/>
    <w:rsid w:val="00271BFF"/>
    <w:rsid w:val="002720D7"/>
    <w:rsid w:val="002728ED"/>
    <w:rsid w:val="00272AEC"/>
    <w:rsid w:val="00274E3D"/>
    <w:rsid w:val="00275260"/>
    <w:rsid w:val="00276017"/>
    <w:rsid w:val="00276237"/>
    <w:rsid w:val="00276391"/>
    <w:rsid w:val="002772E4"/>
    <w:rsid w:val="00277677"/>
    <w:rsid w:val="00280118"/>
    <w:rsid w:val="00280479"/>
    <w:rsid w:val="00280AC5"/>
    <w:rsid w:val="00281834"/>
    <w:rsid w:val="00281865"/>
    <w:rsid w:val="00281F5B"/>
    <w:rsid w:val="0028215F"/>
    <w:rsid w:val="0028351D"/>
    <w:rsid w:val="0028359F"/>
    <w:rsid w:val="00283622"/>
    <w:rsid w:val="002844D3"/>
    <w:rsid w:val="00284518"/>
    <w:rsid w:val="00284A37"/>
    <w:rsid w:val="00284F4C"/>
    <w:rsid w:val="00285636"/>
    <w:rsid w:val="00285AB2"/>
    <w:rsid w:val="0028636C"/>
    <w:rsid w:val="00286CD6"/>
    <w:rsid w:val="0028746B"/>
    <w:rsid w:val="0028752B"/>
    <w:rsid w:val="002876BC"/>
    <w:rsid w:val="00290E0A"/>
    <w:rsid w:val="002926AB"/>
    <w:rsid w:val="002930EC"/>
    <w:rsid w:val="002936D1"/>
    <w:rsid w:val="00293786"/>
    <w:rsid w:val="00294625"/>
    <w:rsid w:val="00294E2B"/>
    <w:rsid w:val="00295081"/>
    <w:rsid w:val="00296418"/>
    <w:rsid w:val="002964F6"/>
    <w:rsid w:val="002965E1"/>
    <w:rsid w:val="00296993"/>
    <w:rsid w:val="00296ADB"/>
    <w:rsid w:val="00296FBD"/>
    <w:rsid w:val="0029701E"/>
    <w:rsid w:val="00297C35"/>
    <w:rsid w:val="002A0124"/>
    <w:rsid w:val="002A09F0"/>
    <w:rsid w:val="002A28A6"/>
    <w:rsid w:val="002A29E2"/>
    <w:rsid w:val="002A4DDE"/>
    <w:rsid w:val="002A4ED3"/>
    <w:rsid w:val="002A4F1E"/>
    <w:rsid w:val="002A52EC"/>
    <w:rsid w:val="002A5307"/>
    <w:rsid w:val="002A632B"/>
    <w:rsid w:val="002A7892"/>
    <w:rsid w:val="002A7A3B"/>
    <w:rsid w:val="002A7B5B"/>
    <w:rsid w:val="002A7F3C"/>
    <w:rsid w:val="002B042E"/>
    <w:rsid w:val="002B0B45"/>
    <w:rsid w:val="002B0C14"/>
    <w:rsid w:val="002B2FA7"/>
    <w:rsid w:val="002B45ED"/>
    <w:rsid w:val="002B47DA"/>
    <w:rsid w:val="002B576E"/>
    <w:rsid w:val="002B5AE5"/>
    <w:rsid w:val="002B70C0"/>
    <w:rsid w:val="002C01A9"/>
    <w:rsid w:val="002C060B"/>
    <w:rsid w:val="002C0C20"/>
    <w:rsid w:val="002C0C86"/>
    <w:rsid w:val="002C173C"/>
    <w:rsid w:val="002C2757"/>
    <w:rsid w:val="002C2A8F"/>
    <w:rsid w:val="002C3425"/>
    <w:rsid w:val="002C494D"/>
    <w:rsid w:val="002C55C1"/>
    <w:rsid w:val="002C5D52"/>
    <w:rsid w:val="002C6311"/>
    <w:rsid w:val="002C6A0C"/>
    <w:rsid w:val="002C6EE7"/>
    <w:rsid w:val="002C71DB"/>
    <w:rsid w:val="002C7E74"/>
    <w:rsid w:val="002D0539"/>
    <w:rsid w:val="002D0867"/>
    <w:rsid w:val="002D18DB"/>
    <w:rsid w:val="002D23F3"/>
    <w:rsid w:val="002D2EF3"/>
    <w:rsid w:val="002D38D5"/>
    <w:rsid w:val="002D3D04"/>
    <w:rsid w:val="002D401C"/>
    <w:rsid w:val="002D4058"/>
    <w:rsid w:val="002D4758"/>
    <w:rsid w:val="002D4FBF"/>
    <w:rsid w:val="002D58E3"/>
    <w:rsid w:val="002D68CB"/>
    <w:rsid w:val="002E06A5"/>
    <w:rsid w:val="002E0F27"/>
    <w:rsid w:val="002E24D3"/>
    <w:rsid w:val="002E2674"/>
    <w:rsid w:val="002E269E"/>
    <w:rsid w:val="002E2AC2"/>
    <w:rsid w:val="002E347C"/>
    <w:rsid w:val="002E34EC"/>
    <w:rsid w:val="002E3755"/>
    <w:rsid w:val="002E3B5D"/>
    <w:rsid w:val="002E3F4A"/>
    <w:rsid w:val="002E47E9"/>
    <w:rsid w:val="002E5224"/>
    <w:rsid w:val="002E6D10"/>
    <w:rsid w:val="002E6DED"/>
    <w:rsid w:val="002E71A9"/>
    <w:rsid w:val="002E7DC5"/>
    <w:rsid w:val="002F061E"/>
    <w:rsid w:val="002F069A"/>
    <w:rsid w:val="002F1745"/>
    <w:rsid w:val="002F29AF"/>
    <w:rsid w:val="002F2B1B"/>
    <w:rsid w:val="002F325B"/>
    <w:rsid w:val="002F35E8"/>
    <w:rsid w:val="002F4CA8"/>
    <w:rsid w:val="002F54C2"/>
    <w:rsid w:val="002F6487"/>
    <w:rsid w:val="002F6633"/>
    <w:rsid w:val="002F678D"/>
    <w:rsid w:val="002F693D"/>
    <w:rsid w:val="002F6B7B"/>
    <w:rsid w:val="003000C8"/>
    <w:rsid w:val="003004F0"/>
    <w:rsid w:val="0030088F"/>
    <w:rsid w:val="003014EA"/>
    <w:rsid w:val="00301809"/>
    <w:rsid w:val="00301BAF"/>
    <w:rsid w:val="00302594"/>
    <w:rsid w:val="00302C5F"/>
    <w:rsid w:val="003031B6"/>
    <w:rsid w:val="0030387B"/>
    <w:rsid w:val="0030411E"/>
    <w:rsid w:val="003043A6"/>
    <w:rsid w:val="00304794"/>
    <w:rsid w:val="00305D8A"/>
    <w:rsid w:val="00306814"/>
    <w:rsid w:val="003076BC"/>
    <w:rsid w:val="00310978"/>
    <w:rsid w:val="00310B7B"/>
    <w:rsid w:val="00311032"/>
    <w:rsid w:val="00311EB7"/>
    <w:rsid w:val="00312455"/>
    <w:rsid w:val="00312A62"/>
    <w:rsid w:val="00312D44"/>
    <w:rsid w:val="00314727"/>
    <w:rsid w:val="00314800"/>
    <w:rsid w:val="00314F43"/>
    <w:rsid w:val="00315335"/>
    <w:rsid w:val="00315E4B"/>
    <w:rsid w:val="003161C7"/>
    <w:rsid w:val="00316350"/>
    <w:rsid w:val="00316952"/>
    <w:rsid w:val="00316A1E"/>
    <w:rsid w:val="00316FEE"/>
    <w:rsid w:val="0031733E"/>
    <w:rsid w:val="00317C7C"/>
    <w:rsid w:val="00317DDF"/>
    <w:rsid w:val="003203FA"/>
    <w:rsid w:val="003212E0"/>
    <w:rsid w:val="00321B8E"/>
    <w:rsid w:val="00322702"/>
    <w:rsid w:val="003227CF"/>
    <w:rsid w:val="00322E19"/>
    <w:rsid w:val="003235FA"/>
    <w:rsid w:val="00325414"/>
    <w:rsid w:val="003258B0"/>
    <w:rsid w:val="003258BF"/>
    <w:rsid w:val="00325D17"/>
    <w:rsid w:val="00326ED3"/>
    <w:rsid w:val="003313B3"/>
    <w:rsid w:val="003319F4"/>
    <w:rsid w:val="003319FC"/>
    <w:rsid w:val="00331B63"/>
    <w:rsid w:val="00331FEF"/>
    <w:rsid w:val="00332784"/>
    <w:rsid w:val="00333897"/>
    <w:rsid w:val="00333EEF"/>
    <w:rsid w:val="003348D0"/>
    <w:rsid w:val="00334953"/>
    <w:rsid w:val="0033502F"/>
    <w:rsid w:val="00335442"/>
    <w:rsid w:val="00335A17"/>
    <w:rsid w:val="00336044"/>
    <w:rsid w:val="00336BA7"/>
    <w:rsid w:val="003373EC"/>
    <w:rsid w:val="00340625"/>
    <w:rsid w:val="003407B3"/>
    <w:rsid w:val="00340901"/>
    <w:rsid w:val="00340C06"/>
    <w:rsid w:val="00342B11"/>
    <w:rsid w:val="00342F1A"/>
    <w:rsid w:val="00342F49"/>
    <w:rsid w:val="003440D1"/>
    <w:rsid w:val="00344425"/>
    <w:rsid w:val="003449CE"/>
    <w:rsid w:val="00344B19"/>
    <w:rsid w:val="00345658"/>
    <w:rsid w:val="00345CD5"/>
    <w:rsid w:val="00345E7F"/>
    <w:rsid w:val="0034630D"/>
    <w:rsid w:val="00346D53"/>
    <w:rsid w:val="00347C38"/>
    <w:rsid w:val="00350DB6"/>
    <w:rsid w:val="00351633"/>
    <w:rsid w:val="003517A9"/>
    <w:rsid w:val="00351A2E"/>
    <w:rsid w:val="00351C3A"/>
    <w:rsid w:val="003520DA"/>
    <w:rsid w:val="0035319A"/>
    <w:rsid w:val="003533B3"/>
    <w:rsid w:val="003536A5"/>
    <w:rsid w:val="00353B67"/>
    <w:rsid w:val="00354623"/>
    <w:rsid w:val="00355FC6"/>
    <w:rsid w:val="003568A6"/>
    <w:rsid w:val="00356AD7"/>
    <w:rsid w:val="003603A8"/>
    <w:rsid w:val="00360476"/>
    <w:rsid w:val="00360B80"/>
    <w:rsid w:val="00360D25"/>
    <w:rsid w:val="00360D9D"/>
    <w:rsid w:val="00360E9B"/>
    <w:rsid w:val="00360E9D"/>
    <w:rsid w:val="00361093"/>
    <w:rsid w:val="003610A7"/>
    <w:rsid w:val="003621B4"/>
    <w:rsid w:val="0036230F"/>
    <w:rsid w:val="00363409"/>
    <w:rsid w:val="00363610"/>
    <w:rsid w:val="00365AFB"/>
    <w:rsid w:val="003662AB"/>
    <w:rsid w:val="003665B2"/>
    <w:rsid w:val="0036660E"/>
    <w:rsid w:val="00366EFE"/>
    <w:rsid w:val="003672F1"/>
    <w:rsid w:val="0036778D"/>
    <w:rsid w:val="003678DE"/>
    <w:rsid w:val="00367F6B"/>
    <w:rsid w:val="00370668"/>
    <w:rsid w:val="003717FD"/>
    <w:rsid w:val="003719B4"/>
    <w:rsid w:val="00371B05"/>
    <w:rsid w:val="00373BF7"/>
    <w:rsid w:val="00374932"/>
    <w:rsid w:val="003749DD"/>
    <w:rsid w:val="00374B61"/>
    <w:rsid w:val="00374B73"/>
    <w:rsid w:val="0037613E"/>
    <w:rsid w:val="0037673D"/>
    <w:rsid w:val="00376B61"/>
    <w:rsid w:val="00377434"/>
    <w:rsid w:val="003777D2"/>
    <w:rsid w:val="003803C0"/>
    <w:rsid w:val="00382CF6"/>
    <w:rsid w:val="00383C63"/>
    <w:rsid w:val="003843DE"/>
    <w:rsid w:val="00384F8F"/>
    <w:rsid w:val="00386122"/>
    <w:rsid w:val="00386C95"/>
    <w:rsid w:val="003871E8"/>
    <w:rsid w:val="003878DA"/>
    <w:rsid w:val="00387A51"/>
    <w:rsid w:val="00387BF0"/>
    <w:rsid w:val="00387C94"/>
    <w:rsid w:val="00390222"/>
    <w:rsid w:val="00390682"/>
    <w:rsid w:val="00390F65"/>
    <w:rsid w:val="00391104"/>
    <w:rsid w:val="003911DC"/>
    <w:rsid w:val="003912B0"/>
    <w:rsid w:val="00391420"/>
    <w:rsid w:val="003920BC"/>
    <w:rsid w:val="0039325E"/>
    <w:rsid w:val="003934B6"/>
    <w:rsid w:val="003935A4"/>
    <w:rsid w:val="00393DA8"/>
    <w:rsid w:val="00393EB3"/>
    <w:rsid w:val="0039504D"/>
    <w:rsid w:val="00395368"/>
    <w:rsid w:val="00395C85"/>
    <w:rsid w:val="00396601"/>
    <w:rsid w:val="0039689B"/>
    <w:rsid w:val="00397372"/>
    <w:rsid w:val="00397389"/>
    <w:rsid w:val="00397730"/>
    <w:rsid w:val="003979A8"/>
    <w:rsid w:val="00397A35"/>
    <w:rsid w:val="003A0D44"/>
    <w:rsid w:val="003A1E8A"/>
    <w:rsid w:val="003A2413"/>
    <w:rsid w:val="003A3C22"/>
    <w:rsid w:val="003A3E50"/>
    <w:rsid w:val="003A4E05"/>
    <w:rsid w:val="003A5ACD"/>
    <w:rsid w:val="003A5F8B"/>
    <w:rsid w:val="003A63B1"/>
    <w:rsid w:val="003A7140"/>
    <w:rsid w:val="003A776E"/>
    <w:rsid w:val="003B03E5"/>
    <w:rsid w:val="003B157F"/>
    <w:rsid w:val="003B1B35"/>
    <w:rsid w:val="003B1B9A"/>
    <w:rsid w:val="003B2A24"/>
    <w:rsid w:val="003B2C23"/>
    <w:rsid w:val="003B3F99"/>
    <w:rsid w:val="003B4E85"/>
    <w:rsid w:val="003B54ED"/>
    <w:rsid w:val="003B562E"/>
    <w:rsid w:val="003B60BA"/>
    <w:rsid w:val="003B6552"/>
    <w:rsid w:val="003B68E8"/>
    <w:rsid w:val="003B6944"/>
    <w:rsid w:val="003B73D1"/>
    <w:rsid w:val="003B7F13"/>
    <w:rsid w:val="003C0019"/>
    <w:rsid w:val="003C03B7"/>
    <w:rsid w:val="003C063A"/>
    <w:rsid w:val="003C06AB"/>
    <w:rsid w:val="003C0A47"/>
    <w:rsid w:val="003C0C4C"/>
    <w:rsid w:val="003C0EFA"/>
    <w:rsid w:val="003C1627"/>
    <w:rsid w:val="003C2875"/>
    <w:rsid w:val="003C2AF4"/>
    <w:rsid w:val="003C2D98"/>
    <w:rsid w:val="003C333A"/>
    <w:rsid w:val="003C33BD"/>
    <w:rsid w:val="003C3B46"/>
    <w:rsid w:val="003C4357"/>
    <w:rsid w:val="003C45A6"/>
    <w:rsid w:val="003C4A51"/>
    <w:rsid w:val="003C571D"/>
    <w:rsid w:val="003C5AC0"/>
    <w:rsid w:val="003C5F3B"/>
    <w:rsid w:val="003C6BB4"/>
    <w:rsid w:val="003C70FE"/>
    <w:rsid w:val="003D043D"/>
    <w:rsid w:val="003D1E79"/>
    <w:rsid w:val="003D1EF1"/>
    <w:rsid w:val="003D1F87"/>
    <w:rsid w:val="003D21E3"/>
    <w:rsid w:val="003D23F8"/>
    <w:rsid w:val="003D2703"/>
    <w:rsid w:val="003D2EF6"/>
    <w:rsid w:val="003D32C8"/>
    <w:rsid w:val="003D3C90"/>
    <w:rsid w:val="003D42F1"/>
    <w:rsid w:val="003D44DD"/>
    <w:rsid w:val="003D4E66"/>
    <w:rsid w:val="003D5834"/>
    <w:rsid w:val="003D6781"/>
    <w:rsid w:val="003D6A1D"/>
    <w:rsid w:val="003D6D17"/>
    <w:rsid w:val="003D6E5B"/>
    <w:rsid w:val="003D74ED"/>
    <w:rsid w:val="003D777C"/>
    <w:rsid w:val="003D78D8"/>
    <w:rsid w:val="003E029E"/>
    <w:rsid w:val="003E0453"/>
    <w:rsid w:val="003E0B4F"/>
    <w:rsid w:val="003E114F"/>
    <w:rsid w:val="003E1CC5"/>
    <w:rsid w:val="003E1EA1"/>
    <w:rsid w:val="003E2A77"/>
    <w:rsid w:val="003E404B"/>
    <w:rsid w:val="003E45C5"/>
    <w:rsid w:val="003E4D19"/>
    <w:rsid w:val="003E5154"/>
    <w:rsid w:val="003E52AE"/>
    <w:rsid w:val="003E5B93"/>
    <w:rsid w:val="003E676A"/>
    <w:rsid w:val="003E76BC"/>
    <w:rsid w:val="003E7A48"/>
    <w:rsid w:val="003F0E69"/>
    <w:rsid w:val="003F1296"/>
    <w:rsid w:val="003F21BA"/>
    <w:rsid w:val="003F224C"/>
    <w:rsid w:val="003F22AA"/>
    <w:rsid w:val="003F317B"/>
    <w:rsid w:val="003F35E9"/>
    <w:rsid w:val="003F4007"/>
    <w:rsid w:val="003F5609"/>
    <w:rsid w:val="003F5650"/>
    <w:rsid w:val="003F5A1F"/>
    <w:rsid w:val="003F5C33"/>
    <w:rsid w:val="003F5FDD"/>
    <w:rsid w:val="003F6363"/>
    <w:rsid w:val="003F63E4"/>
    <w:rsid w:val="003F6F43"/>
    <w:rsid w:val="003F709D"/>
    <w:rsid w:val="003F734E"/>
    <w:rsid w:val="00400A29"/>
    <w:rsid w:val="00401A92"/>
    <w:rsid w:val="00401F31"/>
    <w:rsid w:val="0040239E"/>
    <w:rsid w:val="00402726"/>
    <w:rsid w:val="00402BAB"/>
    <w:rsid w:val="00402D94"/>
    <w:rsid w:val="004030A8"/>
    <w:rsid w:val="0040337B"/>
    <w:rsid w:val="00403A31"/>
    <w:rsid w:val="00403BAA"/>
    <w:rsid w:val="00403BD3"/>
    <w:rsid w:val="004041A8"/>
    <w:rsid w:val="00404B16"/>
    <w:rsid w:val="00404C13"/>
    <w:rsid w:val="00404D68"/>
    <w:rsid w:val="00404DD2"/>
    <w:rsid w:val="0040723E"/>
    <w:rsid w:val="00407ECC"/>
    <w:rsid w:val="00407FFA"/>
    <w:rsid w:val="004105BD"/>
    <w:rsid w:val="004110E2"/>
    <w:rsid w:val="0041294E"/>
    <w:rsid w:val="0041350F"/>
    <w:rsid w:val="004137A8"/>
    <w:rsid w:val="0041383F"/>
    <w:rsid w:val="00413842"/>
    <w:rsid w:val="00414C40"/>
    <w:rsid w:val="00415429"/>
    <w:rsid w:val="00415992"/>
    <w:rsid w:val="00416218"/>
    <w:rsid w:val="0041776B"/>
    <w:rsid w:val="004205A5"/>
    <w:rsid w:val="004213FD"/>
    <w:rsid w:val="00421685"/>
    <w:rsid w:val="0042194D"/>
    <w:rsid w:val="00421E54"/>
    <w:rsid w:val="00422F89"/>
    <w:rsid w:val="0042302E"/>
    <w:rsid w:val="00423590"/>
    <w:rsid w:val="00423BD2"/>
    <w:rsid w:val="00423F68"/>
    <w:rsid w:val="004240ED"/>
    <w:rsid w:val="0042457E"/>
    <w:rsid w:val="00424D0D"/>
    <w:rsid w:val="004255D9"/>
    <w:rsid w:val="004258F4"/>
    <w:rsid w:val="00425D2F"/>
    <w:rsid w:val="00425E8B"/>
    <w:rsid w:val="0042648C"/>
    <w:rsid w:val="00426EEF"/>
    <w:rsid w:val="004271DE"/>
    <w:rsid w:val="00427FBF"/>
    <w:rsid w:val="00430847"/>
    <w:rsid w:val="0043198B"/>
    <w:rsid w:val="00431EED"/>
    <w:rsid w:val="00432AAB"/>
    <w:rsid w:val="00432B1B"/>
    <w:rsid w:val="00433195"/>
    <w:rsid w:val="00433866"/>
    <w:rsid w:val="00433995"/>
    <w:rsid w:val="00433B41"/>
    <w:rsid w:val="00433C16"/>
    <w:rsid w:val="004340CA"/>
    <w:rsid w:val="004341E8"/>
    <w:rsid w:val="0043548D"/>
    <w:rsid w:val="00435709"/>
    <w:rsid w:val="0043689E"/>
    <w:rsid w:val="00436967"/>
    <w:rsid w:val="00436A4E"/>
    <w:rsid w:val="004400A9"/>
    <w:rsid w:val="00440DA5"/>
    <w:rsid w:val="00440F80"/>
    <w:rsid w:val="004410FC"/>
    <w:rsid w:val="004415D4"/>
    <w:rsid w:val="004417DE"/>
    <w:rsid w:val="00442104"/>
    <w:rsid w:val="00442491"/>
    <w:rsid w:val="0044273D"/>
    <w:rsid w:val="00442F9E"/>
    <w:rsid w:val="0044308A"/>
    <w:rsid w:val="00443A7E"/>
    <w:rsid w:val="00443BCB"/>
    <w:rsid w:val="00443C7F"/>
    <w:rsid w:val="00443EB6"/>
    <w:rsid w:val="004443E3"/>
    <w:rsid w:val="00444F99"/>
    <w:rsid w:val="004454D3"/>
    <w:rsid w:val="004457A5"/>
    <w:rsid w:val="0044613A"/>
    <w:rsid w:val="00446B54"/>
    <w:rsid w:val="00446D6D"/>
    <w:rsid w:val="00446EC4"/>
    <w:rsid w:val="004505B9"/>
    <w:rsid w:val="004506E6"/>
    <w:rsid w:val="004507B6"/>
    <w:rsid w:val="0045114B"/>
    <w:rsid w:val="004518BF"/>
    <w:rsid w:val="004519A7"/>
    <w:rsid w:val="00451A19"/>
    <w:rsid w:val="0045214C"/>
    <w:rsid w:val="004536BE"/>
    <w:rsid w:val="00453E5A"/>
    <w:rsid w:val="004546E3"/>
    <w:rsid w:val="00454A8A"/>
    <w:rsid w:val="00455860"/>
    <w:rsid w:val="004567E7"/>
    <w:rsid w:val="00457011"/>
    <w:rsid w:val="004607E7"/>
    <w:rsid w:val="004609E7"/>
    <w:rsid w:val="00460A0C"/>
    <w:rsid w:val="00462624"/>
    <w:rsid w:val="004637B8"/>
    <w:rsid w:val="00463977"/>
    <w:rsid w:val="0046399B"/>
    <w:rsid w:val="00463EDE"/>
    <w:rsid w:val="00464BAE"/>
    <w:rsid w:val="00464C6D"/>
    <w:rsid w:val="00464F46"/>
    <w:rsid w:val="0046574B"/>
    <w:rsid w:val="0046574D"/>
    <w:rsid w:val="00465B07"/>
    <w:rsid w:val="004665D6"/>
    <w:rsid w:val="00466A06"/>
    <w:rsid w:val="004678AE"/>
    <w:rsid w:val="004704E1"/>
    <w:rsid w:val="00470CB3"/>
    <w:rsid w:val="004714D5"/>
    <w:rsid w:val="00472105"/>
    <w:rsid w:val="00472AA2"/>
    <w:rsid w:val="004733DF"/>
    <w:rsid w:val="00473F0C"/>
    <w:rsid w:val="004745FF"/>
    <w:rsid w:val="00474A54"/>
    <w:rsid w:val="00475A94"/>
    <w:rsid w:val="00475CD9"/>
    <w:rsid w:val="00475EB0"/>
    <w:rsid w:val="004765AF"/>
    <w:rsid w:val="004778AD"/>
    <w:rsid w:val="00480256"/>
    <w:rsid w:val="0048126A"/>
    <w:rsid w:val="004815D4"/>
    <w:rsid w:val="00482199"/>
    <w:rsid w:val="00482707"/>
    <w:rsid w:val="00482832"/>
    <w:rsid w:val="00483729"/>
    <w:rsid w:val="004845EE"/>
    <w:rsid w:val="004848A8"/>
    <w:rsid w:val="00485A1F"/>
    <w:rsid w:val="004863C7"/>
    <w:rsid w:val="004866FB"/>
    <w:rsid w:val="00487545"/>
    <w:rsid w:val="004909BF"/>
    <w:rsid w:val="00490E6D"/>
    <w:rsid w:val="004911B1"/>
    <w:rsid w:val="00491F6F"/>
    <w:rsid w:val="004920BD"/>
    <w:rsid w:val="00492A94"/>
    <w:rsid w:val="00492CCB"/>
    <w:rsid w:val="00493164"/>
    <w:rsid w:val="004934DF"/>
    <w:rsid w:val="0049360E"/>
    <w:rsid w:val="004949C4"/>
    <w:rsid w:val="00494CC7"/>
    <w:rsid w:val="00495ABD"/>
    <w:rsid w:val="00495CF1"/>
    <w:rsid w:val="0049654A"/>
    <w:rsid w:val="00497D6E"/>
    <w:rsid w:val="004A013B"/>
    <w:rsid w:val="004A0E6E"/>
    <w:rsid w:val="004A1103"/>
    <w:rsid w:val="004A129E"/>
    <w:rsid w:val="004A163F"/>
    <w:rsid w:val="004A19BD"/>
    <w:rsid w:val="004A29C0"/>
    <w:rsid w:val="004A3E65"/>
    <w:rsid w:val="004A45DE"/>
    <w:rsid w:val="004A5233"/>
    <w:rsid w:val="004A5AD3"/>
    <w:rsid w:val="004A5E4C"/>
    <w:rsid w:val="004A6F5C"/>
    <w:rsid w:val="004A72B7"/>
    <w:rsid w:val="004A72C9"/>
    <w:rsid w:val="004A78B1"/>
    <w:rsid w:val="004A7AB9"/>
    <w:rsid w:val="004A7DA8"/>
    <w:rsid w:val="004B0A91"/>
    <w:rsid w:val="004B0B0C"/>
    <w:rsid w:val="004B0CF7"/>
    <w:rsid w:val="004B0F13"/>
    <w:rsid w:val="004B122B"/>
    <w:rsid w:val="004B21C8"/>
    <w:rsid w:val="004B263D"/>
    <w:rsid w:val="004B2A0F"/>
    <w:rsid w:val="004B3841"/>
    <w:rsid w:val="004B4E46"/>
    <w:rsid w:val="004B5CF7"/>
    <w:rsid w:val="004B7372"/>
    <w:rsid w:val="004B7659"/>
    <w:rsid w:val="004B7950"/>
    <w:rsid w:val="004C02DD"/>
    <w:rsid w:val="004C0472"/>
    <w:rsid w:val="004C08C6"/>
    <w:rsid w:val="004C0C00"/>
    <w:rsid w:val="004C269D"/>
    <w:rsid w:val="004C2BEA"/>
    <w:rsid w:val="004C33A7"/>
    <w:rsid w:val="004C347E"/>
    <w:rsid w:val="004C3D13"/>
    <w:rsid w:val="004C3E85"/>
    <w:rsid w:val="004C4495"/>
    <w:rsid w:val="004C44D4"/>
    <w:rsid w:val="004C587E"/>
    <w:rsid w:val="004C5BDB"/>
    <w:rsid w:val="004C5EAB"/>
    <w:rsid w:val="004C660F"/>
    <w:rsid w:val="004D06F4"/>
    <w:rsid w:val="004D1EF7"/>
    <w:rsid w:val="004D2813"/>
    <w:rsid w:val="004D3058"/>
    <w:rsid w:val="004D4624"/>
    <w:rsid w:val="004D50AB"/>
    <w:rsid w:val="004D55E5"/>
    <w:rsid w:val="004D5994"/>
    <w:rsid w:val="004D69C6"/>
    <w:rsid w:val="004D7EDB"/>
    <w:rsid w:val="004E067C"/>
    <w:rsid w:val="004E158A"/>
    <w:rsid w:val="004E1E98"/>
    <w:rsid w:val="004E2DEF"/>
    <w:rsid w:val="004E367A"/>
    <w:rsid w:val="004E3C7A"/>
    <w:rsid w:val="004E3FEF"/>
    <w:rsid w:val="004E47FB"/>
    <w:rsid w:val="004E4A03"/>
    <w:rsid w:val="004E4B9A"/>
    <w:rsid w:val="004E4E80"/>
    <w:rsid w:val="004E4F99"/>
    <w:rsid w:val="004E5E75"/>
    <w:rsid w:val="004E6948"/>
    <w:rsid w:val="004E6963"/>
    <w:rsid w:val="004E6C40"/>
    <w:rsid w:val="004E6CBF"/>
    <w:rsid w:val="004E6EA7"/>
    <w:rsid w:val="004E7D16"/>
    <w:rsid w:val="004F0831"/>
    <w:rsid w:val="004F0AA2"/>
    <w:rsid w:val="004F1936"/>
    <w:rsid w:val="004F1A66"/>
    <w:rsid w:val="004F2A49"/>
    <w:rsid w:val="004F2DD2"/>
    <w:rsid w:val="004F5855"/>
    <w:rsid w:val="004F667A"/>
    <w:rsid w:val="004F6BE1"/>
    <w:rsid w:val="004F7E1D"/>
    <w:rsid w:val="005008FD"/>
    <w:rsid w:val="0050181D"/>
    <w:rsid w:val="005024AE"/>
    <w:rsid w:val="005026E9"/>
    <w:rsid w:val="00503010"/>
    <w:rsid w:val="00505614"/>
    <w:rsid w:val="00505D10"/>
    <w:rsid w:val="00506905"/>
    <w:rsid w:val="005074CF"/>
    <w:rsid w:val="00507851"/>
    <w:rsid w:val="00507A82"/>
    <w:rsid w:val="005100B1"/>
    <w:rsid w:val="0051015D"/>
    <w:rsid w:val="00511027"/>
    <w:rsid w:val="00511CB9"/>
    <w:rsid w:val="00512249"/>
    <w:rsid w:val="00512B50"/>
    <w:rsid w:val="00512E9C"/>
    <w:rsid w:val="00514AC7"/>
    <w:rsid w:val="00514D89"/>
    <w:rsid w:val="00514EA1"/>
    <w:rsid w:val="00515A02"/>
    <w:rsid w:val="00515A6B"/>
    <w:rsid w:val="00516787"/>
    <w:rsid w:val="00516F34"/>
    <w:rsid w:val="005175EA"/>
    <w:rsid w:val="005178B3"/>
    <w:rsid w:val="00517A51"/>
    <w:rsid w:val="00520098"/>
    <w:rsid w:val="0052206C"/>
    <w:rsid w:val="0052281C"/>
    <w:rsid w:val="0052298D"/>
    <w:rsid w:val="00523B49"/>
    <w:rsid w:val="0052498C"/>
    <w:rsid w:val="00524C36"/>
    <w:rsid w:val="00524C81"/>
    <w:rsid w:val="00525267"/>
    <w:rsid w:val="005256DD"/>
    <w:rsid w:val="00525AC2"/>
    <w:rsid w:val="00526092"/>
    <w:rsid w:val="005272CA"/>
    <w:rsid w:val="00527808"/>
    <w:rsid w:val="005279ED"/>
    <w:rsid w:val="0053071A"/>
    <w:rsid w:val="00530963"/>
    <w:rsid w:val="00531419"/>
    <w:rsid w:val="005331CD"/>
    <w:rsid w:val="00533361"/>
    <w:rsid w:val="00533524"/>
    <w:rsid w:val="00533C4D"/>
    <w:rsid w:val="00535B8B"/>
    <w:rsid w:val="005364E9"/>
    <w:rsid w:val="00536579"/>
    <w:rsid w:val="00536797"/>
    <w:rsid w:val="00536D6C"/>
    <w:rsid w:val="005377BC"/>
    <w:rsid w:val="00537BC9"/>
    <w:rsid w:val="00537CE3"/>
    <w:rsid w:val="0054050A"/>
    <w:rsid w:val="00540684"/>
    <w:rsid w:val="00541289"/>
    <w:rsid w:val="005418C7"/>
    <w:rsid w:val="005419F2"/>
    <w:rsid w:val="00542090"/>
    <w:rsid w:val="00542DE7"/>
    <w:rsid w:val="00542E39"/>
    <w:rsid w:val="00544293"/>
    <w:rsid w:val="00544C05"/>
    <w:rsid w:val="0054503A"/>
    <w:rsid w:val="0054535E"/>
    <w:rsid w:val="00545D8B"/>
    <w:rsid w:val="005465DF"/>
    <w:rsid w:val="00547693"/>
    <w:rsid w:val="00547BE6"/>
    <w:rsid w:val="00547CBB"/>
    <w:rsid w:val="00550036"/>
    <w:rsid w:val="005504E1"/>
    <w:rsid w:val="00551CB7"/>
    <w:rsid w:val="00552F9B"/>
    <w:rsid w:val="00553C90"/>
    <w:rsid w:val="005542FD"/>
    <w:rsid w:val="00556785"/>
    <w:rsid w:val="0055792A"/>
    <w:rsid w:val="00560529"/>
    <w:rsid w:val="00560843"/>
    <w:rsid w:val="00560EE2"/>
    <w:rsid w:val="0056102D"/>
    <w:rsid w:val="005613EA"/>
    <w:rsid w:val="00561DB3"/>
    <w:rsid w:val="00563711"/>
    <w:rsid w:val="005637F2"/>
    <w:rsid w:val="005642BF"/>
    <w:rsid w:val="00564453"/>
    <w:rsid w:val="00565B90"/>
    <w:rsid w:val="00566EB1"/>
    <w:rsid w:val="00567974"/>
    <w:rsid w:val="005703B7"/>
    <w:rsid w:val="005709C8"/>
    <w:rsid w:val="005713F4"/>
    <w:rsid w:val="005717B5"/>
    <w:rsid w:val="00571BA7"/>
    <w:rsid w:val="00571D14"/>
    <w:rsid w:val="00571DD9"/>
    <w:rsid w:val="00572E42"/>
    <w:rsid w:val="00572E95"/>
    <w:rsid w:val="00573730"/>
    <w:rsid w:val="00573B9C"/>
    <w:rsid w:val="00573ED7"/>
    <w:rsid w:val="0057401E"/>
    <w:rsid w:val="005744B9"/>
    <w:rsid w:val="00574E54"/>
    <w:rsid w:val="00575072"/>
    <w:rsid w:val="00575501"/>
    <w:rsid w:val="00575617"/>
    <w:rsid w:val="00575E30"/>
    <w:rsid w:val="0057629C"/>
    <w:rsid w:val="00576EE7"/>
    <w:rsid w:val="00576FDD"/>
    <w:rsid w:val="0057704D"/>
    <w:rsid w:val="005775B8"/>
    <w:rsid w:val="00577A27"/>
    <w:rsid w:val="00577E59"/>
    <w:rsid w:val="00580B9E"/>
    <w:rsid w:val="0058184C"/>
    <w:rsid w:val="005818F4"/>
    <w:rsid w:val="005819FD"/>
    <w:rsid w:val="00581CCA"/>
    <w:rsid w:val="00581CF4"/>
    <w:rsid w:val="00581D5F"/>
    <w:rsid w:val="005827C3"/>
    <w:rsid w:val="00582E09"/>
    <w:rsid w:val="0058351B"/>
    <w:rsid w:val="00584417"/>
    <w:rsid w:val="00584926"/>
    <w:rsid w:val="00585657"/>
    <w:rsid w:val="00586340"/>
    <w:rsid w:val="00586D0D"/>
    <w:rsid w:val="00587589"/>
    <w:rsid w:val="00587D33"/>
    <w:rsid w:val="00587DA3"/>
    <w:rsid w:val="005908D6"/>
    <w:rsid w:val="00590C98"/>
    <w:rsid w:val="00590E73"/>
    <w:rsid w:val="00591097"/>
    <w:rsid w:val="00591891"/>
    <w:rsid w:val="005919BA"/>
    <w:rsid w:val="00591A4B"/>
    <w:rsid w:val="00591FD2"/>
    <w:rsid w:val="00592165"/>
    <w:rsid w:val="00592D52"/>
    <w:rsid w:val="00593177"/>
    <w:rsid w:val="0059342C"/>
    <w:rsid w:val="00593B10"/>
    <w:rsid w:val="00593C0C"/>
    <w:rsid w:val="00593CB5"/>
    <w:rsid w:val="00594062"/>
    <w:rsid w:val="00594066"/>
    <w:rsid w:val="00594678"/>
    <w:rsid w:val="00594864"/>
    <w:rsid w:val="005957E5"/>
    <w:rsid w:val="005965C1"/>
    <w:rsid w:val="0059688A"/>
    <w:rsid w:val="00596A12"/>
    <w:rsid w:val="00597670"/>
    <w:rsid w:val="00597AD7"/>
    <w:rsid w:val="00597BDD"/>
    <w:rsid w:val="005A05BC"/>
    <w:rsid w:val="005A081C"/>
    <w:rsid w:val="005A1F06"/>
    <w:rsid w:val="005A1FF7"/>
    <w:rsid w:val="005A2048"/>
    <w:rsid w:val="005A2547"/>
    <w:rsid w:val="005A2DD4"/>
    <w:rsid w:val="005A3925"/>
    <w:rsid w:val="005A4688"/>
    <w:rsid w:val="005A4E48"/>
    <w:rsid w:val="005A5A18"/>
    <w:rsid w:val="005A6A23"/>
    <w:rsid w:val="005A6A45"/>
    <w:rsid w:val="005A6FF1"/>
    <w:rsid w:val="005A7193"/>
    <w:rsid w:val="005A7436"/>
    <w:rsid w:val="005A7443"/>
    <w:rsid w:val="005A7797"/>
    <w:rsid w:val="005B0241"/>
    <w:rsid w:val="005B0A3D"/>
    <w:rsid w:val="005B0D29"/>
    <w:rsid w:val="005B1BE3"/>
    <w:rsid w:val="005B2181"/>
    <w:rsid w:val="005B21B7"/>
    <w:rsid w:val="005B23A3"/>
    <w:rsid w:val="005B3A2A"/>
    <w:rsid w:val="005B3F29"/>
    <w:rsid w:val="005B4DA1"/>
    <w:rsid w:val="005B5A5A"/>
    <w:rsid w:val="005B68E6"/>
    <w:rsid w:val="005B7424"/>
    <w:rsid w:val="005B7445"/>
    <w:rsid w:val="005C034D"/>
    <w:rsid w:val="005C12A2"/>
    <w:rsid w:val="005C2393"/>
    <w:rsid w:val="005C2833"/>
    <w:rsid w:val="005C2AE0"/>
    <w:rsid w:val="005C2E40"/>
    <w:rsid w:val="005C2FE5"/>
    <w:rsid w:val="005C430E"/>
    <w:rsid w:val="005C4E77"/>
    <w:rsid w:val="005C5CA4"/>
    <w:rsid w:val="005C6D24"/>
    <w:rsid w:val="005C752F"/>
    <w:rsid w:val="005C7D8C"/>
    <w:rsid w:val="005D0029"/>
    <w:rsid w:val="005D00E0"/>
    <w:rsid w:val="005D0C44"/>
    <w:rsid w:val="005D0F25"/>
    <w:rsid w:val="005D11BD"/>
    <w:rsid w:val="005D1BB8"/>
    <w:rsid w:val="005D2462"/>
    <w:rsid w:val="005D2552"/>
    <w:rsid w:val="005D2ECE"/>
    <w:rsid w:val="005D3086"/>
    <w:rsid w:val="005D3493"/>
    <w:rsid w:val="005D3AE9"/>
    <w:rsid w:val="005D40A9"/>
    <w:rsid w:val="005D5FE5"/>
    <w:rsid w:val="005D6308"/>
    <w:rsid w:val="005D6986"/>
    <w:rsid w:val="005D6BA5"/>
    <w:rsid w:val="005D74DE"/>
    <w:rsid w:val="005E03C8"/>
    <w:rsid w:val="005E0470"/>
    <w:rsid w:val="005E0D73"/>
    <w:rsid w:val="005E1843"/>
    <w:rsid w:val="005E19C0"/>
    <w:rsid w:val="005E1A59"/>
    <w:rsid w:val="005E2899"/>
    <w:rsid w:val="005E32EF"/>
    <w:rsid w:val="005E35EA"/>
    <w:rsid w:val="005E44E1"/>
    <w:rsid w:val="005E5B3A"/>
    <w:rsid w:val="005E5C99"/>
    <w:rsid w:val="005E5E1F"/>
    <w:rsid w:val="005E6717"/>
    <w:rsid w:val="005E6A78"/>
    <w:rsid w:val="005E7357"/>
    <w:rsid w:val="005F0CFD"/>
    <w:rsid w:val="005F134C"/>
    <w:rsid w:val="005F1A08"/>
    <w:rsid w:val="005F20EE"/>
    <w:rsid w:val="005F2915"/>
    <w:rsid w:val="005F2E37"/>
    <w:rsid w:val="005F2F60"/>
    <w:rsid w:val="005F3068"/>
    <w:rsid w:val="005F51FB"/>
    <w:rsid w:val="005F5239"/>
    <w:rsid w:val="005F5951"/>
    <w:rsid w:val="005F5FB4"/>
    <w:rsid w:val="005F6070"/>
    <w:rsid w:val="005F6688"/>
    <w:rsid w:val="005F6ADA"/>
    <w:rsid w:val="0060048D"/>
    <w:rsid w:val="0060097C"/>
    <w:rsid w:val="00601397"/>
    <w:rsid w:val="00601C70"/>
    <w:rsid w:val="006020C8"/>
    <w:rsid w:val="006021CB"/>
    <w:rsid w:val="00602530"/>
    <w:rsid w:val="00603D34"/>
    <w:rsid w:val="006042BE"/>
    <w:rsid w:val="00605C90"/>
    <w:rsid w:val="00606785"/>
    <w:rsid w:val="00607257"/>
    <w:rsid w:val="00607D8B"/>
    <w:rsid w:val="006101F1"/>
    <w:rsid w:val="0061262E"/>
    <w:rsid w:val="00612BFE"/>
    <w:rsid w:val="006147A7"/>
    <w:rsid w:val="00614F10"/>
    <w:rsid w:val="00615480"/>
    <w:rsid w:val="00615D6E"/>
    <w:rsid w:val="00615E50"/>
    <w:rsid w:val="00616840"/>
    <w:rsid w:val="00616864"/>
    <w:rsid w:val="00616887"/>
    <w:rsid w:val="00617286"/>
    <w:rsid w:val="00617486"/>
    <w:rsid w:val="006175DC"/>
    <w:rsid w:val="006176F0"/>
    <w:rsid w:val="00617B7B"/>
    <w:rsid w:val="00621A5F"/>
    <w:rsid w:val="006221B4"/>
    <w:rsid w:val="00622558"/>
    <w:rsid w:val="00623487"/>
    <w:rsid w:val="00623962"/>
    <w:rsid w:val="00625D93"/>
    <w:rsid w:val="006278C1"/>
    <w:rsid w:val="00627927"/>
    <w:rsid w:val="006308C8"/>
    <w:rsid w:val="00632AFD"/>
    <w:rsid w:val="006333D9"/>
    <w:rsid w:val="00634165"/>
    <w:rsid w:val="00634805"/>
    <w:rsid w:val="00634C1C"/>
    <w:rsid w:val="00634F61"/>
    <w:rsid w:val="006351BE"/>
    <w:rsid w:val="00635B60"/>
    <w:rsid w:val="006361FC"/>
    <w:rsid w:val="0063655D"/>
    <w:rsid w:val="0063681A"/>
    <w:rsid w:val="00636D60"/>
    <w:rsid w:val="00637E8F"/>
    <w:rsid w:val="00640749"/>
    <w:rsid w:val="00640BE1"/>
    <w:rsid w:val="00640E21"/>
    <w:rsid w:val="006420D3"/>
    <w:rsid w:val="006424A4"/>
    <w:rsid w:val="006427E3"/>
    <w:rsid w:val="00642FD9"/>
    <w:rsid w:val="00643589"/>
    <w:rsid w:val="00643D82"/>
    <w:rsid w:val="00644A62"/>
    <w:rsid w:val="00644D1B"/>
    <w:rsid w:val="00645AF5"/>
    <w:rsid w:val="00645B55"/>
    <w:rsid w:val="00645D9C"/>
    <w:rsid w:val="00647374"/>
    <w:rsid w:val="00647693"/>
    <w:rsid w:val="006500EF"/>
    <w:rsid w:val="0065015A"/>
    <w:rsid w:val="006502E1"/>
    <w:rsid w:val="00650C2B"/>
    <w:rsid w:val="00651388"/>
    <w:rsid w:val="0065184E"/>
    <w:rsid w:val="00652767"/>
    <w:rsid w:val="0065329D"/>
    <w:rsid w:val="006537FA"/>
    <w:rsid w:val="00654E76"/>
    <w:rsid w:val="00654FB5"/>
    <w:rsid w:val="0065532C"/>
    <w:rsid w:val="006553D3"/>
    <w:rsid w:val="006554CC"/>
    <w:rsid w:val="00656B83"/>
    <w:rsid w:val="00656CB3"/>
    <w:rsid w:val="00657071"/>
    <w:rsid w:val="00660DE4"/>
    <w:rsid w:val="0066166E"/>
    <w:rsid w:val="006617AA"/>
    <w:rsid w:val="00661F4F"/>
    <w:rsid w:val="00661FB9"/>
    <w:rsid w:val="006622BE"/>
    <w:rsid w:val="00662966"/>
    <w:rsid w:val="006629AF"/>
    <w:rsid w:val="006634E1"/>
    <w:rsid w:val="00663825"/>
    <w:rsid w:val="006638DC"/>
    <w:rsid w:val="00663BFB"/>
    <w:rsid w:val="0066427C"/>
    <w:rsid w:val="006653CB"/>
    <w:rsid w:val="00665A72"/>
    <w:rsid w:val="00670020"/>
    <w:rsid w:val="00670FA1"/>
    <w:rsid w:val="00671644"/>
    <w:rsid w:val="0067217A"/>
    <w:rsid w:val="0067250C"/>
    <w:rsid w:val="006725F5"/>
    <w:rsid w:val="00672A19"/>
    <w:rsid w:val="00672ACE"/>
    <w:rsid w:val="00672B07"/>
    <w:rsid w:val="00672B59"/>
    <w:rsid w:val="00672E3C"/>
    <w:rsid w:val="00673BBE"/>
    <w:rsid w:val="00673EC5"/>
    <w:rsid w:val="0067528F"/>
    <w:rsid w:val="00675544"/>
    <w:rsid w:val="00677079"/>
    <w:rsid w:val="00680154"/>
    <w:rsid w:val="0068015D"/>
    <w:rsid w:val="00680D98"/>
    <w:rsid w:val="00680DAE"/>
    <w:rsid w:val="00680F46"/>
    <w:rsid w:val="00680F94"/>
    <w:rsid w:val="00683683"/>
    <w:rsid w:val="00683891"/>
    <w:rsid w:val="00685557"/>
    <w:rsid w:val="00685670"/>
    <w:rsid w:val="0068635E"/>
    <w:rsid w:val="006867F8"/>
    <w:rsid w:val="00686F10"/>
    <w:rsid w:val="006875BE"/>
    <w:rsid w:val="0068771B"/>
    <w:rsid w:val="00687F37"/>
    <w:rsid w:val="00691532"/>
    <w:rsid w:val="0069268F"/>
    <w:rsid w:val="00692EEA"/>
    <w:rsid w:val="00693B9F"/>
    <w:rsid w:val="00693BD6"/>
    <w:rsid w:val="00693E74"/>
    <w:rsid w:val="00693F89"/>
    <w:rsid w:val="00694B35"/>
    <w:rsid w:val="00695C39"/>
    <w:rsid w:val="00695D2E"/>
    <w:rsid w:val="0069640C"/>
    <w:rsid w:val="006966B7"/>
    <w:rsid w:val="00696E45"/>
    <w:rsid w:val="00697455"/>
    <w:rsid w:val="00697996"/>
    <w:rsid w:val="006A01A4"/>
    <w:rsid w:val="006A11ED"/>
    <w:rsid w:val="006A291D"/>
    <w:rsid w:val="006A37CD"/>
    <w:rsid w:val="006A4AA7"/>
    <w:rsid w:val="006A4D59"/>
    <w:rsid w:val="006A4EE0"/>
    <w:rsid w:val="006A5090"/>
    <w:rsid w:val="006A574E"/>
    <w:rsid w:val="006A64E7"/>
    <w:rsid w:val="006A7033"/>
    <w:rsid w:val="006B024D"/>
    <w:rsid w:val="006B092E"/>
    <w:rsid w:val="006B0B20"/>
    <w:rsid w:val="006B137C"/>
    <w:rsid w:val="006B18FA"/>
    <w:rsid w:val="006B212B"/>
    <w:rsid w:val="006B2D15"/>
    <w:rsid w:val="006B33BB"/>
    <w:rsid w:val="006B4220"/>
    <w:rsid w:val="006B4996"/>
    <w:rsid w:val="006B4DDD"/>
    <w:rsid w:val="006B505D"/>
    <w:rsid w:val="006B5071"/>
    <w:rsid w:val="006B551E"/>
    <w:rsid w:val="006B5893"/>
    <w:rsid w:val="006B5FDD"/>
    <w:rsid w:val="006B61B0"/>
    <w:rsid w:val="006B72B1"/>
    <w:rsid w:val="006B77C2"/>
    <w:rsid w:val="006B78D5"/>
    <w:rsid w:val="006B7E87"/>
    <w:rsid w:val="006C0730"/>
    <w:rsid w:val="006C14F3"/>
    <w:rsid w:val="006C1B09"/>
    <w:rsid w:val="006C2A1D"/>
    <w:rsid w:val="006C2DDF"/>
    <w:rsid w:val="006C2FDF"/>
    <w:rsid w:val="006C3DC1"/>
    <w:rsid w:val="006C433B"/>
    <w:rsid w:val="006C62D7"/>
    <w:rsid w:val="006C6324"/>
    <w:rsid w:val="006C701B"/>
    <w:rsid w:val="006C753E"/>
    <w:rsid w:val="006C7825"/>
    <w:rsid w:val="006D0257"/>
    <w:rsid w:val="006D05E3"/>
    <w:rsid w:val="006D1172"/>
    <w:rsid w:val="006D3E3F"/>
    <w:rsid w:val="006D4A96"/>
    <w:rsid w:val="006D5903"/>
    <w:rsid w:val="006D5A09"/>
    <w:rsid w:val="006D5B11"/>
    <w:rsid w:val="006D616A"/>
    <w:rsid w:val="006D63B2"/>
    <w:rsid w:val="006D6947"/>
    <w:rsid w:val="006D7913"/>
    <w:rsid w:val="006E03D5"/>
    <w:rsid w:val="006E05B6"/>
    <w:rsid w:val="006E13C0"/>
    <w:rsid w:val="006E1660"/>
    <w:rsid w:val="006E185B"/>
    <w:rsid w:val="006E261E"/>
    <w:rsid w:val="006E2863"/>
    <w:rsid w:val="006E3D63"/>
    <w:rsid w:val="006E4D46"/>
    <w:rsid w:val="006E4D5E"/>
    <w:rsid w:val="006E5629"/>
    <w:rsid w:val="006E5BAE"/>
    <w:rsid w:val="006E6E7F"/>
    <w:rsid w:val="006E74A2"/>
    <w:rsid w:val="006F0119"/>
    <w:rsid w:val="006F05DA"/>
    <w:rsid w:val="006F1871"/>
    <w:rsid w:val="006F2120"/>
    <w:rsid w:val="006F244B"/>
    <w:rsid w:val="006F2608"/>
    <w:rsid w:val="006F2A94"/>
    <w:rsid w:val="006F2B88"/>
    <w:rsid w:val="006F2DA4"/>
    <w:rsid w:val="006F3404"/>
    <w:rsid w:val="006F3730"/>
    <w:rsid w:val="006F3CB2"/>
    <w:rsid w:val="006F5130"/>
    <w:rsid w:val="006F5D22"/>
    <w:rsid w:val="006F5F15"/>
    <w:rsid w:val="006F6262"/>
    <w:rsid w:val="006F6446"/>
    <w:rsid w:val="006F6C03"/>
    <w:rsid w:val="006F705A"/>
    <w:rsid w:val="006F7A18"/>
    <w:rsid w:val="006F7BEE"/>
    <w:rsid w:val="00700249"/>
    <w:rsid w:val="00700396"/>
    <w:rsid w:val="007018D0"/>
    <w:rsid w:val="00701AB3"/>
    <w:rsid w:val="00702100"/>
    <w:rsid w:val="0070226B"/>
    <w:rsid w:val="007025D9"/>
    <w:rsid w:val="00702D98"/>
    <w:rsid w:val="007045DE"/>
    <w:rsid w:val="00705231"/>
    <w:rsid w:val="007059FA"/>
    <w:rsid w:val="007069E8"/>
    <w:rsid w:val="00707DA7"/>
    <w:rsid w:val="007100F8"/>
    <w:rsid w:val="00710A0A"/>
    <w:rsid w:val="00710AE7"/>
    <w:rsid w:val="00710E2C"/>
    <w:rsid w:val="007122FC"/>
    <w:rsid w:val="00713140"/>
    <w:rsid w:val="007131BF"/>
    <w:rsid w:val="00713989"/>
    <w:rsid w:val="00713AAF"/>
    <w:rsid w:val="00713DB5"/>
    <w:rsid w:val="00714977"/>
    <w:rsid w:val="00714B5A"/>
    <w:rsid w:val="007158CB"/>
    <w:rsid w:val="0071627A"/>
    <w:rsid w:val="00717DF2"/>
    <w:rsid w:val="00717E12"/>
    <w:rsid w:val="00720299"/>
    <w:rsid w:val="007208FE"/>
    <w:rsid w:val="00720EF9"/>
    <w:rsid w:val="00720F80"/>
    <w:rsid w:val="0072110C"/>
    <w:rsid w:val="007212AA"/>
    <w:rsid w:val="00721E30"/>
    <w:rsid w:val="00722AAC"/>
    <w:rsid w:val="00722CF6"/>
    <w:rsid w:val="00723035"/>
    <w:rsid w:val="007236E6"/>
    <w:rsid w:val="0072397D"/>
    <w:rsid w:val="00723ADE"/>
    <w:rsid w:val="0072511D"/>
    <w:rsid w:val="00725BA2"/>
    <w:rsid w:val="007268FC"/>
    <w:rsid w:val="00726F68"/>
    <w:rsid w:val="007302A8"/>
    <w:rsid w:val="007319FC"/>
    <w:rsid w:val="00731B63"/>
    <w:rsid w:val="00732AFE"/>
    <w:rsid w:val="00734A56"/>
    <w:rsid w:val="00734BFD"/>
    <w:rsid w:val="00735DB6"/>
    <w:rsid w:val="00736817"/>
    <w:rsid w:val="00736FAC"/>
    <w:rsid w:val="0073793A"/>
    <w:rsid w:val="00737C41"/>
    <w:rsid w:val="00737E29"/>
    <w:rsid w:val="00740069"/>
    <w:rsid w:val="007405F9"/>
    <w:rsid w:val="007406C7"/>
    <w:rsid w:val="0074093F"/>
    <w:rsid w:val="00741911"/>
    <w:rsid w:val="0074199D"/>
    <w:rsid w:val="00742885"/>
    <w:rsid w:val="00742AC9"/>
    <w:rsid w:val="007432A5"/>
    <w:rsid w:val="00744147"/>
    <w:rsid w:val="007441CC"/>
    <w:rsid w:val="00744BF9"/>
    <w:rsid w:val="00744EE2"/>
    <w:rsid w:val="0074528D"/>
    <w:rsid w:val="0074541C"/>
    <w:rsid w:val="00745D67"/>
    <w:rsid w:val="00746B2B"/>
    <w:rsid w:val="00746E06"/>
    <w:rsid w:val="00746FBF"/>
    <w:rsid w:val="0074769B"/>
    <w:rsid w:val="007478E1"/>
    <w:rsid w:val="007479CE"/>
    <w:rsid w:val="0075004F"/>
    <w:rsid w:val="00750172"/>
    <w:rsid w:val="007507DD"/>
    <w:rsid w:val="007515BD"/>
    <w:rsid w:val="007517D0"/>
    <w:rsid w:val="007535C3"/>
    <w:rsid w:val="0075409B"/>
    <w:rsid w:val="00754383"/>
    <w:rsid w:val="007546BD"/>
    <w:rsid w:val="00754894"/>
    <w:rsid w:val="00756DA2"/>
    <w:rsid w:val="007571F4"/>
    <w:rsid w:val="0075790B"/>
    <w:rsid w:val="00757FA1"/>
    <w:rsid w:val="00760B4D"/>
    <w:rsid w:val="00761373"/>
    <w:rsid w:val="0076175C"/>
    <w:rsid w:val="00761A07"/>
    <w:rsid w:val="00761EBE"/>
    <w:rsid w:val="00761F85"/>
    <w:rsid w:val="00762584"/>
    <w:rsid w:val="00763715"/>
    <w:rsid w:val="0076395F"/>
    <w:rsid w:val="007639FF"/>
    <w:rsid w:val="00764417"/>
    <w:rsid w:val="007646FA"/>
    <w:rsid w:val="00764AE7"/>
    <w:rsid w:val="00764EA4"/>
    <w:rsid w:val="00764EF0"/>
    <w:rsid w:val="00765004"/>
    <w:rsid w:val="00765215"/>
    <w:rsid w:val="00766008"/>
    <w:rsid w:val="00766826"/>
    <w:rsid w:val="00766D79"/>
    <w:rsid w:val="0076764F"/>
    <w:rsid w:val="0077028F"/>
    <w:rsid w:val="0077071F"/>
    <w:rsid w:val="00770A82"/>
    <w:rsid w:val="00770ED9"/>
    <w:rsid w:val="00771F70"/>
    <w:rsid w:val="00772800"/>
    <w:rsid w:val="00773A56"/>
    <w:rsid w:val="0077489C"/>
    <w:rsid w:val="007749D0"/>
    <w:rsid w:val="00774C34"/>
    <w:rsid w:val="00774FE5"/>
    <w:rsid w:val="00775F10"/>
    <w:rsid w:val="007768F0"/>
    <w:rsid w:val="00776DB3"/>
    <w:rsid w:val="00777ACD"/>
    <w:rsid w:val="00777E85"/>
    <w:rsid w:val="00777FC0"/>
    <w:rsid w:val="007801D5"/>
    <w:rsid w:val="0078079D"/>
    <w:rsid w:val="00781244"/>
    <w:rsid w:val="0078373E"/>
    <w:rsid w:val="00783AEC"/>
    <w:rsid w:val="00783E6E"/>
    <w:rsid w:val="00783FEB"/>
    <w:rsid w:val="00784F98"/>
    <w:rsid w:val="00785471"/>
    <w:rsid w:val="00785D3B"/>
    <w:rsid w:val="00786073"/>
    <w:rsid w:val="007870AA"/>
    <w:rsid w:val="00787334"/>
    <w:rsid w:val="007876FC"/>
    <w:rsid w:val="00787831"/>
    <w:rsid w:val="0079013D"/>
    <w:rsid w:val="007903AE"/>
    <w:rsid w:val="007904A3"/>
    <w:rsid w:val="007907C4"/>
    <w:rsid w:val="007908DB"/>
    <w:rsid w:val="00790F13"/>
    <w:rsid w:val="00793440"/>
    <w:rsid w:val="00793520"/>
    <w:rsid w:val="0079397A"/>
    <w:rsid w:val="007944E2"/>
    <w:rsid w:val="00794AE0"/>
    <w:rsid w:val="00795288"/>
    <w:rsid w:val="007954DF"/>
    <w:rsid w:val="007955DC"/>
    <w:rsid w:val="00797229"/>
    <w:rsid w:val="007978C4"/>
    <w:rsid w:val="00797FA0"/>
    <w:rsid w:val="007A03F6"/>
    <w:rsid w:val="007A08BE"/>
    <w:rsid w:val="007A0BD5"/>
    <w:rsid w:val="007A116C"/>
    <w:rsid w:val="007A1C84"/>
    <w:rsid w:val="007A2058"/>
    <w:rsid w:val="007A2817"/>
    <w:rsid w:val="007A298E"/>
    <w:rsid w:val="007A2FB5"/>
    <w:rsid w:val="007A375F"/>
    <w:rsid w:val="007A477F"/>
    <w:rsid w:val="007A4CE7"/>
    <w:rsid w:val="007A54B1"/>
    <w:rsid w:val="007A56AD"/>
    <w:rsid w:val="007A56E4"/>
    <w:rsid w:val="007A5AF3"/>
    <w:rsid w:val="007A5EE7"/>
    <w:rsid w:val="007A614A"/>
    <w:rsid w:val="007A616B"/>
    <w:rsid w:val="007A7525"/>
    <w:rsid w:val="007A7CD7"/>
    <w:rsid w:val="007A7F8F"/>
    <w:rsid w:val="007B1244"/>
    <w:rsid w:val="007B1B9F"/>
    <w:rsid w:val="007B1D96"/>
    <w:rsid w:val="007B3F4A"/>
    <w:rsid w:val="007B4639"/>
    <w:rsid w:val="007B587B"/>
    <w:rsid w:val="007B76B1"/>
    <w:rsid w:val="007C0676"/>
    <w:rsid w:val="007C0E05"/>
    <w:rsid w:val="007C0E51"/>
    <w:rsid w:val="007C1133"/>
    <w:rsid w:val="007C13C4"/>
    <w:rsid w:val="007C2140"/>
    <w:rsid w:val="007C24F5"/>
    <w:rsid w:val="007C263E"/>
    <w:rsid w:val="007C26A4"/>
    <w:rsid w:val="007C2F6C"/>
    <w:rsid w:val="007C3339"/>
    <w:rsid w:val="007C39AA"/>
    <w:rsid w:val="007C4033"/>
    <w:rsid w:val="007C45AC"/>
    <w:rsid w:val="007C4DC9"/>
    <w:rsid w:val="007C51D6"/>
    <w:rsid w:val="007C530E"/>
    <w:rsid w:val="007C538F"/>
    <w:rsid w:val="007C58EC"/>
    <w:rsid w:val="007C5AEC"/>
    <w:rsid w:val="007C66FA"/>
    <w:rsid w:val="007C6FE7"/>
    <w:rsid w:val="007C7994"/>
    <w:rsid w:val="007C7FFA"/>
    <w:rsid w:val="007D0C62"/>
    <w:rsid w:val="007D0C95"/>
    <w:rsid w:val="007D0CD0"/>
    <w:rsid w:val="007D0E47"/>
    <w:rsid w:val="007D1A47"/>
    <w:rsid w:val="007D5D14"/>
    <w:rsid w:val="007D612B"/>
    <w:rsid w:val="007D6B1E"/>
    <w:rsid w:val="007D6BA9"/>
    <w:rsid w:val="007E1277"/>
    <w:rsid w:val="007E153F"/>
    <w:rsid w:val="007E16AE"/>
    <w:rsid w:val="007E3137"/>
    <w:rsid w:val="007E31F3"/>
    <w:rsid w:val="007E3235"/>
    <w:rsid w:val="007E3C8B"/>
    <w:rsid w:val="007E3C99"/>
    <w:rsid w:val="007E3FAA"/>
    <w:rsid w:val="007E4F1E"/>
    <w:rsid w:val="007E4FBF"/>
    <w:rsid w:val="007E5586"/>
    <w:rsid w:val="007E56A3"/>
    <w:rsid w:val="007E57BC"/>
    <w:rsid w:val="007E5917"/>
    <w:rsid w:val="007E7655"/>
    <w:rsid w:val="007E7FA1"/>
    <w:rsid w:val="007F0F9B"/>
    <w:rsid w:val="007F1D25"/>
    <w:rsid w:val="007F228C"/>
    <w:rsid w:val="007F2771"/>
    <w:rsid w:val="007F2AB0"/>
    <w:rsid w:val="007F3373"/>
    <w:rsid w:val="007F6BF3"/>
    <w:rsid w:val="007F755A"/>
    <w:rsid w:val="007F7623"/>
    <w:rsid w:val="00800E19"/>
    <w:rsid w:val="00802B0F"/>
    <w:rsid w:val="0080457C"/>
    <w:rsid w:val="00805B40"/>
    <w:rsid w:val="00805EBF"/>
    <w:rsid w:val="00807551"/>
    <w:rsid w:val="00807D85"/>
    <w:rsid w:val="00810122"/>
    <w:rsid w:val="00810145"/>
    <w:rsid w:val="00810FAE"/>
    <w:rsid w:val="00811159"/>
    <w:rsid w:val="00811336"/>
    <w:rsid w:val="0081177A"/>
    <w:rsid w:val="0081209C"/>
    <w:rsid w:val="00812F19"/>
    <w:rsid w:val="00813515"/>
    <w:rsid w:val="0081507D"/>
    <w:rsid w:val="008153F3"/>
    <w:rsid w:val="00815442"/>
    <w:rsid w:val="008159CD"/>
    <w:rsid w:val="00815BB0"/>
    <w:rsid w:val="008167C1"/>
    <w:rsid w:val="008168CC"/>
    <w:rsid w:val="00816CE3"/>
    <w:rsid w:val="008171A9"/>
    <w:rsid w:val="00821173"/>
    <w:rsid w:val="0082127C"/>
    <w:rsid w:val="00821755"/>
    <w:rsid w:val="0082207A"/>
    <w:rsid w:val="00822D6D"/>
    <w:rsid w:val="00822E02"/>
    <w:rsid w:val="00823287"/>
    <w:rsid w:val="0082352D"/>
    <w:rsid w:val="008239C2"/>
    <w:rsid w:val="00823CFE"/>
    <w:rsid w:val="0082639E"/>
    <w:rsid w:val="0082688D"/>
    <w:rsid w:val="00826C61"/>
    <w:rsid w:val="00826CE8"/>
    <w:rsid w:val="00827414"/>
    <w:rsid w:val="00830498"/>
    <w:rsid w:val="008305AC"/>
    <w:rsid w:val="00830CD9"/>
    <w:rsid w:val="00831392"/>
    <w:rsid w:val="00832B84"/>
    <w:rsid w:val="00832E69"/>
    <w:rsid w:val="008334CA"/>
    <w:rsid w:val="00833D48"/>
    <w:rsid w:val="00834089"/>
    <w:rsid w:val="00834693"/>
    <w:rsid w:val="008347FD"/>
    <w:rsid w:val="00834BA8"/>
    <w:rsid w:val="00835404"/>
    <w:rsid w:val="00835F57"/>
    <w:rsid w:val="00836504"/>
    <w:rsid w:val="00841AAB"/>
    <w:rsid w:val="00841C11"/>
    <w:rsid w:val="00841D29"/>
    <w:rsid w:val="00841FAC"/>
    <w:rsid w:val="00842AF2"/>
    <w:rsid w:val="00842C03"/>
    <w:rsid w:val="00842C4B"/>
    <w:rsid w:val="00843A54"/>
    <w:rsid w:val="008444EF"/>
    <w:rsid w:val="00846A2B"/>
    <w:rsid w:val="008472C8"/>
    <w:rsid w:val="00850500"/>
    <w:rsid w:val="00850F86"/>
    <w:rsid w:val="00851169"/>
    <w:rsid w:val="00851BF1"/>
    <w:rsid w:val="00851C7A"/>
    <w:rsid w:val="00853310"/>
    <w:rsid w:val="008536AA"/>
    <w:rsid w:val="00855146"/>
    <w:rsid w:val="00855158"/>
    <w:rsid w:val="008551DE"/>
    <w:rsid w:val="0085527F"/>
    <w:rsid w:val="00857F0A"/>
    <w:rsid w:val="00857F95"/>
    <w:rsid w:val="00860045"/>
    <w:rsid w:val="00860621"/>
    <w:rsid w:val="00860A4F"/>
    <w:rsid w:val="00862194"/>
    <w:rsid w:val="0086225E"/>
    <w:rsid w:val="0086348C"/>
    <w:rsid w:val="00863817"/>
    <w:rsid w:val="008642FB"/>
    <w:rsid w:val="00864321"/>
    <w:rsid w:val="00866090"/>
    <w:rsid w:val="008674B2"/>
    <w:rsid w:val="0086769F"/>
    <w:rsid w:val="008676EE"/>
    <w:rsid w:val="00867C67"/>
    <w:rsid w:val="00870F00"/>
    <w:rsid w:val="0087158B"/>
    <w:rsid w:val="00871DAA"/>
    <w:rsid w:val="00872343"/>
    <w:rsid w:val="00872828"/>
    <w:rsid w:val="0087420D"/>
    <w:rsid w:val="008749B0"/>
    <w:rsid w:val="00874F32"/>
    <w:rsid w:val="00875164"/>
    <w:rsid w:val="0087589A"/>
    <w:rsid w:val="008763E0"/>
    <w:rsid w:val="008768B2"/>
    <w:rsid w:val="00876F46"/>
    <w:rsid w:val="00877053"/>
    <w:rsid w:val="0087710C"/>
    <w:rsid w:val="00880305"/>
    <w:rsid w:val="00880319"/>
    <w:rsid w:val="0088080D"/>
    <w:rsid w:val="00881259"/>
    <w:rsid w:val="00881385"/>
    <w:rsid w:val="00882B05"/>
    <w:rsid w:val="0088347F"/>
    <w:rsid w:val="0088368B"/>
    <w:rsid w:val="00883D37"/>
    <w:rsid w:val="00883F68"/>
    <w:rsid w:val="00884685"/>
    <w:rsid w:val="00885418"/>
    <w:rsid w:val="00885607"/>
    <w:rsid w:val="00885B0F"/>
    <w:rsid w:val="008867FC"/>
    <w:rsid w:val="00886ADD"/>
    <w:rsid w:val="00886D67"/>
    <w:rsid w:val="00887415"/>
    <w:rsid w:val="00887770"/>
    <w:rsid w:val="00887B85"/>
    <w:rsid w:val="00887DDD"/>
    <w:rsid w:val="008908E4"/>
    <w:rsid w:val="00890C5D"/>
    <w:rsid w:val="008920D3"/>
    <w:rsid w:val="008927BB"/>
    <w:rsid w:val="0089283A"/>
    <w:rsid w:val="00892A78"/>
    <w:rsid w:val="0089385D"/>
    <w:rsid w:val="00893C16"/>
    <w:rsid w:val="00893EEA"/>
    <w:rsid w:val="008940C3"/>
    <w:rsid w:val="00894EE3"/>
    <w:rsid w:val="00895820"/>
    <w:rsid w:val="00895F5A"/>
    <w:rsid w:val="008973E4"/>
    <w:rsid w:val="008976B6"/>
    <w:rsid w:val="00897F80"/>
    <w:rsid w:val="008A0279"/>
    <w:rsid w:val="008A052A"/>
    <w:rsid w:val="008A07F1"/>
    <w:rsid w:val="008A0A66"/>
    <w:rsid w:val="008A1FE4"/>
    <w:rsid w:val="008A232A"/>
    <w:rsid w:val="008A2DEF"/>
    <w:rsid w:val="008A2E1B"/>
    <w:rsid w:val="008A322F"/>
    <w:rsid w:val="008A3AFF"/>
    <w:rsid w:val="008A3C83"/>
    <w:rsid w:val="008A3E81"/>
    <w:rsid w:val="008A5E93"/>
    <w:rsid w:val="008A627B"/>
    <w:rsid w:val="008A7B0E"/>
    <w:rsid w:val="008B02B0"/>
    <w:rsid w:val="008B10A8"/>
    <w:rsid w:val="008B11B5"/>
    <w:rsid w:val="008B1446"/>
    <w:rsid w:val="008B212A"/>
    <w:rsid w:val="008B29D7"/>
    <w:rsid w:val="008B4313"/>
    <w:rsid w:val="008B4592"/>
    <w:rsid w:val="008B4974"/>
    <w:rsid w:val="008B4AAA"/>
    <w:rsid w:val="008B4AEE"/>
    <w:rsid w:val="008B4C30"/>
    <w:rsid w:val="008B4D94"/>
    <w:rsid w:val="008B5005"/>
    <w:rsid w:val="008B553A"/>
    <w:rsid w:val="008B5650"/>
    <w:rsid w:val="008B5CC1"/>
    <w:rsid w:val="008B61AF"/>
    <w:rsid w:val="008B73B7"/>
    <w:rsid w:val="008B7B91"/>
    <w:rsid w:val="008C146E"/>
    <w:rsid w:val="008C1C7A"/>
    <w:rsid w:val="008C26EE"/>
    <w:rsid w:val="008C2BF6"/>
    <w:rsid w:val="008C31C0"/>
    <w:rsid w:val="008C47C5"/>
    <w:rsid w:val="008C4B5D"/>
    <w:rsid w:val="008C4E84"/>
    <w:rsid w:val="008C50C3"/>
    <w:rsid w:val="008C619E"/>
    <w:rsid w:val="008C6231"/>
    <w:rsid w:val="008C6BB9"/>
    <w:rsid w:val="008C6F98"/>
    <w:rsid w:val="008C72BF"/>
    <w:rsid w:val="008C7A71"/>
    <w:rsid w:val="008C7DAF"/>
    <w:rsid w:val="008D0B08"/>
    <w:rsid w:val="008D0BC5"/>
    <w:rsid w:val="008D1144"/>
    <w:rsid w:val="008D1BF4"/>
    <w:rsid w:val="008D1C80"/>
    <w:rsid w:val="008D1F4D"/>
    <w:rsid w:val="008D21FA"/>
    <w:rsid w:val="008D2522"/>
    <w:rsid w:val="008D269F"/>
    <w:rsid w:val="008D2A34"/>
    <w:rsid w:val="008D33C8"/>
    <w:rsid w:val="008D3BEE"/>
    <w:rsid w:val="008D4044"/>
    <w:rsid w:val="008D4ED6"/>
    <w:rsid w:val="008D72E9"/>
    <w:rsid w:val="008D77BF"/>
    <w:rsid w:val="008D785A"/>
    <w:rsid w:val="008D7967"/>
    <w:rsid w:val="008E01D3"/>
    <w:rsid w:val="008E0A86"/>
    <w:rsid w:val="008E12D4"/>
    <w:rsid w:val="008E22ED"/>
    <w:rsid w:val="008E23FD"/>
    <w:rsid w:val="008E2838"/>
    <w:rsid w:val="008E4716"/>
    <w:rsid w:val="008E4F25"/>
    <w:rsid w:val="008E596C"/>
    <w:rsid w:val="008E6E91"/>
    <w:rsid w:val="008F0738"/>
    <w:rsid w:val="008F0C3C"/>
    <w:rsid w:val="008F0C70"/>
    <w:rsid w:val="008F0E65"/>
    <w:rsid w:val="008F1B4D"/>
    <w:rsid w:val="008F2296"/>
    <w:rsid w:val="008F2541"/>
    <w:rsid w:val="008F2E49"/>
    <w:rsid w:val="008F30A3"/>
    <w:rsid w:val="008F3F37"/>
    <w:rsid w:val="008F582F"/>
    <w:rsid w:val="008F5841"/>
    <w:rsid w:val="008F5D0C"/>
    <w:rsid w:val="008F62DF"/>
    <w:rsid w:val="008F63A5"/>
    <w:rsid w:val="008F6591"/>
    <w:rsid w:val="008F66A7"/>
    <w:rsid w:val="008F69CC"/>
    <w:rsid w:val="008F743B"/>
    <w:rsid w:val="008F7B0A"/>
    <w:rsid w:val="00901545"/>
    <w:rsid w:val="009031A6"/>
    <w:rsid w:val="009037B1"/>
    <w:rsid w:val="00903EC3"/>
    <w:rsid w:val="00904000"/>
    <w:rsid w:val="00904152"/>
    <w:rsid w:val="00904164"/>
    <w:rsid w:val="00905558"/>
    <w:rsid w:val="00906C52"/>
    <w:rsid w:val="00907243"/>
    <w:rsid w:val="00910132"/>
    <w:rsid w:val="009101D9"/>
    <w:rsid w:val="0091085E"/>
    <w:rsid w:val="009109B7"/>
    <w:rsid w:val="00911A30"/>
    <w:rsid w:val="00912244"/>
    <w:rsid w:val="009122FD"/>
    <w:rsid w:val="009138E9"/>
    <w:rsid w:val="00914994"/>
    <w:rsid w:val="00914AC4"/>
    <w:rsid w:val="009150E1"/>
    <w:rsid w:val="009155A3"/>
    <w:rsid w:val="00916ADD"/>
    <w:rsid w:val="009175B9"/>
    <w:rsid w:val="00917CD1"/>
    <w:rsid w:val="00920654"/>
    <w:rsid w:val="0092137D"/>
    <w:rsid w:val="009215F9"/>
    <w:rsid w:val="00921977"/>
    <w:rsid w:val="00921F15"/>
    <w:rsid w:val="00922299"/>
    <w:rsid w:val="009223F9"/>
    <w:rsid w:val="009225E7"/>
    <w:rsid w:val="00922827"/>
    <w:rsid w:val="00922F5F"/>
    <w:rsid w:val="00923814"/>
    <w:rsid w:val="00924D35"/>
    <w:rsid w:val="009259D2"/>
    <w:rsid w:val="00925B7C"/>
    <w:rsid w:val="00925C30"/>
    <w:rsid w:val="009262E9"/>
    <w:rsid w:val="00926300"/>
    <w:rsid w:val="0092648D"/>
    <w:rsid w:val="00926770"/>
    <w:rsid w:val="00926A53"/>
    <w:rsid w:val="00926F92"/>
    <w:rsid w:val="0092782B"/>
    <w:rsid w:val="009278C6"/>
    <w:rsid w:val="009279F7"/>
    <w:rsid w:val="00930137"/>
    <w:rsid w:val="00930275"/>
    <w:rsid w:val="00930CDA"/>
    <w:rsid w:val="00931887"/>
    <w:rsid w:val="00931DDE"/>
    <w:rsid w:val="009326F8"/>
    <w:rsid w:val="009327CE"/>
    <w:rsid w:val="00932E48"/>
    <w:rsid w:val="00933864"/>
    <w:rsid w:val="00934230"/>
    <w:rsid w:val="009347FC"/>
    <w:rsid w:val="00934895"/>
    <w:rsid w:val="00935EE6"/>
    <w:rsid w:val="00935FD5"/>
    <w:rsid w:val="00936DF2"/>
    <w:rsid w:val="009406D8"/>
    <w:rsid w:val="0094116D"/>
    <w:rsid w:val="00943072"/>
    <w:rsid w:val="0094357B"/>
    <w:rsid w:val="00943E10"/>
    <w:rsid w:val="00944667"/>
    <w:rsid w:val="00944A0C"/>
    <w:rsid w:val="009451F4"/>
    <w:rsid w:val="00945322"/>
    <w:rsid w:val="009468C4"/>
    <w:rsid w:val="00946E21"/>
    <w:rsid w:val="00946FC3"/>
    <w:rsid w:val="00947063"/>
    <w:rsid w:val="00947BF4"/>
    <w:rsid w:val="0095060D"/>
    <w:rsid w:val="0095094C"/>
    <w:rsid w:val="00950F4B"/>
    <w:rsid w:val="0095129C"/>
    <w:rsid w:val="009522DB"/>
    <w:rsid w:val="0095259E"/>
    <w:rsid w:val="009532A9"/>
    <w:rsid w:val="0095425C"/>
    <w:rsid w:val="00954C4D"/>
    <w:rsid w:val="00955735"/>
    <w:rsid w:val="00955D94"/>
    <w:rsid w:val="009564C9"/>
    <w:rsid w:val="0095677A"/>
    <w:rsid w:val="0095734B"/>
    <w:rsid w:val="00957965"/>
    <w:rsid w:val="00960173"/>
    <w:rsid w:val="00960407"/>
    <w:rsid w:val="009606F8"/>
    <w:rsid w:val="00960C77"/>
    <w:rsid w:val="00960FDB"/>
    <w:rsid w:val="009616CB"/>
    <w:rsid w:val="0096297C"/>
    <w:rsid w:val="00962C60"/>
    <w:rsid w:val="00963040"/>
    <w:rsid w:val="00963592"/>
    <w:rsid w:val="0096384F"/>
    <w:rsid w:val="009640C2"/>
    <w:rsid w:val="00964267"/>
    <w:rsid w:val="00964C80"/>
    <w:rsid w:val="0096513E"/>
    <w:rsid w:val="009654C5"/>
    <w:rsid w:val="00965833"/>
    <w:rsid w:val="00965856"/>
    <w:rsid w:val="00965BA5"/>
    <w:rsid w:val="00965DE9"/>
    <w:rsid w:val="0096674D"/>
    <w:rsid w:val="009676CB"/>
    <w:rsid w:val="0096795D"/>
    <w:rsid w:val="00967D56"/>
    <w:rsid w:val="00967D62"/>
    <w:rsid w:val="00971952"/>
    <w:rsid w:val="00972941"/>
    <w:rsid w:val="00972F16"/>
    <w:rsid w:val="009735AB"/>
    <w:rsid w:val="009752BC"/>
    <w:rsid w:val="00975E8A"/>
    <w:rsid w:val="00976211"/>
    <w:rsid w:val="009762FD"/>
    <w:rsid w:val="00976C8D"/>
    <w:rsid w:val="0097712B"/>
    <w:rsid w:val="00977853"/>
    <w:rsid w:val="00977BE6"/>
    <w:rsid w:val="00980100"/>
    <w:rsid w:val="0098125D"/>
    <w:rsid w:val="009817E8"/>
    <w:rsid w:val="00981DCF"/>
    <w:rsid w:val="00983BD0"/>
    <w:rsid w:val="00983CED"/>
    <w:rsid w:val="00984320"/>
    <w:rsid w:val="00984B55"/>
    <w:rsid w:val="00985832"/>
    <w:rsid w:val="009858B2"/>
    <w:rsid w:val="00985F76"/>
    <w:rsid w:val="00985FEC"/>
    <w:rsid w:val="009872A5"/>
    <w:rsid w:val="00987F41"/>
    <w:rsid w:val="009906F3"/>
    <w:rsid w:val="00990A63"/>
    <w:rsid w:val="00990EF4"/>
    <w:rsid w:val="00991AD1"/>
    <w:rsid w:val="00991B99"/>
    <w:rsid w:val="00991DE9"/>
    <w:rsid w:val="00991EB3"/>
    <w:rsid w:val="00992118"/>
    <w:rsid w:val="00993128"/>
    <w:rsid w:val="00994341"/>
    <w:rsid w:val="00994390"/>
    <w:rsid w:val="0099445E"/>
    <w:rsid w:val="00994687"/>
    <w:rsid w:val="0099482F"/>
    <w:rsid w:val="00994938"/>
    <w:rsid w:val="00994AC6"/>
    <w:rsid w:val="00994CC8"/>
    <w:rsid w:val="00994CCE"/>
    <w:rsid w:val="009972F6"/>
    <w:rsid w:val="00997DC2"/>
    <w:rsid w:val="009A0463"/>
    <w:rsid w:val="009A0D50"/>
    <w:rsid w:val="009A1CED"/>
    <w:rsid w:val="009A22F6"/>
    <w:rsid w:val="009A2327"/>
    <w:rsid w:val="009A25C3"/>
    <w:rsid w:val="009A26B5"/>
    <w:rsid w:val="009A294D"/>
    <w:rsid w:val="009A3551"/>
    <w:rsid w:val="009A3A5F"/>
    <w:rsid w:val="009A4230"/>
    <w:rsid w:val="009A4B11"/>
    <w:rsid w:val="009A4D30"/>
    <w:rsid w:val="009A54CB"/>
    <w:rsid w:val="009A6DB2"/>
    <w:rsid w:val="009A73EE"/>
    <w:rsid w:val="009A793B"/>
    <w:rsid w:val="009B10D6"/>
    <w:rsid w:val="009B28BF"/>
    <w:rsid w:val="009B30E3"/>
    <w:rsid w:val="009B3695"/>
    <w:rsid w:val="009B45CD"/>
    <w:rsid w:val="009B5F1B"/>
    <w:rsid w:val="009B6379"/>
    <w:rsid w:val="009B75FA"/>
    <w:rsid w:val="009B7A5D"/>
    <w:rsid w:val="009B7BEB"/>
    <w:rsid w:val="009C0249"/>
    <w:rsid w:val="009C03F0"/>
    <w:rsid w:val="009C1464"/>
    <w:rsid w:val="009C2295"/>
    <w:rsid w:val="009C2EB7"/>
    <w:rsid w:val="009C34A4"/>
    <w:rsid w:val="009C3737"/>
    <w:rsid w:val="009C39D5"/>
    <w:rsid w:val="009C3E72"/>
    <w:rsid w:val="009C45B7"/>
    <w:rsid w:val="009C467A"/>
    <w:rsid w:val="009C4788"/>
    <w:rsid w:val="009C5665"/>
    <w:rsid w:val="009C57C3"/>
    <w:rsid w:val="009C68F5"/>
    <w:rsid w:val="009C70AF"/>
    <w:rsid w:val="009C7998"/>
    <w:rsid w:val="009C7BF9"/>
    <w:rsid w:val="009D0179"/>
    <w:rsid w:val="009D03DA"/>
    <w:rsid w:val="009D03F9"/>
    <w:rsid w:val="009D2F2B"/>
    <w:rsid w:val="009D309D"/>
    <w:rsid w:val="009D3544"/>
    <w:rsid w:val="009D3CFF"/>
    <w:rsid w:val="009D3D0F"/>
    <w:rsid w:val="009D4AEE"/>
    <w:rsid w:val="009D5F09"/>
    <w:rsid w:val="009D60D0"/>
    <w:rsid w:val="009D6174"/>
    <w:rsid w:val="009D680B"/>
    <w:rsid w:val="009D6FE4"/>
    <w:rsid w:val="009D74BD"/>
    <w:rsid w:val="009D7FEB"/>
    <w:rsid w:val="009E0573"/>
    <w:rsid w:val="009E0A4B"/>
    <w:rsid w:val="009E1B08"/>
    <w:rsid w:val="009E2053"/>
    <w:rsid w:val="009E246D"/>
    <w:rsid w:val="009E2988"/>
    <w:rsid w:val="009E2990"/>
    <w:rsid w:val="009E2E3F"/>
    <w:rsid w:val="009E3383"/>
    <w:rsid w:val="009E35BB"/>
    <w:rsid w:val="009E3CEE"/>
    <w:rsid w:val="009E4394"/>
    <w:rsid w:val="009E4781"/>
    <w:rsid w:val="009E49E7"/>
    <w:rsid w:val="009E4B99"/>
    <w:rsid w:val="009E523F"/>
    <w:rsid w:val="009E52DE"/>
    <w:rsid w:val="009E52E9"/>
    <w:rsid w:val="009E5828"/>
    <w:rsid w:val="009E5A12"/>
    <w:rsid w:val="009E5CD4"/>
    <w:rsid w:val="009E5CDA"/>
    <w:rsid w:val="009E6010"/>
    <w:rsid w:val="009E620C"/>
    <w:rsid w:val="009E638C"/>
    <w:rsid w:val="009E6BE1"/>
    <w:rsid w:val="009E74C3"/>
    <w:rsid w:val="009E7FE5"/>
    <w:rsid w:val="009F053B"/>
    <w:rsid w:val="009F0A97"/>
    <w:rsid w:val="009F0B69"/>
    <w:rsid w:val="009F1483"/>
    <w:rsid w:val="009F151F"/>
    <w:rsid w:val="009F1E05"/>
    <w:rsid w:val="009F2AC3"/>
    <w:rsid w:val="009F2B2A"/>
    <w:rsid w:val="009F2B3D"/>
    <w:rsid w:val="009F2EE3"/>
    <w:rsid w:val="009F380D"/>
    <w:rsid w:val="009F3E15"/>
    <w:rsid w:val="009F3FFC"/>
    <w:rsid w:val="009F4703"/>
    <w:rsid w:val="009F65B2"/>
    <w:rsid w:val="009F67D8"/>
    <w:rsid w:val="009F6823"/>
    <w:rsid w:val="009F6955"/>
    <w:rsid w:val="00A006D5"/>
    <w:rsid w:val="00A009CE"/>
    <w:rsid w:val="00A01AE4"/>
    <w:rsid w:val="00A02034"/>
    <w:rsid w:val="00A0220A"/>
    <w:rsid w:val="00A02572"/>
    <w:rsid w:val="00A028D5"/>
    <w:rsid w:val="00A03107"/>
    <w:rsid w:val="00A039E3"/>
    <w:rsid w:val="00A03EF2"/>
    <w:rsid w:val="00A0400D"/>
    <w:rsid w:val="00A04D90"/>
    <w:rsid w:val="00A04E17"/>
    <w:rsid w:val="00A05227"/>
    <w:rsid w:val="00A05678"/>
    <w:rsid w:val="00A0634A"/>
    <w:rsid w:val="00A064BC"/>
    <w:rsid w:val="00A06F23"/>
    <w:rsid w:val="00A0788D"/>
    <w:rsid w:val="00A10756"/>
    <w:rsid w:val="00A1089E"/>
    <w:rsid w:val="00A10DCE"/>
    <w:rsid w:val="00A11412"/>
    <w:rsid w:val="00A124A5"/>
    <w:rsid w:val="00A125C1"/>
    <w:rsid w:val="00A125E0"/>
    <w:rsid w:val="00A12763"/>
    <w:rsid w:val="00A12F2C"/>
    <w:rsid w:val="00A135FC"/>
    <w:rsid w:val="00A14008"/>
    <w:rsid w:val="00A1454B"/>
    <w:rsid w:val="00A146B4"/>
    <w:rsid w:val="00A14AD0"/>
    <w:rsid w:val="00A16611"/>
    <w:rsid w:val="00A1710E"/>
    <w:rsid w:val="00A20186"/>
    <w:rsid w:val="00A20285"/>
    <w:rsid w:val="00A206B4"/>
    <w:rsid w:val="00A21225"/>
    <w:rsid w:val="00A2126D"/>
    <w:rsid w:val="00A23E63"/>
    <w:rsid w:val="00A23FF1"/>
    <w:rsid w:val="00A247AC"/>
    <w:rsid w:val="00A24C19"/>
    <w:rsid w:val="00A25D30"/>
    <w:rsid w:val="00A270EA"/>
    <w:rsid w:val="00A277E5"/>
    <w:rsid w:val="00A27ACA"/>
    <w:rsid w:val="00A312D8"/>
    <w:rsid w:val="00A32628"/>
    <w:rsid w:val="00A339D7"/>
    <w:rsid w:val="00A345C4"/>
    <w:rsid w:val="00A35525"/>
    <w:rsid w:val="00A35553"/>
    <w:rsid w:val="00A362B6"/>
    <w:rsid w:val="00A362F1"/>
    <w:rsid w:val="00A36898"/>
    <w:rsid w:val="00A36A54"/>
    <w:rsid w:val="00A37EC9"/>
    <w:rsid w:val="00A37FB2"/>
    <w:rsid w:val="00A401C1"/>
    <w:rsid w:val="00A40439"/>
    <w:rsid w:val="00A40815"/>
    <w:rsid w:val="00A40B4C"/>
    <w:rsid w:val="00A4263E"/>
    <w:rsid w:val="00A433AE"/>
    <w:rsid w:val="00A434AA"/>
    <w:rsid w:val="00A434F7"/>
    <w:rsid w:val="00A43EA6"/>
    <w:rsid w:val="00A4482F"/>
    <w:rsid w:val="00A4507A"/>
    <w:rsid w:val="00A46DD3"/>
    <w:rsid w:val="00A46FB3"/>
    <w:rsid w:val="00A47992"/>
    <w:rsid w:val="00A5156F"/>
    <w:rsid w:val="00A5228E"/>
    <w:rsid w:val="00A526EF"/>
    <w:rsid w:val="00A52CF9"/>
    <w:rsid w:val="00A53396"/>
    <w:rsid w:val="00A5393F"/>
    <w:rsid w:val="00A539B3"/>
    <w:rsid w:val="00A54960"/>
    <w:rsid w:val="00A54D3B"/>
    <w:rsid w:val="00A54D42"/>
    <w:rsid w:val="00A54DAB"/>
    <w:rsid w:val="00A55077"/>
    <w:rsid w:val="00A554EC"/>
    <w:rsid w:val="00A5709F"/>
    <w:rsid w:val="00A5724C"/>
    <w:rsid w:val="00A57396"/>
    <w:rsid w:val="00A60035"/>
    <w:rsid w:val="00A600DA"/>
    <w:rsid w:val="00A614BB"/>
    <w:rsid w:val="00A61886"/>
    <w:rsid w:val="00A61A59"/>
    <w:rsid w:val="00A61D08"/>
    <w:rsid w:val="00A62DCA"/>
    <w:rsid w:val="00A62E8E"/>
    <w:rsid w:val="00A63460"/>
    <w:rsid w:val="00A645FA"/>
    <w:rsid w:val="00A646B0"/>
    <w:rsid w:val="00A6471D"/>
    <w:rsid w:val="00A64EFD"/>
    <w:rsid w:val="00A66112"/>
    <w:rsid w:val="00A66E90"/>
    <w:rsid w:val="00A70BD2"/>
    <w:rsid w:val="00A70DF5"/>
    <w:rsid w:val="00A71CEF"/>
    <w:rsid w:val="00A720DB"/>
    <w:rsid w:val="00A72AA2"/>
    <w:rsid w:val="00A72F2B"/>
    <w:rsid w:val="00A73193"/>
    <w:rsid w:val="00A73255"/>
    <w:rsid w:val="00A7384D"/>
    <w:rsid w:val="00A747D4"/>
    <w:rsid w:val="00A74C69"/>
    <w:rsid w:val="00A74E90"/>
    <w:rsid w:val="00A7526A"/>
    <w:rsid w:val="00A75ED3"/>
    <w:rsid w:val="00A76CF6"/>
    <w:rsid w:val="00A77361"/>
    <w:rsid w:val="00A7777A"/>
    <w:rsid w:val="00A77A25"/>
    <w:rsid w:val="00A77D3E"/>
    <w:rsid w:val="00A77D78"/>
    <w:rsid w:val="00A8007B"/>
    <w:rsid w:val="00A80AFD"/>
    <w:rsid w:val="00A81CBA"/>
    <w:rsid w:val="00A81F81"/>
    <w:rsid w:val="00A822D2"/>
    <w:rsid w:val="00A82ECD"/>
    <w:rsid w:val="00A82FF6"/>
    <w:rsid w:val="00A83CE5"/>
    <w:rsid w:val="00A85135"/>
    <w:rsid w:val="00A8527F"/>
    <w:rsid w:val="00A858A4"/>
    <w:rsid w:val="00A862BE"/>
    <w:rsid w:val="00A86442"/>
    <w:rsid w:val="00A86A7A"/>
    <w:rsid w:val="00A87A38"/>
    <w:rsid w:val="00A9033F"/>
    <w:rsid w:val="00A908CB"/>
    <w:rsid w:val="00A90B06"/>
    <w:rsid w:val="00A9123F"/>
    <w:rsid w:val="00A9345C"/>
    <w:rsid w:val="00A934A6"/>
    <w:rsid w:val="00A94949"/>
    <w:rsid w:val="00A94FB3"/>
    <w:rsid w:val="00A950D1"/>
    <w:rsid w:val="00A958A4"/>
    <w:rsid w:val="00A961D1"/>
    <w:rsid w:val="00A973B9"/>
    <w:rsid w:val="00A9768D"/>
    <w:rsid w:val="00A97936"/>
    <w:rsid w:val="00AA0737"/>
    <w:rsid w:val="00AA109B"/>
    <w:rsid w:val="00AA1153"/>
    <w:rsid w:val="00AA1B82"/>
    <w:rsid w:val="00AA30BC"/>
    <w:rsid w:val="00AA32E1"/>
    <w:rsid w:val="00AA4820"/>
    <w:rsid w:val="00AA5407"/>
    <w:rsid w:val="00AA5515"/>
    <w:rsid w:val="00AA57B4"/>
    <w:rsid w:val="00AA5F0D"/>
    <w:rsid w:val="00AA6834"/>
    <w:rsid w:val="00AA6BAF"/>
    <w:rsid w:val="00AB0A1E"/>
    <w:rsid w:val="00AB0E54"/>
    <w:rsid w:val="00AB1038"/>
    <w:rsid w:val="00AB180D"/>
    <w:rsid w:val="00AB1DAA"/>
    <w:rsid w:val="00AB2050"/>
    <w:rsid w:val="00AB3386"/>
    <w:rsid w:val="00AB3F74"/>
    <w:rsid w:val="00AB3F80"/>
    <w:rsid w:val="00AB41FE"/>
    <w:rsid w:val="00AB4387"/>
    <w:rsid w:val="00AB4BDB"/>
    <w:rsid w:val="00AB5F2C"/>
    <w:rsid w:val="00AB5FF0"/>
    <w:rsid w:val="00AB602A"/>
    <w:rsid w:val="00AC087F"/>
    <w:rsid w:val="00AC09BE"/>
    <w:rsid w:val="00AC1A73"/>
    <w:rsid w:val="00AC21CD"/>
    <w:rsid w:val="00AC418C"/>
    <w:rsid w:val="00AC5DFF"/>
    <w:rsid w:val="00AC61C0"/>
    <w:rsid w:val="00AC69F2"/>
    <w:rsid w:val="00AC6BDF"/>
    <w:rsid w:val="00AC71E8"/>
    <w:rsid w:val="00AC7E34"/>
    <w:rsid w:val="00AC7EBD"/>
    <w:rsid w:val="00AD0BF2"/>
    <w:rsid w:val="00AD0CE3"/>
    <w:rsid w:val="00AD13D8"/>
    <w:rsid w:val="00AD2313"/>
    <w:rsid w:val="00AD250B"/>
    <w:rsid w:val="00AD2A7F"/>
    <w:rsid w:val="00AD2E52"/>
    <w:rsid w:val="00AD2F9F"/>
    <w:rsid w:val="00AD3FD4"/>
    <w:rsid w:val="00AD40E9"/>
    <w:rsid w:val="00AD5CCC"/>
    <w:rsid w:val="00AD5ED5"/>
    <w:rsid w:val="00AD6DDB"/>
    <w:rsid w:val="00AD6E5F"/>
    <w:rsid w:val="00AD7407"/>
    <w:rsid w:val="00AE1B02"/>
    <w:rsid w:val="00AE1B40"/>
    <w:rsid w:val="00AE2A91"/>
    <w:rsid w:val="00AE2DB3"/>
    <w:rsid w:val="00AE340E"/>
    <w:rsid w:val="00AE392C"/>
    <w:rsid w:val="00AE395A"/>
    <w:rsid w:val="00AE3B63"/>
    <w:rsid w:val="00AE49F9"/>
    <w:rsid w:val="00AE594A"/>
    <w:rsid w:val="00AE5A5B"/>
    <w:rsid w:val="00AE7C06"/>
    <w:rsid w:val="00AF00EC"/>
    <w:rsid w:val="00AF0442"/>
    <w:rsid w:val="00AF051E"/>
    <w:rsid w:val="00AF07BC"/>
    <w:rsid w:val="00AF08C3"/>
    <w:rsid w:val="00AF0C04"/>
    <w:rsid w:val="00AF14F3"/>
    <w:rsid w:val="00AF19A9"/>
    <w:rsid w:val="00AF1C73"/>
    <w:rsid w:val="00AF1CAF"/>
    <w:rsid w:val="00AF3EAF"/>
    <w:rsid w:val="00AF41FF"/>
    <w:rsid w:val="00AF567B"/>
    <w:rsid w:val="00AF5889"/>
    <w:rsid w:val="00AF5BDB"/>
    <w:rsid w:val="00AF5C7F"/>
    <w:rsid w:val="00AF6D01"/>
    <w:rsid w:val="00AF6DA9"/>
    <w:rsid w:val="00AF71F6"/>
    <w:rsid w:val="00AF79A6"/>
    <w:rsid w:val="00AF7FFA"/>
    <w:rsid w:val="00B0013D"/>
    <w:rsid w:val="00B0015D"/>
    <w:rsid w:val="00B001F3"/>
    <w:rsid w:val="00B01669"/>
    <w:rsid w:val="00B0182A"/>
    <w:rsid w:val="00B01A19"/>
    <w:rsid w:val="00B01CE9"/>
    <w:rsid w:val="00B01F97"/>
    <w:rsid w:val="00B02C9E"/>
    <w:rsid w:val="00B0332B"/>
    <w:rsid w:val="00B038D0"/>
    <w:rsid w:val="00B0558D"/>
    <w:rsid w:val="00B05959"/>
    <w:rsid w:val="00B059FB"/>
    <w:rsid w:val="00B0687F"/>
    <w:rsid w:val="00B06B59"/>
    <w:rsid w:val="00B06D88"/>
    <w:rsid w:val="00B078F5"/>
    <w:rsid w:val="00B07CFE"/>
    <w:rsid w:val="00B10D3D"/>
    <w:rsid w:val="00B10EEE"/>
    <w:rsid w:val="00B10F2D"/>
    <w:rsid w:val="00B117D7"/>
    <w:rsid w:val="00B12925"/>
    <w:rsid w:val="00B12AA3"/>
    <w:rsid w:val="00B1317C"/>
    <w:rsid w:val="00B131E1"/>
    <w:rsid w:val="00B132D1"/>
    <w:rsid w:val="00B13365"/>
    <w:rsid w:val="00B1364E"/>
    <w:rsid w:val="00B1503A"/>
    <w:rsid w:val="00B173F9"/>
    <w:rsid w:val="00B17797"/>
    <w:rsid w:val="00B17945"/>
    <w:rsid w:val="00B1794C"/>
    <w:rsid w:val="00B203BF"/>
    <w:rsid w:val="00B20644"/>
    <w:rsid w:val="00B20750"/>
    <w:rsid w:val="00B20FD8"/>
    <w:rsid w:val="00B21983"/>
    <w:rsid w:val="00B21F35"/>
    <w:rsid w:val="00B22EBF"/>
    <w:rsid w:val="00B23540"/>
    <w:rsid w:val="00B2457D"/>
    <w:rsid w:val="00B25EB3"/>
    <w:rsid w:val="00B2619B"/>
    <w:rsid w:val="00B2652B"/>
    <w:rsid w:val="00B26E6D"/>
    <w:rsid w:val="00B2700A"/>
    <w:rsid w:val="00B27339"/>
    <w:rsid w:val="00B31D76"/>
    <w:rsid w:val="00B328EB"/>
    <w:rsid w:val="00B32C6C"/>
    <w:rsid w:val="00B33217"/>
    <w:rsid w:val="00B348B3"/>
    <w:rsid w:val="00B348F4"/>
    <w:rsid w:val="00B34C5A"/>
    <w:rsid w:val="00B34D5D"/>
    <w:rsid w:val="00B35B48"/>
    <w:rsid w:val="00B35D57"/>
    <w:rsid w:val="00B36839"/>
    <w:rsid w:val="00B36E8A"/>
    <w:rsid w:val="00B370A7"/>
    <w:rsid w:val="00B379FE"/>
    <w:rsid w:val="00B37B41"/>
    <w:rsid w:val="00B37C32"/>
    <w:rsid w:val="00B37F28"/>
    <w:rsid w:val="00B40DEF"/>
    <w:rsid w:val="00B416BE"/>
    <w:rsid w:val="00B41A59"/>
    <w:rsid w:val="00B43991"/>
    <w:rsid w:val="00B441EB"/>
    <w:rsid w:val="00B45348"/>
    <w:rsid w:val="00B453B9"/>
    <w:rsid w:val="00B457C5"/>
    <w:rsid w:val="00B45D7A"/>
    <w:rsid w:val="00B46BAE"/>
    <w:rsid w:val="00B51FF7"/>
    <w:rsid w:val="00B522CC"/>
    <w:rsid w:val="00B52E2C"/>
    <w:rsid w:val="00B5306F"/>
    <w:rsid w:val="00B54196"/>
    <w:rsid w:val="00B541B8"/>
    <w:rsid w:val="00B543BA"/>
    <w:rsid w:val="00B54934"/>
    <w:rsid w:val="00B54EF9"/>
    <w:rsid w:val="00B54FCC"/>
    <w:rsid w:val="00B5514C"/>
    <w:rsid w:val="00B5588B"/>
    <w:rsid w:val="00B55BE1"/>
    <w:rsid w:val="00B55F70"/>
    <w:rsid w:val="00B56056"/>
    <w:rsid w:val="00B56838"/>
    <w:rsid w:val="00B56B32"/>
    <w:rsid w:val="00B577A8"/>
    <w:rsid w:val="00B57E8B"/>
    <w:rsid w:val="00B603ED"/>
    <w:rsid w:val="00B60995"/>
    <w:rsid w:val="00B615BD"/>
    <w:rsid w:val="00B61E70"/>
    <w:rsid w:val="00B63817"/>
    <w:rsid w:val="00B63E6A"/>
    <w:rsid w:val="00B6460C"/>
    <w:rsid w:val="00B64B77"/>
    <w:rsid w:val="00B64DE7"/>
    <w:rsid w:val="00B661F9"/>
    <w:rsid w:val="00B66F2B"/>
    <w:rsid w:val="00B6735A"/>
    <w:rsid w:val="00B67A45"/>
    <w:rsid w:val="00B67E04"/>
    <w:rsid w:val="00B703F2"/>
    <w:rsid w:val="00B70453"/>
    <w:rsid w:val="00B70802"/>
    <w:rsid w:val="00B72135"/>
    <w:rsid w:val="00B72C06"/>
    <w:rsid w:val="00B72FDA"/>
    <w:rsid w:val="00B73568"/>
    <w:rsid w:val="00B743E1"/>
    <w:rsid w:val="00B74D73"/>
    <w:rsid w:val="00B75CA5"/>
    <w:rsid w:val="00B767E7"/>
    <w:rsid w:val="00B76D97"/>
    <w:rsid w:val="00B76FE1"/>
    <w:rsid w:val="00B77308"/>
    <w:rsid w:val="00B77470"/>
    <w:rsid w:val="00B775F4"/>
    <w:rsid w:val="00B778D8"/>
    <w:rsid w:val="00B8073D"/>
    <w:rsid w:val="00B81815"/>
    <w:rsid w:val="00B81E77"/>
    <w:rsid w:val="00B8216E"/>
    <w:rsid w:val="00B82253"/>
    <w:rsid w:val="00B8283B"/>
    <w:rsid w:val="00B83949"/>
    <w:rsid w:val="00B84D02"/>
    <w:rsid w:val="00B84D20"/>
    <w:rsid w:val="00B861E2"/>
    <w:rsid w:val="00B86575"/>
    <w:rsid w:val="00B86D01"/>
    <w:rsid w:val="00B87713"/>
    <w:rsid w:val="00B879A8"/>
    <w:rsid w:val="00B90014"/>
    <w:rsid w:val="00B90C5B"/>
    <w:rsid w:val="00B9203D"/>
    <w:rsid w:val="00B925A0"/>
    <w:rsid w:val="00B926CF"/>
    <w:rsid w:val="00B927C7"/>
    <w:rsid w:val="00B929C7"/>
    <w:rsid w:val="00B93A8B"/>
    <w:rsid w:val="00B94885"/>
    <w:rsid w:val="00B94DC9"/>
    <w:rsid w:val="00B9515A"/>
    <w:rsid w:val="00B95757"/>
    <w:rsid w:val="00B959F1"/>
    <w:rsid w:val="00B95D6B"/>
    <w:rsid w:val="00B96340"/>
    <w:rsid w:val="00B964E1"/>
    <w:rsid w:val="00B97FCF"/>
    <w:rsid w:val="00BA009B"/>
    <w:rsid w:val="00BA0858"/>
    <w:rsid w:val="00BA0D0B"/>
    <w:rsid w:val="00BA12B1"/>
    <w:rsid w:val="00BA191A"/>
    <w:rsid w:val="00BA1AC5"/>
    <w:rsid w:val="00BA1D3E"/>
    <w:rsid w:val="00BA2829"/>
    <w:rsid w:val="00BA2835"/>
    <w:rsid w:val="00BA48E1"/>
    <w:rsid w:val="00BA525A"/>
    <w:rsid w:val="00BA55CA"/>
    <w:rsid w:val="00BA55F2"/>
    <w:rsid w:val="00BA671F"/>
    <w:rsid w:val="00BA6EAD"/>
    <w:rsid w:val="00BA7A50"/>
    <w:rsid w:val="00BA7D58"/>
    <w:rsid w:val="00BB0D9F"/>
    <w:rsid w:val="00BB121F"/>
    <w:rsid w:val="00BB2E98"/>
    <w:rsid w:val="00BB35BF"/>
    <w:rsid w:val="00BB3E31"/>
    <w:rsid w:val="00BB411D"/>
    <w:rsid w:val="00BB414F"/>
    <w:rsid w:val="00BB4E4B"/>
    <w:rsid w:val="00BB4F2F"/>
    <w:rsid w:val="00BB566C"/>
    <w:rsid w:val="00BB59E3"/>
    <w:rsid w:val="00BB5CE6"/>
    <w:rsid w:val="00BB6640"/>
    <w:rsid w:val="00BB6DAF"/>
    <w:rsid w:val="00BB6E86"/>
    <w:rsid w:val="00BB7438"/>
    <w:rsid w:val="00BB7D0C"/>
    <w:rsid w:val="00BC0156"/>
    <w:rsid w:val="00BC0CEF"/>
    <w:rsid w:val="00BC1C68"/>
    <w:rsid w:val="00BC1F47"/>
    <w:rsid w:val="00BC2324"/>
    <w:rsid w:val="00BC330A"/>
    <w:rsid w:val="00BC399C"/>
    <w:rsid w:val="00BC3FE8"/>
    <w:rsid w:val="00BC407D"/>
    <w:rsid w:val="00BC4CDC"/>
    <w:rsid w:val="00BC5062"/>
    <w:rsid w:val="00BC5187"/>
    <w:rsid w:val="00BC5600"/>
    <w:rsid w:val="00BC5613"/>
    <w:rsid w:val="00BC5DFC"/>
    <w:rsid w:val="00BC64D2"/>
    <w:rsid w:val="00BC6A88"/>
    <w:rsid w:val="00BC7D06"/>
    <w:rsid w:val="00BD08B7"/>
    <w:rsid w:val="00BD0F2A"/>
    <w:rsid w:val="00BD0FDE"/>
    <w:rsid w:val="00BD14E9"/>
    <w:rsid w:val="00BD1A35"/>
    <w:rsid w:val="00BD28CD"/>
    <w:rsid w:val="00BD37A8"/>
    <w:rsid w:val="00BD4408"/>
    <w:rsid w:val="00BD45A9"/>
    <w:rsid w:val="00BD4FC2"/>
    <w:rsid w:val="00BD530F"/>
    <w:rsid w:val="00BD53A5"/>
    <w:rsid w:val="00BD5BFB"/>
    <w:rsid w:val="00BD5CDE"/>
    <w:rsid w:val="00BD60F7"/>
    <w:rsid w:val="00BD6102"/>
    <w:rsid w:val="00BD6B46"/>
    <w:rsid w:val="00BD71AC"/>
    <w:rsid w:val="00BD75B2"/>
    <w:rsid w:val="00BD76DF"/>
    <w:rsid w:val="00BE0459"/>
    <w:rsid w:val="00BE0FB0"/>
    <w:rsid w:val="00BE1C89"/>
    <w:rsid w:val="00BE21CD"/>
    <w:rsid w:val="00BE2529"/>
    <w:rsid w:val="00BE2E8E"/>
    <w:rsid w:val="00BE352E"/>
    <w:rsid w:val="00BE5634"/>
    <w:rsid w:val="00BE57B1"/>
    <w:rsid w:val="00BE5A7C"/>
    <w:rsid w:val="00BE66DD"/>
    <w:rsid w:val="00BE6707"/>
    <w:rsid w:val="00BE6DCD"/>
    <w:rsid w:val="00BE74D6"/>
    <w:rsid w:val="00BF0081"/>
    <w:rsid w:val="00BF0204"/>
    <w:rsid w:val="00BF041D"/>
    <w:rsid w:val="00BF073D"/>
    <w:rsid w:val="00BF1127"/>
    <w:rsid w:val="00BF2076"/>
    <w:rsid w:val="00BF32D0"/>
    <w:rsid w:val="00BF341F"/>
    <w:rsid w:val="00BF383F"/>
    <w:rsid w:val="00BF3E9D"/>
    <w:rsid w:val="00BF4848"/>
    <w:rsid w:val="00BF4D6C"/>
    <w:rsid w:val="00BF5227"/>
    <w:rsid w:val="00BF543F"/>
    <w:rsid w:val="00BF5F0F"/>
    <w:rsid w:val="00BF675B"/>
    <w:rsid w:val="00BF76F6"/>
    <w:rsid w:val="00BF7764"/>
    <w:rsid w:val="00C0101A"/>
    <w:rsid w:val="00C014B5"/>
    <w:rsid w:val="00C0169D"/>
    <w:rsid w:val="00C01B28"/>
    <w:rsid w:val="00C02F11"/>
    <w:rsid w:val="00C0319E"/>
    <w:rsid w:val="00C03789"/>
    <w:rsid w:val="00C03ED1"/>
    <w:rsid w:val="00C046C6"/>
    <w:rsid w:val="00C054C3"/>
    <w:rsid w:val="00C058D5"/>
    <w:rsid w:val="00C0598F"/>
    <w:rsid w:val="00C068CF"/>
    <w:rsid w:val="00C0745D"/>
    <w:rsid w:val="00C07483"/>
    <w:rsid w:val="00C10132"/>
    <w:rsid w:val="00C105BC"/>
    <w:rsid w:val="00C11205"/>
    <w:rsid w:val="00C11B99"/>
    <w:rsid w:val="00C11C4D"/>
    <w:rsid w:val="00C12271"/>
    <w:rsid w:val="00C13D25"/>
    <w:rsid w:val="00C14028"/>
    <w:rsid w:val="00C14389"/>
    <w:rsid w:val="00C14814"/>
    <w:rsid w:val="00C16F87"/>
    <w:rsid w:val="00C1703D"/>
    <w:rsid w:val="00C201FD"/>
    <w:rsid w:val="00C205A4"/>
    <w:rsid w:val="00C20638"/>
    <w:rsid w:val="00C21ABE"/>
    <w:rsid w:val="00C231BF"/>
    <w:rsid w:val="00C23356"/>
    <w:rsid w:val="00C23600"/>
    <w:rsid w:val="00C24233"/>
    <w:rsid w:val="00C253BD"/>
    <w:rsid w:val="00C25784"/>
    <w:rsid w:val="00C25BBE"/>
    <w:rsid w:val="00C26696"/>
    <w:rsid w:val="00C273A1"/>
    <w:rsid w:val="00C2795A"/>
    <w:rsid w:val="00C27EFD"/>
    <w:rsid w:val="00C30812"/>
    <w:rsid w:val="00C30FA3"/>
    <w:rsid w:val="00C31201"/>
    <w:rsid w:val="00C33A45"/>
    <w:rsid w:val="00C33D1F"/>
    <w:rsid w:val="00C34735"/>
    <w:rsid w:val="00C34CEA"/>
    <w:rsid w:val="00C35267"/>
    <w:rsid w:val="00C357A6"/>
    <w:rsid w:val="00C358DB"/>
    <w:rsid w:val="00C359AF"/>
    <w:rsid w:val="00C36450"/>
    <w:rsid w:val="00C36CF1"/>
    <w:rsid w:val="00C37106"/>
    <w:rsid w:val="00C37595"/>
    <w:rsid w:val="00C378E0"/>
    <w:rsid w:val="00C4005A"/>
    <w:rsid w:val="00C40555"/>
    <w:rsid w:val="00C40D90"/>
    <w:rsid w:val="00C40DC4"/>
    <w:rsid w:val="00C41104"/>
    <w:rsid w:val="00C41171"/>
    <w:rsid w:val="00C41A3E"/>
    <w:rsid w:val="00C41C61"/>
    <w:rsid w:val="00C42615"/>
    <w:rsid w:val="00C42D75"/>
    <w:rsid w:val="00C43997"/>
    <w:rsid w:val="00C43B60"/>
    <w:rsid w:val="00C44BDE"/>
    <w:rsid w:val="00C44CAC"/>
    <w:rsid w:val="00C453C8"/>
    <w:rsid w:val="00C4597B"/>
    <w:rsid w:val="00C47353"/>
    <w:rsid w:val="00C479C0"/>
    <w:rsid w:val="00C50BE1"/>
    <w:rsid w:val="00C51875"/>
    <w:rsid w:val="00C51DA8"/>
    <w:rsid w:val="00C52E6F"/>
    <w:rsid w:val="00C53404"/>
    <w:rsid w:val="00C538A7"/>
    <w:rsid w:val="00C53A6B"/>
    <w:rsid w:val="00C53DB8"/>
    <w:rsid w:val="00C54751"/>
    <w:rsid w:val="00C566A8"/>
    <w:rsid w:val="00C56D64"/>
    <w:rsid w:val="00C57814"/>
    <w:rsid w:val="00C57AF1"/>
    <w:rsid w:val="00C57CEB"/>
    <w:rsid w:val="00C57D50"/>
    <w:rsid w:val="00C61057"/>
    <w:rsid w:val="00C6119C"/>
    <w:rsid w:val="00C6149D"/>
    <w:rsid w:val="00C614A0"/>
    <w:rsid w:val="00C61A39"/>
    <w:rsid w:val="00C61E09"/>
    <w:rsid w:val="00C620E0"/>
    <w:rsid w:val="00C62ADE"/>
    <w:rsid w:val="00C62BD5"/>
    <w:rsid w:val="00C6418E"/>
    <w:rsid w:val="00C64D37"/>
    <w:rsid w:val="00C64DEF"/>
    <w:rsid w:val="00C650B7"/>
    <w:rsid w:val="00C6520F"/>
    <w:rsid w:val="00C652F2"/>
    <w:rsid w:val="00C657D8"/>
    <w:rsid w:val="00C65A04"/>
    <w:rsid w:val="00C65A81"/>
    <w:rsid w:val="00C66765"/>
    <w:rsid w:val="00C66CB5"/>
    <w:rsid w:val="00C66E33"/>
    <w:rsid w:val="00C670BE"/>
    <w:rsid w:val="00C6732C"/>
    <w:rsid w:val="00C674F7"/>
    <w:rsid w:val="00C675F6"/>
    <w:rsid w:val="00C67B72"/>
    <w:rsid w:val="00C703FC"/>
    <w:rsid w:val="00C70D50"/>
    <w:rsid w:val="00C715ED"/>
    <w:rsid w:val="00C7231A"/>
    <w:rsid w:val="00C7267E"/>
    <w:rsid w:val="00C7295C"/>
    <w:rsid w:val="00C7326E"/>
    <w:rsid w:val="00C7343A"/>
    <w:rsid w:val="00C74B43"/>
    <w:rsid w:val="00C75AD6"/>
    <w:rsid w:val="00C76CD7"/>
    <w:rsid w:val="00C80A10"/>
    <w:rsid w:val="00C81289"/>
    <w:rsid w:val="00C834B6"/>
    <w:rsid w:val="00C84E25"/>
    <w:rsid w:val="00C84F9D"/>
    <w:rsid w:val="00C85DB4"/>
    <w:rsid w:val="00C86AC8"/>
    <w:rsid w:val="00C86BA7"/>
    <w:rsid w:val="00C86E7D"/>
    <w:rsid w:val="00C90331"/>
    <w:rsid w:val="00C9095F"/>
    <w:rsid w:val="00C90A81"/>
    <w:rsid w:val="00C90BC4"/>
    <w:rsid w:val="00C91A81"/>
    <w:rsid w:val="00C91BB8"/>
    <w:rsid w:val="00C928E3"/>
    <w:rsid w:val="00C92F78"/>
    <w:rsid w:val="00C93191"/>
    <w:rsid w:val="00C93493"/>
    <w:rsid w:val="00C937A9"/>
    <w:rsid w:val="00C94069"/>
    <w:rsid w:val="00C95F85"/>
    <w:rsid w:val="00C97F61"/>
    <w:rsid w:val="00CA0688"/>
    <w:rsid w:val="00CA0A0F"/>
    <w:rsid w:val="00CA0EDB"/>
    <w:rsid w:val="00CA11F6"/>
    <w:rsid w:val="00CA2134"/>
    <w:rsid w:val="00CA287C"/>
    <w:rsid w:val="00CA2AD6"/>
    <w:rsid w:val="00CA2B37"/>
    <w:rsid w:val="00CA2E47"/>
    <w:rsid w:val="00CA426F"/>
    <w:rsid w:val="00CA442B"/>
    <w:rsid w:val="00CA44BF"/>
    <w:rsid w:val="00CA4957"/>
    <w:rsid w:val="00CA53AD"/>
    <w:rsid w:val="00CA5B90"/>
    <w:rsid w:val="00CA61B1"/>
    <w:rsid w:val="00CA650F"/>
    <w:rsid w:val="00CA6853"/>
    <w:rsid w:val="00CA742B"/>
    <w:rsid w:val="00CA7E87"/>
    <w:rsid w:val="00CB0370"/>
    <w:rsid w:val="00CB0CA4"/>
    <w:rsid w:val="00CB1267"/>
    <w:rsid w:val="00CB12BC"/>
    <w:rsid w:val="00CB2174"/>
    <w:rsid w:val="00CB3319"/>
    <w:rsid w:val="00CB382A"/>
    <w:rsid w:val="00CB48D5"/>
    <w:rsid w:val="00CB4BBD"/>
    <w:rsid w:val="00CB4F8F"/>
    <w:rsid w:val="00CB59B8"/>
    <w:rsid w:val="00CB6785"/>
    <w:rsid w:val="00CB7296"/>
    <w:rsid w:val="00CB7C27"/>
    <w:rsid w:val="00CC0FEC"/>
    <w:rsid w:val="00CC1649"/>
    <w:rsid w:val="00CC2002"/>
    <w:rsid w:val="00CC2AEA"/>
    <w:rsid w:val="00CC2C1E"/>
    <w:rsid w:val="00CC3165"/>
    <w:rsid w:val="00CC32F3"/>
    <w:rsid w:val="00CC32F7"/>
    <w:rsid w:val="00CC486E"/>
    <w:rsid w:val="00CC49CE"/>
    <w:rsid w:val="00CC5994"/>
    <w:rsid w:val="00CC6304"/>
    <w:rsid w:val="00CC66A7"/>
    <w:rsid w:val="00CC68A5"/>
    <w:rsid w:val="00CC692B"/>
    <w:rsid w:val="00CC7918"/>
    <w:rsid w:val="00CD0FCA"/>
    <w:rsid w:val="00CD2243"/>
    <w:rsid w:val="00CD2375"/>
    <w:rsid w:val="00CD24A6"/>
    <w:rsid w:val="00CD2623"/>
    <w:rsid w:val="00CD33F8"/>
    <w:rsid w:val="00CD422C"/>
    <w:rsid w:val="00CD4325"/>
    <w:rsid w:val="00CD54D8"/>
    <w:rsid w:val="00CD5F2F"/>
    <w:rsid w:val="00CD6064"/>
    <w:rsid w:val="00CD6961"/>
    <w:rsid w:val="00CD7D2F"/>
    <w:rsid w:val="00CE00AA"/>
    <w:rsid w:val="00CE01C5"/>
    <w:rsid w:val="00CE03D2"/>
    <w:rsid w:val="00CE0C96"/>
    <w:rsid w:val="00CE1397"/>
    <w:rsid w:val="00CE23E3"/>
    <w:rsid w:val="00CE2AAB"/>
    <w:rsid w:val="00CE2B03"/>
    <w:rsid w:val="00CE3952"/>
    <w:rsid w:val="00CE51F1"/>
    <w:rsid w:val="00CE5FE8"/>
    <w:rsid w:val="00CE76F2"/>
    <w:rsid w:val="00CE7878"/>
    <w:rsid w:val="00CE7B6D"/>
    <w:rsid w:val="00CF00A7"/>
    <w:rsid w:val="00CF0E85"/>
    <w:rsid w:val="00CF16DC"/>
    <w:rsid w:val="00CF1C88"/>
    <w:rsid w:val="00CF2169"/>
    <w:rsid w:val="00CF24E0"/>
    <w:rsid w:val="00CF29B5"/>
    <w:rsid w:val="00CF4614"/>
    <w:rsid w:val="00CF4E25"/>
    <w:rsid w:val="00CF5881"/>
    <w:rsid w:val="00CF5C6B"/>
    <w:rsid w:val="00CF6585"/>
    <w:rsid w:val="00CF65AD"/>
    <w:rsid w:val="00CF6821"/>
    <w:rsid w:val="00CF69EE"/>
    <w:rsid w:val="00CF6AA8"/>
    <w:rsid w:val="00CF71C6"/>
    <w:rsid w:val="00D000AD"/>
    <w:rsid w:val="00D01584"/>
    <w:rsid w:val="00D015D2"/>
    <w:rsid w:val="00D02593"/>
    <w:rsid w:val="00D0342B"/>
    <w:rsid w:val="00D03A27"/>
    <w:rsid w:val="00D0433F"/>
    <w:rsid w:val="00D06933"/>
    <w:rsid w:val="00D06987"/>
    <w:rsid w:val="00D06D5C"/>
    <w:rsid w:val="00D06DBD"/>
    <w:rsid w:val="00D079EF"/>
    <w:rsid w:val="00D07EEA"/>
    <w:rsid w:val="00D07FD3"/>
    <w:rsid w:val="00D108DB"/>
    <w:rsid w:val="00D109EC"/>
    <w:rsid w:val="00D10A6F"/>
    <w:rsid w:val="00D10ACD"/>
    <w:rsid w:val="00D12507"/>
    <w:rsid w:val="00D15205"/>
    <w:rsid w:val="00D15237"/>
    <w:rsid w:val="00D15DFE"/>
    <w:rsid w:val="00D15F46"/>
    <w:rsid w:val="00D169C0"/>
    <w:rsid w:val="00D16CB6"/>
    <w:rsid w:val="00D17FC6"/>
    <w:rsid w:val="00D20119"/>
    <w:rsid w:val="00D20C76"/>
    <w:rsid w:val="00D20CBF"/>
    <w:rsid w:val="00D20D07"/>
    <w:rsid w:val="00D20F44"/>
    <w:rsid w:val="00D21107"/>
    <w:rsid w:val="00D216D6"/>
    <w:rsid w:val="00D233B9"/>
    <w:rsid w:val="00D248CD"/>
    <w:rsid w:val="00D24D76"/>
    <w:rsid w:val="00D25015"/>
    <w:rsid w:val="00D25181"/>
    <w:rsid w:val="00D259BF"/>
    <w:rsid w:val="00D26CD1"/>
    <w:rsid w:val="00D2735C"/>
    <w:rsid w:val="00D3051E"/>
    <w:rsid w:val="00D30E89"/>
    <w:rsid w:val="00D30F92"/>
    <w:rsid w:val="00D3189A"/>
    <w:rsid w:val="00D31F0C"/>
    <w:rsid w:val="00D32023"/>
    <w:rsid w:val="00D32E5A"/>
    <w:rsid w:val="00D33159"/>
    <w:rsid w:val="00D34C02"/>
    <w:rsid w:val="00D350FB"/>
    <w:rsid w:val="00D353E4"/>
    <w:rsid w:val="00D361F8"/>
    <w:rsid w:val="00D36A5E"/>
    <w:rsid w:val="00D373F9"/>
    <w:rsid w:val="00D37F3A"/>
    <w:rsid w:val="00D41FE4"/>
    <w:rsid w:val="00D4299D"/>
    <w:rsid w:val="00D4311E"/>
    <w:rsid w:val="00D44179"/>
    <w:rsid w:val="00D44501"/>
    <w:rsid w:val="00D44740"/>
    <w:rsid w:val="00D447F3"/>
    <w:rsid w:val="00D44A7C"/>
    <w:rsid w:val="00D44A82"/>
    <w:rsid w:val="00D44FAA"/>
    <w:rsid w:val="00D45664"/>
    <w:rsid w:val="00D47C4A"/>
    <w:rsid w:val="00D50A76"/>
    <w:rsid w:val="00D5123D"/>
    <w:rsid w:val="00D51CA2"/>
    <w:rsid w:val="00D51F51"/>
    <w:rsid w:val="00D521C4"/>
    <w:rsid w:val="00D52690"/>
    <w:rsid w:val="00D53564"/>
    <w:rsid w:val="00D539E0"/>
    <w:rsid w:val="00D5478F"/>
    <w:rsid w:val="00D54BCA"/>
    <w:rsid w:val="00D55123"/>
    <w:rsid w:val="00D5539A"/>
    <w:rsid w:val="00D556FF"/>
    <w:rsid w:val="00D5586F"/>
    <w:rsid w:val="00D563DA"/>
    <w:rsid w:val="00D575A9"/>
    <w:rsid w:val="00D603DA"/>
    <w:rsid w:val="00D605D6"/>
    <w:rsid w:val="00D60646"/>
    <w:rsid w:val="00D6119E"/>
    <w:rsid w:val="00D6136A"/>
    <w:rsid w:val="00D62AEA"/>
    <w:rsid w:val="00D632CC"/>
    <w:rsid w:val="00D64FC9"/>
    <w:rsid w:val="00D65333"/>
    <w:rsid w:val="00D659E9"/>
    <w:rsid w:val="00D65E7E"/>
    <w:rsid w:val="00D65EFD"/>
    <w:rsid w:val="00D66580"/>
    <w:rsid w:val="00D66EA1"/>
    <w:rsid w:val="00D67198"/>
    <w:rsid w:val="00D678D1"/>
    <w:rsid w:val="00D67B71"/>
    <w:rsid w:val="00D67CAA"/>
    <w:rsid w:val="00D67D23"/>
    <w:rsid w:val="00D67FB3"/>
    <w:rsid w:val="00D704FE"/>
    <w:rsid w:val="00D70818"/>
    <w:rsid w:val="00D710F4"/>
    <w:rsid w:val="00D715D4"/>
    <w:rsid w:val="00D71D81"/>
    <w:rsid w:val="00D71E73"/>
    <w:rsid w:val="00D71F43"/>
    <w:rsid w:val="00D7242E"/>
    <w:rsid w:val="00D72910"/>
    <w:rsid w:val="00D72CF8"/>
    <w:rsid w:val="00D74395"/>
    <w:rsid w:val="00D7513E"/>
    <w:rsid w:val="00D77314"/>
    <w:rsid w:val="00D77A17"/>
    <w:rsid w:val="00D8029C"/>
    <w:rsid w:val="00D80BD9"/>
    <w:rsid w:val="00D82E72"/>
    <w:rsid w:val="00D836FC"/>
    <w:rsid w:val="00D83BA7"/>
    <w:rsid w:val="00D842C7"/>
    <w:rsid w:val="00D844E1"/>
    <w:rsid w:val="00D84BB5"/>
    <w:rsid w:val="00D853F1"/>
    <w:rsid w:val="00D857F9"/>
    <w:rsid w:val="00D86437"/>
    <w:rsid w:val="00D86A99"/>
    <w:rsid w:val="00D90B24"/>
    <w:rsid w:val="00D912E3"/>
    <w:rsid w:val="00D917CE"/>
    <w:rsid w:val="00D918C6"/>
    <w:rsid w:val="00D91ABF"/>
    <w:rsid w:val="00D92ADD"/>
    <w:rsid w:val="00D92D9B"/>
    <w:rsid w:val="00D93203"/>
    <w:rsid w:val="00D938DD"/>
    <w:rsid w:val="00D944F1"/>
    <w:rsid w:val="00D9460D"/>
    <w:rsid w:val="00D96674"/>
    <w:rsid w:val="00D96706"/>
    <w:rsid w:val="00D96B6A"/>
    <w:rsid w:val="00D96B84"/>
    <w:rsid w:val="00D96DB3"/>
    <w:rsid w:val="00D97108"/>
    <w:rsid w:val="00D97328"/>
    <w:rsid w:val="00D9772F"/>
    <w:rsid w:val="00D97EDD"/>
    <w:rsid w:val="00D97FF8"/>
    <w:rsid w:val="00DA0B96"/>
    <w:rsid w:val="00DA1183"/>
    <w:rsid w:val="00DA1DE5"/>
    <w:rsid w:val="00DA2104"/>
    <w:rsid w:val="00DA3855"/>
    <w:rsid w:val="00DA4321"/>
    <w:rsid w:val="00DA4F32"/>
    <w:rsid w:val="00DA5768"/>
    <w:rsid w:val="00DA5C21"/>
    <w:rsid w:val="00DA60C1"/>
    <w:rsid w:val="00DA6E16"/>
    <w:rsid w:val="00DA76E6"/>
    <w:rsid w:val="00DA7728"/>
    <w:rsid w:val="00DB0338"/>
    <w:rsid w:val="00DB0C22"/>
    <w:rsid w:val="00DB0F44"/>
    <w:rsid w:val="00DB26D3"/>
    <w:rsid w:val="00DB3526"/>
    <w:rsid w:val="00DB3EBF"/>
    <w:rsid w:val="00DB4517"/>
    <w:rsid w:val="00DB4B7F"/>
    <w:rsid w:val="00DB4D82"/>
    <w:rsid w:val="00DB5381"/>
    <w:rsid w:val="00DB6362"/>
    <w:rsid w:val="00DB711D"/>
    <w:rsid w:val="00DB7509"/>
    <w:rsid w:val="00DC00CB"/>
    <w:rsid w:val="00DC0631"/>
    <w:rsid w:val="00DC086C"/>
    <w:rsid w:val="00DC1879"/>
    <w:rsid w:val="00DC23E9"/>
    <w:rsid w:val="00DC2450"/>
    <w:rsid w:val="00DC2C1C"/>
    <w:rsid w:val="00DC3C97"/>
    <w:rsid w:val="00DC56A5"/>
    <w:rsid w:val="00DC5A95"/>
    <w:rsid w:val="00DC5CDC"/>
    <w:rsid w:val="00DC6242"/>
    <w:rsid w:val="00DC62CB"/>
    <w:rsid w:val="00DC65FB"/>
    <w:rsid w:val="00DC67B0"/>
    <w:rsid w:val="00DC73AD"/>
    <w:rsid w:val="00DC7F63"/>
    <w:rsid w:val="00DD07DC"/>
    <w:rsid w:val="00DD2321"/>
    <w:rsid w:val="00DD2461"/>
    <w:rsid w:val="00DD2DD2"/>
    <w:rsid w:val="00DD3873"/>
    <w:rsid w:val="00DD3A44"/>
    <w:rsid w:val="00DD40B3"/>
    <w:rsid w:val="00DD40B4"/>
    <w:rsid w:val="00DD4CFB"/>
    <w:rsid w:val="00DD5501"/>
    <w:rsid w:val="00DD5E2C"/>
    <w:rsid w:val="00DD6A14"/>
    <w:rsid w:val="00DE0871"/>
    <w:rsid w:val="00DE0993"/>
    <w:rsid w:val="00DE0D8D"/>
    <w:rsid w:val="00DE1BA2"/>
    <w:rsid w:val="00DE1BE4"/>
    <w:rsid w:val="00DE24E1"/>
    <w:rsid w:val="00DE2B01"/>
    <w:rsid w:val="00DE2DEC"/>
    <w:rsid w:val="00DE3D3E"/>
    <w:rsid w:val="00DE43B7"/>
    <w:rsid w:val="00DE55D7"/>
    <w:rsid w:val="00DE5801"/>
    <w:rsid w:val="00DE6555"/>
    <w:rsid w:val="00DE66F0"/>
    <w:rsid w:val="00DE693B"/>
    <w:rsid w:val="00DE6D31"/>
    <w:rsid w:val="00DE6DB5"/>
    <w:rsid w:val="00DE715F"/>
    <w:rsid w:val="00DE720B"/>
    <w:rsid w:val="00DE7CF8"/>
    <w:rsid w:val="00DE7E55"/>
    <w:rsid w:val="00DF15D5"/>
    <w:rsid w:val="00DF2186"/>
    <w:rsid w:val="00DF272A"/>
    <w:rsid w:val="00DF309E"/>
    <w:rsid w:val="00DF35C2"/>
    <w:rsid w:val="00DF3DED"/>
    <w:rsid w:val="00DF3E69"/>
    <w:rsid w:val="00DF4517"/>
    <w:rsid w:val="00DF50A3"/>
    <w:rsid w:val="00DF60CA"/>
    <w:rsid w:val="00DF6206"/>
    <w:rsid w:val="00DF6269"/>
    <w:rsid w:val="00DF7862"/>
    <w:rsid w:val="00E00950"/>
    <w:rsid w:val="00E00BCA"/>
    <w:rsid w:val="00E019FF"/>
    <w:rsid w:val="00E01BDC"/>
    <w:rsid w:val="00E02340"/>
    <w:rsid w:val="00E03B2A"/>
    <w:rsid w:val="00E05609"/>
    <w:rsid w:val="00E059D8"/>
    <w:rsid w:val="00E05B5A"/>
    <w:rsid w:val="00E06A63"/>
    <w:rsid w:val="00E0701B"/>
    <w:rsid w:val="00E07162"/>
    <w:rsid w:val="00E07214"/>
    <w:rsid w:val="00E073DE"/>
    <w:rsid w:val="00E07758"/>
    <w:rsid w:val="00E07762"/>
    <w:rsid w:val="00E07C19"/>
    <w:rsid w:val="00E07F17"/>
    <w:rsid w:val="00E10395"/>
    <w:rsid w:val="00E10C2D"/>
    <w:rsid w:val="00E10D5F"/>
    <w:rsid w:val="00E10EB9"/>
    <w:rsid w:val="00E1149F"/>
    <w:rsid w:val="00E11A52"/>
    <w:rsid w:val="00E11EB3"/>
    <w:rsid w:val="00E11F58"/>
    <w:rsid w:val="00E120D8"/>
    <w:rsid w:val="00E1270D"/>
    <w:rsid w:val="00E12912"/>
    <w:rsid w:val="00E13560"/>
    <w:rsid w:val="00E136CF"/>
    <w:rsid w:val="00E1433E"/>
    <w:rsid w:val="00E14FCC"/>
    <w:rsid w:val="00E15020"/>
    <w:rsid w:val="00E15A65"/>
    <w:rsid w:val="00E15F08"/>
    <w:rsid w:val="00E1700C"/>
    <w:rsid w:val="00E17B1C"/>
    <w:rsid w:val="00E17C9C"/>
    <w:rsid w:val="00E17E2B"/>
    <w:rsid w:val="00E17FD9"/>
    <w:rsid w:val="00E20B76"/>
    <w:rsid w:val="00E20F63"/>
    <w:rsid w:val="00E21026"/>
    <w:rsid w:val="00E2144A"/>
    <w:rsid w:val="00E222F4"/>
    <w:rsid w:val="00E225E4"/>
    <w:rsid w:val="00E23854"/>
    <w:rsid w:val="00E24582"/>
    <w:rsid w:val="00E24F74"/>
    <w:rsid w:val="00E2543D"/>
    <w:rsid w:val="00E300F1"/>
    <w:rsid w:val="00E311ED"/>
    <w:rsid w:val="00E319F2"/>
    <w:rsid w:val="00E321D4"/>
    <w:rsid w:val="00E3245E"/>
    <w:rsid w:val="00E33700"/>
    <w:rsid w:val="00E33746"/>
    <w:rsid w:val="00E33F79"/>
    <w:rsid w:val="00E34323"/>
    <w:rsid w:val="00E34B5A"/>
    <w:rsid w:val="00E35955"/>
    <w:rsid w:val="00E35C4F"/>
    <w:rsid w:val="00E35DDA"/>
    <w:rsid w:val="00E36BAC"/>
    <w:rsid w:val="00E37C35"/>
    <w:rsid w:val="00E37D0C"/>
    <w:rsid w:val="00E403F3"/>
    <w:rsid w:val="00E4104B"/>
    <w:rsid w:val="00E41880"/>
    <w:rsid w:val="00E4273A"/>
    <w:rsid w:val="00E42D95"/>
    <w:rsid w:val="00E430B0"/>
    <w:rsid w:val="00E43991"/>
    <w:rsid w:val="00E43AEE"/>
    <w:rsid w:val="00E442E3"/>
    <w:rsid w:val="00E44FEE"/>
    <w:rsid w:val="00E46645"/>
    <w:rsid w:val="00E477E5"/>
    <w:rsid w:val="00E47C4B"/>
    <w:rsid w:val="00E5049A"/>
    <w:rsid w:val="00E505E2"/>
    <w:rsid w:val="00E507B2"/>
    <w:rsid w:val="00E507B6"/>
    <w:rsid w:val="00E50EAD"/>
    <w:rsid w:val="00E51577"/>
    <w:rsid w:val="00E51F11"/>
    <w:rsid w:val="00E5203F"/>
    <w:rsid w:val="00E525A6"/>
    <w:rsid w:val="00E52DDE"/>
    <w:rsid w:val="00E52E9D"/>
    <w:rsid w:val="00E530BA"/>
    <w:rsid w:val="00E53375"/>
    <w:rsid w:val="00E54004"/>
    <w:rsid w:val="00E54AA5"/>
    <w:rsid w:val="00E54DCB"/>
    <w:rsid w:val="00E552EA"/>
    <w:rsid w:val="00E559D5"/>
    <w:rsid w:val="00E55D56"/>
    <w:rsid w:val="00E56B34"/>
    <w:rsid w:val="00E57132"/>
    <w:rsid w:val="00E571D1"/>
    <w:rsid w:val="00E5774A"/>
    <w:rsid w:val="00E605EB"/>
    <w:rsid w:val="00E61DCC"/>
    <w:rsid w:val="00E61F79"/>
    <w:rsid w:val="00E62CE7"/>
    <w:rsid w:val="00E62D1B"/>
    <w:rsid w:val="00E62DC8"/>
    <w:rsid w:val="00E62EBE"/>
    <w:rsid w:val="00E635AF"/>
    <w:rsid w:val="00E642DB"/>
    <w:rsid w:val="00E64648"/>
    <w:rsid w:val="00E64878"/>
    <w:rsid w:val="00E65306"/>
    <w:rsid w:val="00E65F4D"/>
    <w:rsid w:val="00E65FFB"/>
    <w:rsid w:val="00E66C3E"/>
    <w:rsid w:val="00E70284"/>
    <w:rsid w:val="00E71D40"/>
    <w:rsid w:val="00E72EDD"/>
    <w:rsid w:val="00E74185"/>
    <w:rsid w:val="00E74AC1"/>
    <w:rsid w:val="00E74E3E"/>
    <w:rsid w:val="00E753F7"/>
    <w:rsid w:val="00E755FD"/>
    <w:rsid w:val="00E7763C"/>
    <w:rsid w:val="00E808EC"/>
    <w:rsid w:val="00E80D29"/>
    <w:rsid w:val="00E80D4D"/>
    <w:rsid w:val="00E817CE"/>
    <w:rsid w:val="00E821F6"/>
    <w:rsid w:val="00E82406"/>
    <w:rsid w:val="00E82BBA"/>
    <w:rsid w:val="00E8304D"/>
    <w:rsid w:val="00E84A02"/>
    <w:rsid w:val="00E85A6F"/>
    <w:rsid w:val="00E8624C"/>
    <w:rsid w:val="00E86312"/>
    <w:rsid w:val="00E866BA"/>
    <w:rsid w:val="00E87925"/>
    <w:rsid w:val="00E902B5"/>
    <w:rsid w:val="00E90DD4"/>
    <w:rsid w:val="00E910DC"/>
    <w:rsid w:val="00E91C40"/>
    <w:rsid w:val="00E91D3F"/>
    <w:rsid w:val="00E92050"/>
    <w:rsid w:val="00E928EE"/>
    <w:rsid w:val="00E92CAA"/>
    <w:rsid w:val="00E9303D"/>
    <w:rsid w:val="00E9413B"/>
    <w:rsid w:val="00E94739"/>
    <w:rsid w:val="00E947F4"/>
    <w:rsid w:val="00E9495B"/>
    <w:rsid w:val="00E94B15"/>
    <w:rsid w:val="00E94FC6"/>
    <w:rsid w:val="00E963A9"/>
    <w:rsid w:val="00E97ECF"/>
    <w:rsid w:val="00EA1514"/>
    <w:rsid w:val="00EA1C0B"/>
    <w:rsid w:val="00EA2552"/>
    <w:rsid w:val="00EA3D4E"/>
    <w:rsid w:val="00EA488E"/>
    <w:rsid w:val="00EA4AFB"/>
    <w:rsid w:val="00EA610A"/>
    <w:rsid w:val="00EA634A"/>
    <w:rsid w:val="00EA706F"/>
    <w:rsid w:val="00EA73C9"/>
    <w:rsid w:val="00EA73F4"/>
    <w:rsid w:val="00EB04C4"/>
    <w:rsid w:val="00EB2964"/>
    <w:rsid w:val="00EB2A1A"/>
    <w:rsid w:val="00EB2B47"/>
    <w:rsid w:val="00EB392C"/>
    <w:rsid w:val="00EB4268"/>
    <w:rsid w:val="00EB4302"/>
    <w:rsid w:val="00EB49C5"/>
    <w:rsid w:val="00EB4D9D"/>
    <w:rsid w:val="00EB5922"/>
    <w:rsid w:val="00EB59A1"/>
    <w:rsid w:val="00EB5CD4"/>
    <w:rsid w:val="00EB7674"/>
    <w:rsid w:val="00EC0555"/>
    <w:rsid w:val="00EC05D7"/>
    <w:rsid w:val="00EC07B7"/>
    <w:rsid w:val="00EC086E"/>
    <w:rsid w:val="00EC1474"/>
    <w:rsid w:val="00EC1855"/>
    <w:rsid w:val="00EC2CAC"/>
    <w:rsid w:val="00EC44FD"/>
    <w:rsid w:val="00EC4E50"/>
    <w:rsid w:val="00EC4F2A"/>
    <w:rsid w:val="00EC5249"/>
    <w:rsid w:val="00EC6037"/>
    <w:rsid w:val="00EC686B"/>
    <w:rsid w:val="00EC7357"/>
    <w:rsid w:val="00EC7496"/>
    <w:rsid w:val="00EC76B1"/>
    <w:rsid w:val="00EC78CA"/>
    <w:rsid w:val="00EC7F2B"/>
    <w:rsid w:val="00ED0709"/>
    <w:rsid w:val="00ED0A81"/>
    <w:rsid w:val="00ED1776"/>
    <w:rsid w:val="00ED22D4"/>
    <w:rsid w:val="00ED32D8"/>
    <w:rsid w:val="00ED3E16"/>
    <w:rsid w:val="00ED5631"/>
    <w:rsid w:val="00ED5D8D"/>
    <w:rsid w:val="00ED698C"/>
    <w:rsid w:val="00ED7F6A"/>
    <w:rsid w:val="00EE1018"/>
    <w:rsid w:val="00EE119E"/>
    <w:rsid w:val="00EE2291"/>
    <w:rsid w:val="00EE266F"/>
    <w:rsid w:val="00EE2697"/>
    <w:rsid w:val="00EE280A"/>
    <w:rsid w:val="00EE2D92"/>
    <w:rsid w:val="00EE31FD"/>
    <w:rsid w:val="00EE32E5"/>
    <w:rsid w:val="00EE373C"/>
    <w:rsid w:val="00EE3850"/>
    <w:rsid w:val="00EE3A1C"/>
    <w:rsid w:val="00EE470D"/>
    <w:rsid w:val="00EE4ACC"/>
    <w:rsid w:val="00EE55FC"/>
    <w:rsid w:val="00EE5651"/>
    <w:rsid w:val="00EE5CD1"/>
    <w:rsid w:val="00EE659A"/>
    <w:rsid w:val="00EE6BBB"/>
    <w:rsid w:val="00EE768C"/>
    <w:rsid w:val="00EE7BA5"/>
    <w:rsid w:val="00EF06EC"/>
    <w:rsid w:val="00EF070A"/>
    <w:rsid w:val="00EF0A63"/>
    <w:rsid w:val="00EF1DB3"/>
    <w:rsid w:val="00EF2693"/>
    <w:rsid w:val="00EF2DFB"/>
    <w:rsid w:val="00EF2DFD"/>
    <w:rsid w:val="00EF4485"/>
    <w:rsid w:val="00EF461E"/>
    <w:rsid w:val="00EF597F"/>
    <w:rsid w:val="00EF5AFA"/>
    <w:rsid w:val="00EF623A"/>
    <w:rsid w:val="00EF62C6"/>
    <w:rsid w:val="00EF644C"/>
    <w:rsid w:val="00EF6D1F"/>
    <w:rsid w:val="00EF6E24"/>
    <w:rsid w:val="00EF754B"/>
    <w:rsid w:val="00EF7867"/>
    <w:rsid w:val="00EF7B1E"/>
    <w:rsid w:val="00F014A1"/>
    <w:rsid w:val="00F022F8"/>
    <w:rsid w:val="00F025AC"/>
    <w:rsid w:val="00F025AD"/>
    <w:rsid w:val="00F02F3A"/>
    <w:rsid w:val="00F0317E"/>
    <w:rsid w:val="00F032EF"/>
    <w:rsid w:val="00F03D38"/>
    <w:rsid w:val="00F06401"/>
    <w:rsid w:val="00F066CE"/>
    <w:rsid w:val="00F068C8"/>
    <w:rsid w:val="00F069CD"/>
    <w:rsid w:val="00F07F8C"/>
    <w:rsid w:val="00F1088B"/>
    <w:rsid w:val="00F11630"/>
    <w:rsid w:val="00F117C5"/>
    <w:rsid w:val="00F12C35"/>
    <w:rsid w:val="00F12D2B"/>
    <w:rsid w:val="00F1315E"/>
    <w:rsid w:val="00F13891"/>
    <w:rsid w:val="00F13E16"/>
    <w:rsid w:val="00F1691A"/>
    <w:rsid w:val="00F16C1E"/>
    <w:rsid w:val="00F16E14"/>
    <w:rsid w:val="00F202D1"/>
    <w:rsid w:val="00F20C92"/>
    <w:rsid w:val="00F214AA"/>
    <w:rsid w:val="00F21516"/>
    <w:rsid w:val="00F218C9"/>
    <w:rsid w:val="00F2213E"/>
    <w:rsid w:val="00F22542"/>
    <w:rsid w:val="00F22E7E"/>
    <w:rsid w:val="00F234AE"/>
    <w:rsid w:val="00F234EB"/>
    <w:rsid w:val="00F2364B"/>
    <w:rsid w:val="00F24C96"/>
    <w:rsid w:val="00F25874"/>
    <w:rsid w:val="00F25A5A"/>
    <w:rsid w:val="00F25EF9"/>
    <w:rsid w:val="00F26061"/>
    <w:rsid w:val="00F26DB1"/>
    <w:rsid w:val="00F26DE4"/>
    <w:rsid w:val="00F27A7F"/>
    <w:rsid w:val="00F30100"/>
    <w:rsid w:val="00F30875"/>
    <w:rsid w:val="00F30D22"/>
    <w:rsid w:val="00F31572"/>
    <w:rsid w:val="00F31E0D"/>
    <w:rsid w:val="00F323C8"/>
    <w:rsid w:val="00F333AE"/>
    <w:rsid w:val="00F33707"/>
    <w:rsid w:val="00F338BB"/>
    <w:rsid w:val="00F342D1"/>
    <w:rsid w:val="00F35496"/>
    <w:rsid w:val="00F35B76"/>
    <w:rsid w:val="00F36683"/>
    <w:rsid w:val="00F368BD"/>
    <w:rsid w:val="00F36B82"/>
    <w:rsid w:val="00F3708F"/>
    <w:rsid w:val="00F3754A"/>
    <w:rsid w:val="00F376B9"/>
    <w:rsid w:val="00F378FB"/>
    <w:rsid w:val="00F37CC3"/>
    <w:rsid w:val="00F40B00"/>
    <w:rsid w:val="00F416E6"/>
    <w:rsid w:val="00F41E45"/>
    <w:rsid w:val="00F42172"/>
    <w:rsid w:val="00F4225B"/>
    <w:rsid w:val="00F43195"/>
    <w:rsid w:val="00F440C2"/>
    <w:rsid w:val="00F446FE"/>
    <w:rsid w:val="00F4472C"/>
    <w:rsid w:val="00F4568B"/>
    <w:rsid w:val="00F4585B"/>
    <w:rsid w:val="00F45AE5"/>
    <w:rsid w:val="00F45E6C"/>
    <w:rsid w:val="00F46322"/>
    <w:rsid w:val="00F463C9"/>
    <w:rsid w:val="00F46B31"/>
    <w:rsid w:val="00F47FA3"/>
    <w:rsid w:val="00F50C61"/>
    <w:rsid w:val="00F50F9D"/>
    <w:rsid w:val="00F518F4"/>
    <w:rsid w:val="00F52D79"/>
    <w:rsid w:val="00F531CD"/>
    <w:rsid w:val="00F548FD"/>
    <w:rsid w:val="00F54CF9"/>
    <w:rsid w:val="00F555FF"/>
    <w:rsid w:val="00F5568B"/>
    <w:rsid w:val="00F5576D"/>
    <w:rsid w:val="00F56A6C"/>
    <w:rsid w:val="00F6131D"/>
    <w:rsid w:val="00F61364"/>
    <w:rsid w:val="00F62936"/>
    <w:rsid w:val="00F62B15"/>
    <w:rsid w:val="00F6354F"/>
    <w:rsid w:val="00F64531"/>
    <w:rsid w:val="00F645E0"/>
    <w:rsid w:val="00F64DD9"/>
    <w:rsid w:val="00F652B7"/>
    <w:rsid w:val="00F652BB"/>
    <w:rsid w:val="00F6533C"/>
    <w:rsid w:val="00F65D49"/>
    <w:rsid w:val="00F670A9"/>
    <w:rsid w:val="00F671D3"/>
    <w:rsid w:val="00F67203"/>
    <w:rsid w:val="00F67D4D"/>
    <w:rsid w:val="00F7030C"/>
    <w:rsid w:val="00F7052F"/>
    <w:rsid w:val="00F70672"/>
    <w:rsid w:val="00F707AF"/>
    <w:rsid w:val="00F715CF"/>
    <w:rsid w:val="00F718CE"/>
    <w:rsid w:val="00F734C5"/>
    <w:rsid w:val="00F7397A"/>
    <w:rsid w:val="00F73B18"/>
    <w:rsid w:val="00F742A4"/>
    <w:rsid w:val="00F74D36"/>
    <w:rsid w:val="00F76400"/>
    <w:rsid w:val="00F765D0"/>
    <w:rsid w:val="00F765F2"/>
    <w:rsid w:val="00F806F7"/>
    <w:rsid w:val="00F81AD5"/>
    <w:rsid w:val="00F823FA"/>
    <w:rsid w:val="00F824B5"/>
    <w:rsid w:val="00F8277C"/>
    <w:rsid w:val="00F832A0"/>
    <w:rsid w:val="00F83810"/>
    <w:rsid w:val="00F83A42"/>
    <w:rsid w:val="00F8417C"/>
    <w:rsid w:val="00F843D8"/>
    <w:rsid w:val="00F8447C"/>
    <w:rsid w:val="00F84F8F"/>
    <w:rsid w:val="00F8594B"/>
    <w:rsid w:val="00F862A8"/>
    <w:rsid w:val="00F868BA"/>
    <w:rsid w:val="00F87BD5"/>
    <w:rsid w:val="00F913D0"/>
    <w:rsid w:val="00F91985"/>
    <w:rsid w:val="00F9258E"/>
    <w:rsid w:val="00F92D43"/>
    <w:rsid w:val="00F93059"/>
    <w:rsid w:val="00F93480"/>
    <w:rsid w:val="00F93F17"/>
    <w:rsid w:val="00F9483D"/>
    <w:rsid w:val="00F95E1E"/>
    <w:rsid w:val="00F97474"/>
    <w:rsid w:val="00F976D8"/>
    <w:rsid w:val="00F9771A"/>
    <w:rsid w:val="00F97B76"/>
    <w:rsid w:val="00F97FB6"/>
    <w:rsid w:val="00FA024D"/>
    <w:rsid w:val="00FA0920"/>
    <w:rsid w:val="00FA0BCF"/>
    <w:rsid w:val="00FA2CC4"/>
    <w:rsid w:val="00FA2F23"/>
    <w:rsid w:val="00FA33E1"/>
    <w:rsid w:val="00FA3681"/>
    <w:rsid w:val="00FA4864"/>
    <w:rsid w:val="00FA4DBE"/>
    <w:rsid w:val="00FA50C4"/>
    <w:rsid w:val="00FA6639"/>
    <w:rsid w:val="00FA6744"/>
    <w:rsid w:val="00FA6834"/>
    <w:rsid w:val="00FA6A5F"/>
    <w:rsid w:val="00FA6F42"/>
    <w:rsid w:val="00FA73D4"/>
    <w:rsid w:val="00FA789D"/>
    <w:rsid w:val="00FB0E5D"/>
    <w:rsid w:val="00FB18AD"/>
    <w:rsid w:val="00FB2D8B"/>
    <w:rsid w:val="00FB3034"/>
    <w:rsid w:val="00FB394F"/>
    <w:rsid w:val="00FB43DB"/>
    <w:rsid w:val="00FB5686"/>
    <w:rsid w:val="00FB5E19"/>
    <w:rsid w:val="00FB6156"/>
    <w:rsid w:val="00FB6AE2"/>
    <w:rsid w:val="00FB6FEF"/>
    <w:rsid w:val="00FB7477"/>
    <w:rsid w:val="00FC0239"/>
    <w:rsid w:val="00FC0548"/>
    <w:rsid w:val="00FC1278"/>
    <w:rsid w:val="00FC1513"/>
    <w:rsid w:val="00FC1A99"/>
    <w:rsid w:val="00FC2568"/>
    <w:rsid w:val="00FC2B8F"/>
    <w:rsid w:val="00FC3478"/>
    <w:rsid w:val="00FC41BD"/>
    <w:rsid w:val="00FC5232"/>
    <w:rsid w:val="00FC52A3"/>
    <w:rsid w:val="00FC621B"/>
    <w:rsid w:val="00FC6CFE"/>
    <w:rsid w:val="00FC6E0D"/>
    <w:rsid w:val="00FC6EC1"/>
    <w:rsid w:val="00FC7B86"/>
    <w:rsid w:val="00FC7BE4"/>
    <w:rsid w:val="00FC7C9D"/>
    <w:rsid w:val="00FD0129"/>
    <w:rsid w:val="00FD20FC"/>
    <w:rsid w:val="00FD2185"/>
    <w:rsid w:val="00FD258C"/>
    <w:rsid w:val="00FD28D2"/>
    <w:rsid w:val="00FD2979"/>
    <w:rsid w:val="00FD2BD0"/>
    <w:rsid w:val="00FD3152"/>
    <w:rsid w:val="00FD339C"/>
    <w:rsid w:val="00FD3EAE"/>
    <w:rsid w:val="00FD4079"/>
    <w:rsid w:val="00FD4606"/>
    <w:rsid w:val="00FD4901"/>
    <w:rsid w:val="00FD582F"/>
    <w:rsid w:val="00FD58F3"/>
    <w:rsid w:val="00FD5E3F"/>
    <w:rsid w:val="00FD6914"/>
    <w:rsid w:val="00FD6924"/>
    <w:rsid w:val="00FD765A"/>
    <w:rsid w:val="00FE0074"/>
    <w:rsid w:val="00FE0CE7"/>
    <w:rsid w:val="00FE0DD2"/>
    <w:rsid w:val="00FE0E46"/>
    <w:rsid w:val="00FE1801"/>
    <w:rsid w:val="00FE1EFF"/>
    <w:rsid w:val="00FE2463"/>
    <w:rsid w:val="00FE314B"/>
    <w:rsid w:val="00FE31E1"/>
    <w:rsid w:val="00FE3897"/>
    <w:rsid w:val="00FE46B6"/>
    <w:rsid w:val="00FE47FD"/>
    <w:rsid w:val="00FE4A91"/>
    <w:rsid w:val="00FE4C97"/>
    <w:rsid w:val="00FE4E6E"/>
    <w:rsid w:val="00FE6732"/>
    <w:rsid w:val="00FE785E"/>
    <w:rsid w:val="00FF0815"/>
    <w:rsid w:val="00FF0860"/>
    <w:rsid w:val="00FF0AF4"/>
    <w:rsid w:val="00FF0F50"/>
    <w:rsid w:val="00FF145E"/>
    <w:rsid w:val="00FF16CA"/>
    <w:rsid w:val="00FF17F4"/>
    <w:rsid w:val="00FF186D"/>
    <w:rsid w:val="00FF19E6"/>
    <w:rsid w:val="00FF2649"/>
    <w:rsid w:val="00FF2ABB"/>
    <w:rsid w:val="00FF370D"/>
    <w:rsid w:val="00FF399A"/>
    <w:rsid w:val="00FF4B5E"/>
    <w:rsid w:val="00FF4D55"/>
    <w:rsid w:val="00FF568B"/>
    <w:rsid w:val="00FF5F49"/>
    <w:rsid w:val="00FF5FD3"/>
    <w:rsid w:val="00FF6D91"/>
    <w:rsid w:val="00FF6E08"/>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B1D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semiHidden/>
    <w:rsid w:val="00B96340"/>
    <w:rPr>
      <w:rFonts w:ascii="Times" w:eastAsia="Times New Roman" w:hAnsi="Times"/>
      <w:sz w:val="24"/>
    </w:rPr>
  </w:style>
  <w:style w:type="paragraph" w:styleId="Heading1">
    <w:name w:val="heading 1"/>
    <w:basedOn w:val="Normal"/>
    <w:next w:val="Normal"/>
    <w:link w:val="Heading1Char"/>
    <w:uiPriority w:val="9"/>
    <w:qFormat/>
    <w:rsid w:val="00080D5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642D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642DB"/>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4417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785"/>
    <w:rPr>
      <w:rFonts w:ascii="Cambria" w:eastAsia="Times New Roman" w:hAnsi="Cambria"/>
      <w:b/>
      <w:bCs/>
      <w:kern w:val="32"/>
      <w:sz w:val="32"/>
      <w:szCs w:val="32"/>
    </w:rPr>
  </w:style>
  <w:style w:type="paragraph" w:customStyle="1" w:styleId="ParagraphIndent">
    <w:name w:val="ParagraphIndent"/>
    <w:link w:val="ParagraphIndentChar"/>
    <w:qFormat/>
    <w:rsid w:val="00D10A6F"/>
    <w:pPr>
      <w:ind w:firstLine="360"/>
    </w:pPr>
    <w:rPr>
      <w:rFonts w:ascii="Times New Roman" w:hAnsi="Times New Roman"/>
      <w:color w:val="000000"/>
      <w:sz w:val="24"/>
      <w:szCs w:val="24"/>
    </w:rPr>
  </w:style>
  <w:style w:type="paragraph" w:customStyle="1" w:styleId="ParagraphNoIndent">
    <w:name w:val="ParagraphNoIndent"/>
    <w:link w:val="ParagraphNoIndentChar"/>
    <w:qFormat/>
    <w:rsid w:val="00B038D0"/>
    <w:rPr>
      <w:rFonts w:ascii="Times New Roman" w:eastAsia="Times New Roman" w:hAnsi="Times New Roman"/>
      <w:bCs/>
      <w:sz w:val="24"/>
      <w:szCs w:val="24"/>
    </w:rPr>
  </w:style>
  <w:style w:type="paragraph" w:customStyle="1" w:styleId="ReportType">
    <w:name w:val="ReportType"/>
    <w:qFormat/>
    <w:rsid w:val="00525267"/>
    <w:pPr>
      <w:pBdr>
        <w:bottom w:val="single" w:sz="12" w:space="1" w:color="auto"/>
      </w:pBdr>
    </w:pPr>
    <w:rPr>
      <w:rFonts w:ascii="Times New Roman" w:eastAsia="Times New Roman" w:hAnsi="Times New Roman"/>
      <w:b/>
      <w:bCs/>
      <w:i/>
      <w:sz w:val="36"/>
      <w:szCs w:val="36"/>
    </w:rPr>
  </w:style>
  <w:style w:type="paragraph" w:customStyle="1" w:styleId="NumberLine">
    <w:name w:val="NumberLine"/>
    <w:qFormat/>
    <w:rsid w:val="00D62AEA"/>
    <w:pPr>
      <w:spacing w:after="720"/>
    </w:pPr>
    <w:rPr>
      <w:rFonts w:ascii="Arial" w:eastAsia="Times New Roman" w:hAnsi="Arial"/>
      <w:b/>
      <w:bCs/>
      <w:sz w:val="28"/>
      <w:szCs w:val="28"/>
    </w:rPr>
  </w:style>
  <w:style w:type="paragraph" w:customStyle="1" w:styleId="ReportTitle">
    <w:name w:val="ReportTitle"/>
    <w:uiPriority w:val="99"/>
    <w:qFormat/>
    <w:rsid w:val="006020C8"/>
    <w:pPr>
      <w:spacing w:after="480"/>
    </w:pPr>
    <w:rPr>
      <w:rFonts w:ascii="Arial" w:eastAsia="Times New Roman" w:hAnsi="Arial"/>
      <w:b/>
      <w:bCs/>
      <w:sz w:val="36"/>
      <w:szCs w:val="36"/>
    </w:rPr>
  </w:style>
  <w:style w:type="paragraph" w:styleId="NormalWeb">
    <w:name w:val="Normal (Web)"/>
    <w:basedOn w:val="Normal"/>
    <w:uiPriority w:val="99"/>
    <w:rsid w:val="006C2A1D"/>
    <w:pPr>
      <w:spacing w:before="100" w:beforeAutospacing="1" w:after="100" w:afterAutospacing="1"/>
    </w:pPr>
    <w:rPr>
      <w:rFonts w:ascii="Times New Roman" w:hAnsi="Times New Roman"/>
      <w:szCs w:val="24"/>
    </w:rPr>
  </w:style>
  <w:style w:type="paragraph" w:customStyle="1" w:styleId="PageNumber">
    <w:name w:val="PageNumber"/>
    <w:rsid w:val="00D10A6F"/>
    <w:pPr>
      <w:jc w:val="center"/>
    </w:pPr>
    <w:rPr>
      <w:rFonts w:ascii="Times New Roman" w:hAnsi="Times New Roman"/>
      <w:sz w:val="24"/>
      <w:szCs w:val="24"/>
    </w:rPr>
  </w:style>
  <w:style w:type="paragraph" w:customStyle="1" w:styleId="FrontMatterHead">
    <w:name w:val="FrontMatterHead"/>
    <w:qFormat/>
    <w:rsid w:val="00D93203"/>
    <w:pPr>
      <w:keepNext/>
      <w:spacing w:before="240" w:after="60"/>
    </w:pPr>
    <w:rPr>
      <w:rFonts w:ascii="Arial" w:hAnsi="Arial" w:cs="Arial"/>
      <w:b/>
      <w:sz w:val="32"/>
      <w:szCs w:val="32"/>
    </w:rPr>
  </w:style>
  <w:style w:type="table" w:customStyle="1" w:styleId="AHRQ1">
    <w:name w:val="AHRQ1"/>
    <w:basedOn w:val="TableGrid"/>
    <w:rsid w:val="006C2A1D"/>
    <w:pPr>
      <w:ind w:left="187" w:hanging="187"/>
    </w:pPr>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styleId="TableGrid">
    <w:name w:val="Table Grid"/>
    <w:basedOn w:val="TableNormal"/>
    <w:uiPriority w:val="39"/>
    <w:rsid w:val="006C2A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5256DD"/>
    <w:pPr>
      <w:tabs>
        <w:tab w:val="right" w:leader="dot" w:pos="9350"/>
      </w:tabs>
    </w:pPr>
    <w:rPr>
      <w:rFonts w:ascii="Times New Roman" w:hAnsi="Times New Roman"/>
      <w:b/>
      <w:bCs/>
      <w:noProof/>
      <w:szCs w:val="24"/>
      <w:lang w:val="en-CA"/>
    </w:rPr>
  </w:style>
  <w:style w:type="paragraph" w:styleId="TOC2">
    <w:name w:val="toc 2"/>
    <w:basedOn w:val="Normal"/>
    <w:next w:val="Normal"/>
    <w:autoRedefine/>
    <w:uiPriority w:val="39"/>
    <w:rsid w:val="00CC68A5"/>
    <w:pPr>
      <w:ind w:left="240"/>
    </w:pPr>
    <w:rPr>
      <w:rFonts w:ascii="Times New Roman" w:hAnsi="Times New Roman"/>
      <w:szCs w:val="24"/>
      <w:lang w:val="en-CA"/>
    </w:rPr>
  </w:style>
  <w:style w:type="paragraph" w:customStyle="1" w:styleId="ChapterHeading">
    <w:name w:val="ChapterHeading"/>
    <w:qFormat/>
    <w:rsid w:val="0092648D"/>
    <w:pPr>
      <w:keepNext/>
      <w:spacing w:after="60"/>
      <w:jc w:val="center"/>
      <w:outlineLvl w:val="0"/>
    </w:pPr>
    <w:rPr>
      <w:rFonts w:ascii="Arial" w:eastAsia="Times New Roman" w:hAnsi="Arial"/>
      <w:b/>
      <w:bCs/>
      <w:sz w:val="36"/>
      <w:szCs w:val="24"/>
    </w:rPr>
  </w:style>
  <w:style w:type="paragraph" w:customStyle="1" w:styleId="Level1Heading">
    <w:name w:val="Level1Heading"/>
    <w:link w:val="Level1HeadingChar"/>
    <w:qFormat/>
    <w:rsid w:val="001745C4"/>
    <w:pPr>
      <w:keepNext/>
      <w:spacing w:before="240" w:after="60"/>
      <w:outlineLvl w:val="1"/>
    </w:pPr>
    <w:rPr>
      <w:rFonts w:ascii="Arial" w:eastAsia="Times New Roman" w:hAnsi="Arial"/>
      <w:b/>
      <w:bCs/>
      <w:sz w:val="32"/>
      <w:szCs w:val="24"/>
    </w:rPr>
  </w:style>
  <w:style w:type="paragraph" w:customStyle="1" w:styleId="Level2Heading">
    <w:name w:val="Level2Heading"/>
    <w:qFormat/>
    <w:rsid w:val="001745C4"/>
    <w:pPr>
      <w:keepNext/>
      <w:spacing w:before="240" w:after="60"/>
      <w:outlineLvl w:val="2"/>
    </w:pPr>
    <w:rPr>
      <w:rFonts w:ascii="Times New Roman" w:eastAsia="Times New Roman" w:hAnsi="Times New Roman"/>
      <w:b/>
      <w:bCs/>
      <w:sz w:val="32"/>
      <w:szCs w:val="24"/>
    </w:rPr>
  </w:style>
  <w:style w:type="paragraph" w:customStyle="1" w:styleId="KeyQuestion">
    <w:name w:val="KeyQuestion"/>
    <w:rsid w:val="0092648D"/>
    <w:pPr>
      <w:keepLines/>
      <w:spacing w:before="240" w:after="60"/>
    </w:pPr>
    <w:rPr>
      <w:rFonts w:ascii="Arial" w:eastAsia="Times New Roman" w:hAnsi="Arial" w:cs="Arial"/>
      <w:iCs/>
      <w:sz w:val="28"/>
      <w:szCs w:val="28"/>
    </w:rPr>
  </w:style>
  <w:style w:type="paragraph" w:customStyle="1" w:styleId="TableTitle">
    <w:name w:val="TableTitle"/>
    <w:qFormat/>
    <w:rsid w:val="005F5FB4"/>
    <w:pPr>
      <w:keepNext/>
      <w:spacing w:before="240"/>
    </w:pPr>
    <w:rPr>
      <w:rFonts w:ascii="Arial" w:hAnsi="Arial"/>
      <w:b/>
      <w:color w:val="000000"/>
      <w:szCs w:val="24"/>
    </w:rPr>
  </w:style>
  <w:style w:type="paragraph" w:customStyle="1" w:styleId="TableNote">
    <w:name w:val="TableNote"/>
    <w:qFormat/>
    <w:rsid w:val="005F5FB4"/>
    <w:pPr>
      <w:spacing w:after="240"/>
    </w:pPr>
    <w:rPr>
      <w:rFonts w:ascii="Times New Roman" w:eastAsia="Times New Roman" w:hAnsi="Times New Roman"/>
      <w:bCs/>
      <w:sz w:val="18"/>
      <w:szCs w:val="24"/>
    </w:rPr>
  </w:style>
  <w:style w:type="paragraph" w:customStyle="1" w:styleId="Reference">
    <w:name w:val="Reference"/>
    <w:qFormat/>
    <w:rsid w:val="00984B55"/>
    <w:pPr>
      <w:keepLines/>
      <w:spacing w:before="120" w:after="120"/>
      <w:ind w:left="720" w:hanging="720"/>
    </w:pPr>
    <w:rPr>
      <w:rFonts w:ascii="Times New Roman" w:eastAsia="Times New Roman" w:hAnsi="Times New Roman"/>
      <w:bCs/>
      <w:szCs w:val="24"/>
    </w:rPr>
  </w:style>
  <w:style w:type="paragraph" w:styleId="Header">
    <w:name w:val="header"/>
    <w:basedOn w:val="Normal"/>
    <w:link w:val="HeaderChar"/>
    <w:uiPriority w:val="99"/>
    <w:rsid w:val="008F62DF"/>
    <w:pPr>
      <w:tabs>
        <w:tab w:val="center" w:pos="4680"/>
        <w:tab w:val="right" w:pos="9360"/>
      </w:tabs>
    </w:pPr>
  </w:style>
  <w:style w:type="character" w:customStyle="1" w:styleId="HeaderChar">
    <w:name w:val="Header Char"/>
    <w:basedOn w:val="DefaultParagraphFont"/>
    <w:link w:val="Header"/>
    <w:uiPriority w:val="99"/>
    <w:rsid w:val="008F62DF"/>
    <w:rPr>
      <w:rFonts w:ascii="Times" w:eastAsia="Times New Roman" w:hAnsi="Times"/>
      <w:sz w:val="24"/>
    </w:rPr>
  </w:style>
  <w:style w:type="paragraph" w:customStyle="1" w:styleId="Level5Heading">
    <w:name w:val="Level5Heading"/>
    <w:qFormat/>
    <w:rsid w:val="00D710F4"/>
    <w:pPr>
      <w:keepNext/>
      <w:spacing w:before="240"/>
      <w:outlineLvl w:val="5"/>
    </w:pPr>
    <w:rPr>
      <w:rFonts w:ascii="Arial" w:eastAsia="Times New Roman" w:hAnsi="Arial"/>
      <w:b/>
      <w:bCs/>
      <w:sz w:val="24"/>
      <w:szCs w:val="24"/>
    </w:rPr>
  </w:style>
  <w:style w:type="paragraph" w:customStyle="1" w:styleId="Level3Heading">
    <w:name w:val="Level3Heading"/>
    <w:qFormat/>
    <w:rsid w:val="001745C4"/>
    <w:pPr>
      <w:keepNext/>
      <w:spacing w:before="240"/>
      <w:outlineLvl w:val="3"/>
    </w:pPr>
    <w:rPr>
      <w:rFonts w:ascii="Arial" w:eastAsia="Times New Roman" w:hAnsi="Arial"/>
      <w:b/>
      <w:bCs/>
      <w:sz w:val="28"/>
      <w:szCs w:val="24"/>
    </w:rPr>
  </w:style>
  <w:style w:type="paragraph" w:styleId="BalloonText">
    <w:name w:val="Balloon Text"/>
    <w:basedOn w:val="Normal"/>
    <w:link w:val="BalloonTextChar"/>
    <w:uiPriority w:val="99"/>
    <w:semiHidden/>
    <w:unhideWhenUsed/>
    <w:rsid w:val="006C2A1D"/>
    <w:rPr>
      <w:rFonts w:ascii="Tahoma" w:hAnsi="Tahoma" w:cs="Tahoma"/>
      <w:sz w:val="16"/>
      <w:szCs w:val="16"/>
    </w:rPr>
  </w:style>
  <w:style w:type="character" w:customStyle="1" w:styleId="BalloonTextChar">
    <w:name w:val="Balloon Text Char"/>
    <w:basedOn w:val="DefaultParagraphFont"/>
    <w:link w:val="BalloonText"/>
    <w:uiPriority w:val="99"/>
    <w:semiHidden/>
    <w:rsid w:val="006C2A1D"/>
    <w:rPr>
      <w:rFonts w:ascii="Tahoma" w:hAnsi="Tahoma" w:cs="Tahoma"/>
      <w:sz w:val="16"/>
      <w:szCs w:val="16"/>
    </w:rPr>
  </w:style>
  <w:style w:type="character" w:styleId="CommentReference">
    <w:name w:val="annotation reference"/>
    <w:basedOn w:val="DefaultParagraphFont"/>
    <w:uiPriority w:val="99"/>
    <w:rsid w:val="006C2A1D"/>
    <w:rPr>
      <w:sz w:val="16"/>
      <w:szCs w:val="16"/>
    </w:rPr>
  </w:style>
  <w:style w:type="paragraph" w:styleId="CommentText">
    <w:name w:val="annotation text"/>
    <w:basedOn w:val="Normal"/>
    <w:link w:val="CommentTextChar"/>
    <w:uiPriority w:val="99"/>
    <w:rsid w:val="006C2A1D"/>
    <w:pPr>
      <w:spacing w:before="240" w:after="60"/>
    </w:pPr>
    <w:rPr>
      <w:rFonts w:ascii="Calibri" w:eastAsia="Calibri" w:hAnsi="Calibri"/>
      <w:sz w:val="20"/>
    </w:rPr>
  </w:style>
  <w:style w:type="paragraph" w:styleId="CommentSubject">
    <w:name w:val="annotation subject"/>
    <w:basedOn w:val="CommentText"/>
    <w:next w:val="CommentText"/>
    <w:link w:val="CommentSubjectChar"/>
    <w:uiPriority w:val="99"/>
    <w:semiHidden/>
    <w:rsid w:val="006C2A1D"/>
    <w:rPr>
      <w:b/>
      <w:bCs/>
    </w:rPr>
  </w:style>
  <w:style w:type="paragraph" w:customStyle="1" w:styleId="PreparedForText">
    <w:name w:val="PreparedForText"/>
    <w:qFormat/>
    <w:rsid w:val="00C97F61"/>
    <w:rPr>
      <w:rFonts w:ascii="Times New Roman" w:eastAsia="Times New Roman" w:hAnsi="Times New Roman"/>
      <w:bCs/>
      <w:sz w:val="24"/>
      <w:szCs w:val="24"/>
    </w:rPr>
  </w:style>
  <w:style w:type="paragraph" w:customStyle="1" w:styleId="ParagraphNoIndentBold">
    <w:name w:val="ParagraphNoIndentBold"/>
    <w:qFormat/>
    <w:rsid w:val="00B038D0"/>
    <w:rPr>
      <w:rFonts w:ascii="Times New Roman" w:eastAsia="Times New Roman" w:hAnsi="Times New Roman"/>
      <w:b/>
      <w:bCs/>
      <w:sz w:val="24"/>
      <w:szCs w:val="24"/>
    </w:rPr>
  </w:style>
  <w:style w:type="paragraph" w:customStyle="1" w:styleId="ContractNumber">
    <w:name w:val="ContractNumber"/>
    <w:next w:val="ParagraphNoIndent"/>
    <w:qFormat/>
    <w:rsid w:val="00963040"/>
    <w:pPr>
      <w:spacing w:before="480" w:after="480"/>
    </w:pPr>
    <w:rPr>
      <w:rFonts w:ascii="Times New Roman" w:eastAsia="Times New Roman" w:hAnsi="Times New Roman"/>
      <w:b/>
      <w:bCs/>
      <w:sz w:val="24"/>
      <w:szCs w:val="24"/>
    </w:rPr>
  </w:style>
  <w:style w:type="paragraph" w:customStyle="1" w:styleId="PreparedByText">
    <w:name w:val="PreparedByText"/>
    <w:qFormat/>
    <w:rsid w:val="00BD14E9"/>
    <w:rPr>
      <w:rFonts w:ascii="Times New Roman" w:eastAsia="Times New Roman" w:hAnsi="Times New Roman"/>
      <w:bCs/>
      <w:sz w:val="24"/>
      <w:szCs w:val="24"/>
    </w:rPr>
  </w:style>
  <w:style w:type="paragraph" w:customStyle="1" w:styleId="Investigators">
    <w:name w:val="Investigators"/>
    <w:qFormat/>
    <w:rsid w:val="00345E7F"/>
    <w:rPr>
      <w:rFonts w:ascii="Times New Roman" w:eastAsia="Times New Roman" w:hAnsi="Times New Roman"/>
      <w:bCs/>
      <w:sz w:val="24"/>
      <w:szCs w:val="24"/>
    </w:rPr>
  </w:style>
  <w:style w:type="paragraph" w:customStyle="1" w:styleId="PublicationNumber">
    <w:name w:val="PublicationNumber"/>
    <w:qFormat/>
    <w:rsid w:val="00963040"/>
    <w:pPr>
      <w:spacing w:before="1200"/>
    </w:pPr>
    <w:rPr>
      <w:rFonts w:ascii="Times New Roman" w:eastAsia="Times New Roman" w:hAnsi="Times New Roman"/>
      <w:b/>
      <w:bCs/>
      <w:sz w:val="24"/>
      <w:szCs w:val="24"/>
    </w:rPr>
  </w:style>
  <w:style w:type="paragraph" w:customStyle="1" w:styleId="SuggestedCitation">
    <w:name w:val="SuggestedCitation"/>
    <w:qFormat/>
    <w:rsid w:val="00BD14E9"/>
    <w:rPr>
      <w:rFonts w:ascii="Times New Roman" w:eastAsia="Times New Roman" w:hAnsi="Times New Roman"/>
      <w:bCs/>
      <w:sz w:val="24"/>
      <w:szCs w:val="24"/>
    </w:rPr>
  </w:style>
  <w:style w:type="paragraph" w:customStyle="1" w:styleId="Contents">
    <w:name w:val="Contents"/>
    <w:qFormat/>
    <w:rsid w:val="00D853F1"/>
    <w:pPr>
      <w:keepNext/>
      <w:jc w:val="center"/>
    </w:pPr>
    <w:rPr>
      <w:rFonts w:ascii="Arial" w:hAnsi="Arial" w:cs="Arial"/>
      <w:b/>
      <w:sz w:val="36"/>
      <w:szCs w:val="32"/>
    </w:rPr>
  </w:style>
  <w:style w:type="paragraph" w:customStyle="1" w:styleId="ContentsSubhead">
    <w:name w:val="ContentsSubhead"/>
    <w:qFormat/>
    <w:rsid w:val="005F5FB4"/>
    <w:pPr>
      <w:keepNext/>
      <w:spacing w:before="240"/>
    </w:pPr>
    <w:rPr>
      <w:rFonts w:ascii="Times New Roman" w:eastAsia="Times New Roman" w:hAnsi="Times New Roman"/>
      <w:b/>
      <w:bCs/>
      <w:sz w:val="24"/>
      <w:szCs w:val="28"/>
    </w:rPr>
  </w:style>
  <w:style w:type="paragraph" w:customStyle="1" w:styleId="Level4Heading">
    <w:name w:val="Level4Heading"/>
    <w:qFormat/>
    <w:rsid w:val="001745C4"/>
    <w:pPr>
      <w:keepNext/>
      <w:spacing w:before="240"/>
      <w:outlineLvl w:val="4"/>
    </w:pPr>
    <w:rPr>
      <w:rFonts w:ascii="Times New Roman" w:eastAsia="Times New Roman" w:hAnsi="Times New Roman"/>
      <w:b/>
      <w:bCs/>
      <w:sz w:val="28"/>
      <w:szCs w:val="24"/>
    </w:rPr>
  </w:style>
  <w:style w:type="paragraph" w:customStyle="1" w:styleId="TableColumnHead">
    <w:name w:val="TableColumnHead"/>
    <w:basedOn w:val="Normal"/>
    <w:qFormat/>
    <w:rsid w:val="00D15F46"/>
    <w:rPr>
      <w:rFonts w:ascii="Arial" w:hAnsi="Arial" w:cs="Arial"/>
      <w:b/>
      <w:sz w:val="18"/>
      <w:szCs w:val="18"/>
    </w:rPr>
  </w:style>
  <w:style w:type="paragraph" w:styleId="Footer">
    <w:name w:val="footer"/>
    <w:basedOn w:val="Normal"/>
    <w:link w:val="FooterChar"/>
    <w:uiPriority w:val="99"/>
    <w:unhideWhenUsed/>
    <w:rsid w:val="00B96340"/>
    <w:pPr>
      <w:tabs>
        <w:tab w:val="center" w:pos="4680"/>
        <w:tab w:val="right" w:pos="9360"/>
      </w:tabs>
    </w:pPr>
  </w:style>
  <w:style w:type="character" w:customStyle="1" w:styleId="FooterChar">
    <w:name w:val="Footer Char"/>
    <w:basedOn w:val="DefaultParagraphFont"/>
    <w:link w:val="Footer"/>
    <w:uiPriority w:val="99"/>
    <w:rsid w:val="00B96340"/>
    <w:rPr>
      <w:rFonts w:ascii="Times" w:eastAsia="Times New Roman" w:hAnsi="Times"/>
      <w:sz w:val="24"/>
    </w:rPr>
  </w:style>
  <w:style w:type="paragraph" w:customStyle="1" w:styleId="Level6Heading">
    <w:name w:val="Level6Heading"/>
    <w:qFormat/>
    <w:rsid w:val="00D710F4"/>
    <w:pPr>
      <w:keepNext/>
      <w:spacing w:before="240"/>
      <w:outlineLvl w:val="6"/>
    </w:pPr>
    <w:rPr>
      <w:rFonts w:ascii="Times New Roman" w:eastAsia="Times New Roman" w:hAnsi="Times New Roman"/>
      <w:b/>
      <w:bCs/>
      <w:sz w:val="24"/>
      <w:szCs w:val="24"/>
    </w:rPr>
  </w:style>
  <w:style w:type="paragraph" w:customStyle="1" w:styleId="Level7Heading">
    <w:name w:val="Level7Heading"/>
    <w:next w:val="ParagraphNoIndent"/>
    <w:link w:val="Level7HeadingChar"/>
    <w:qFormat/>
    <w:rsid w:val="00345E7F"/>
    <w:pPr>
      <w:keepNext/>
    </w:pPr>
    <w:rPr>
      <w:rFonts w:ascii="Times New Roman" w:hAnsi="Times New Roman"/>
      <w:b/>
      <w:color w:val="000000"/>
      <w:sz w:val="24"/>
      <w:szCs w:val="24"/>
    </w:rPr>
  </w:style>
  <w:style w:type="paragraph" w:customStyle="1" w:styleId="Level8Heading">
    <w:name w:val="Level8Heading"/>
    <w:next w:val="ParagraphNoIndent"/>
    <w:link w:val="Level8HeadingChar"/>
    <w:qFormat/>
    <w:rsid w:val="00345E7F"/>
    <w:pPr>
      <w:keepNext/>
    </w:pPr>
    <w:rPr>
      <w:rFonts w:ascii="Times New Roman" w:eastAsia="Times New Roman" w:hAnsi="Times New Roman"/>
      <w:bCs/>
      <w:i/>
      <w:sz w:val="24"/>
      <w:szCs w:val="24"/>
    </w:rPr>
  </w:style>
  <w:style w:type="paragraph" w:customStyle="1" w:styleId="Bullet1">
    <w:name w:val="Bullet1"/>
    <w:qFormat/>
    <w:rsid w:val="004E3C7A"/>
    <w:pPr>
      <w:numPr>
        <w:numId w:val="1"/>
      </w:numPr>
    </w:pPr>
    <w:rPr>
      <w:rFonts w:ascii="Times New Roman" w:eastAsia="Times New Roman" w:hAnsi="Times New Roman"/>
      <w:bCs/>
      <w:sz w:val="24"/>
      <w:szCs w:val="24"/>
    </w:rPr>
  </w:style>
  <w:style w:type="paragraph" w:customStyle="1" w:styleId="Bullet2">
    <w:name w:val="Bullet2"/>
    <w:qFormat/>
    <w:rsid w:val="00B038D0"/>
    <w:pPr>
      <w:numPr>
        <w:ilvl w:val="1"/>
        <w:numId w:val="1"/>
      </w:numPr>
    </w:pPr>
    <w:rPr>
      <w:rFonts w:ascii="Times New Roman" w:eastAsia="Times New Roman" w:hAnsi="Times New Roman"/>
      <w:bCs/>
      <w:sz w:val="24"/>
      <w:szCs w:val="24"/>
    </w:rPr>
  </w:style>
  <w:style w:type="paragraph" w:customStyle="1" w:styleId="TableCenteredText">
    <w:name w:val="TableCenteredText"/>
    <w:qFormat/>
    <w:rsid w:val="008F2E49"/>
    <w:pPr>
      <w:jc w:val="center"/>
    </w:pPr>
    <w:rPr>
      <w:rFonts w:ascii="Arial" w:hAnsi="Arial" w:cs="Arial"/>
      <w:sz w:val="18"/>
      <w:szCs w:val="18"/>
    </w:rPr>
  </w:style>
  <w:style w:type="paragraph" w:customStyle="1" w:styleId="TableLeftText">
    <w:name w:val="TableLeftText"/>
    <w:qFormat/>
    <w:rsid w:val="008F2E49"/>
    <w:rPr>
      <w:rFonts w:ascii="Arial" w:hAnsi="Arial" w:cs="Arial"/>
      <w:sz w:val="18"/>
      <w:szCs w:val="18"/>
    </w:rPr>
  </w:style>
  <w:style w:type="paragraph" w:customStyle="1" w:styleId="TableBoldText">
    <w:name w:val="TableBoldText"/>
    <w:link w:val="TableBoldTextChar"/>
    <w:qFormat/>
    <w:rsid w:val="008F2E49"/>
    <w:rPr>
      <w:rFonts w:ascii="Arial" w:hAnsi="Arial" w:cs="Arial"/>
      <w:b/>
      <w:sz w:val="18"/>
      <w:szCs w:val="18"/>
    </w:rPr>
  </w:style>
  <w:style w:type="paragraph" w:customStyle="1" w:styleId="Studies1">
    <w:name w:val="Studies1"/>
    <w:qFormat/>
    <w:rsid w:val="00BD45A9"/>
    <w:pPr>
      <w:keepLines/>
      <w:spacing w:before="120" w:after="120"/>
    </w:pPr>
    <w:rPr>
      <w:rFonts w:ascii="Times New Roman" w:hAnsi="Times New Roman" w:cs="Arial"/>
      <w:color w:val="000000"/>
      <w:sz w:val="24"/>
      <w:szCs w:val="32"/>
    </w:rPr>
  </w:style>
  <w:style w:type="paragraph" w:customStyle="1" w:styleId="Studies2">
    <w:name w:val="Studies2"/>
    <w:qFormat/>
    <w:rsid w:val="008F0C3C"/>
    <w:pPr>
      <w:keepLines/>
      <w:numPr>
        <w:numId w:val="2"/>
      </w:numPr>
      <w:spacing w:before="120" w:after="120"/>
      <w:ind w:hanging="720"/>
    </w:pPr>
    <w:rPr>
      <w:rFonts w:ascii="Times New Roman" w:eastAsia="Times" w:hAnsi="Times New Roman"/>
      <w:color w:val="000000"/>
      <w:sz w:val="24"/>
      <w:szCs w:val="24"/>
    </w:rPr>
  </w:style>
  <w:style w:type="paragraph" w:customStyle="1" w:styleId="NumberedList">
    <w:name w:val="NumberedList"/>
    <w:basedOn w:val="Bullet1"/>
    <w:qFormat/>
    <w:rsid w:val="00B1503A"/>
    <w:pPr>
      <w:numPr>
        <w:numId w:val="3"/>
      </w:numPr>
      <w:ind w:left="720"/>
    </w:pPr>
  </w:style>
  <w:style w:type="paragraph" w:customStyle="1" w:styleId="ReportSubtitle">
    <w:name w:val="ReportSubtitle"/>
    <w:qFormat/>
    <w:rsid w:val="006020C8"/>
    <w:pPr>
      <w:spacing w:after="480"/>
    </w:pPr>
    <w:rPr>
      <w:rFonts w:ascii="Arial" w:eastAsia="Times New Roman" w:hAnsi="Arial"/>
      <w:b/>
      <w:bCs/>
      <w:sz w:val="24"/>
      <w:szCs w:val="24"/>
    </w:rPr>
  </w:style>
  <w:style w:type="paragraph" w:customStyle="1" w:styleId="FrontMatterSubhead">
    <w:name w:val="FrontMatterSubhead"/>
    <w:qFormat/>
    <w:rsid w:val="009C39D5"/>
    <w:pPr>
      <w:keepNext/>
      <w:spacing w:before="120"/>
    </w:pPr>
    <w:rPr>
      <w:rFonts w:ascii="Arial" w:hAnsi="Arial" w:cs="Arial"/>
      <w:b/>
      <w:sz w:val="24"/>
      <w:szCs w:val="32"/>
    </w:rPr>
  </w:style>
  <w:style w:type="character" w:styleId="Hyperlink">
    <w:name w:val="Hyperlink"/>
    <w:basedOn w:val="DefaultParagraphFont"/>
    <w:uiPriority w:val="99"/>
    <w:unhideWhenUsed/>
    <w:rsid w:val="0036230F"/>
    <w:rPr>
      <w:color w:val="0000FF" w:themeColor="hyperlink"/>
      <w:u w:val="single"/>
    </w:rPr>
  </w:style>
  <w:style w:type="paragraph" w:styleId="ListParagraph">
    <w:name w:val="List Paragraph"/>
    <w:aliases w:val="Bullet Level 2"/>
    <w:basedOn w:val="Normal"/>
    <w:link w:val="ListParagraphChar"/>
    <w:uiPriority w:val="34"/>
    <w:qFormat/>
    <w:rsid w:val="00120BAF"/>
    <w:pPr>
      <w:ind w:left="720"/>
      <w:contextualSpacing/>
    </w:pPr>
    <w:rPr>
      <w:rFonts w:ascii="Times New Roman" w:hAnsi="Times New Roman"/>
      <w:szCs w:val="24"/>
    </w:rPr>
  </w:style>
  <w:style w:type="character" w:customStyle="1" w:styleId="ListParagraphChar">
    <w:name w:val="List Paragraph Char"/>
    <w:aliases w:val="Bullet Level 2 Char"/>
    <w:basedOn w:val="DefaultParagraphFont"/>
    <w:link w:val="ListParagraph"/>
    <w:uiPriority w:val="34"/>
    <w:rsid w:val="00120BAF"/>
    <w:rPr>
      <w:rFonts w:ascii="Times New Roman" w:eastAsia="Times New Roman" w:hAnsi="Times New Roman"/>
      <w:sz w:val="24"/>
      <w:szCs w:val="24"/>
    </w:rPr>
  </w:style>
  <w:style w:type="paragraph" w:customStyle="1" w:styleId="AcronymList">
    <w:name w:val="AcronymList"/>
    <w:basedOn w:val="ParagraphNoIndent"/>
    <w:qFormat/>
    <w:rsid w:val="00D5478F"/>
    <w:pPr>
      <w:tabs>
        <w:tab w:val="left" w:pos="2160"/>
      </w:tabs>
      <w:spacing w:before="60"/>
    </w:pPr>
  </w:style>
  <w:style w:type="paragraph" w:customStyle="1" w:styleId="FigureTitle">
    <w:name w:val="FigureTitle"/>
    <w:basedOn w:val="TableTitle"/>
    <w:qFormat/>
    <w:rsid w:val="009C3E72"/>
    <w:rPr>
      <w:szCs w:val="20"/>
    </w:rPr>
  </w:style>
  <w:style w:type="paragraph" w:customStyle="1" w:styleId="PublicationDate">
    <w:name w:val="PublicationDate"/>
    <w:basedOn w:val="PublicationNumber"/>
    <w:qFormat/>
    <w:rsid w:val="00963040"/>
    <w:pPr>
      <w:spacing w:before="0"/>
    </w:pPr>
  </w:style>
  <w:style w:type="character" w:customStyle="1" w:styleId="Level7HeadingChar">
    <w:name w:val="Level7Heading Char"/>
    <w:basedOn w:val="DefaultParagraphFont"/>
    <w:link w:val="Level7Heading"/>
    <w:rsid w:val="002E6DED"/>
    <w:rPr>
      <w:rFonts w:ascii="Times New Roman" w:hAnsi="Times New Roman"/>
      <w:b/>
      <w:color w:val="000000"/>
      <w:sz w:val="24"/>
      <w:szCs w:val="24"/>
    </w:rPr>
  </w:style>
  <w:style w:type="character" w:customStyle="1" w:styleId="Level8HeadingChar">
    <w:name w:val="Level8Heading Char"/>
    <w:basedOn w:val="DefaultParagraphFont"/>
    <w:link w:val="Level8Heading"/>
    <w:rsid w:val="002E6DED"/>
    <w:rPr>
      <w:rFonts w:ascii="Times New Roman" w:eastAsia="Times New Roman" w:hAnsi="Times New Roman"/>
      <w:bCs/>
      <w:i/>
      <w:sz w:val="24"/>
      <w:szCs w:val="24"/>
    </w:rPr>
  </w:style>
  <w:style w:type="paragraph" w:customStyle="1" w:styleId="Default">
    <w:name w:val="Default"/>
    <w:link w:val="DefaultChar"/>
    <w:rsid w:val="00976211"/>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1E097C"/>
    <w:rPr>
      <w:color w:val="605E5C"/>
      <w:shd w:val="clear" w:color="auto" w:fill="E1DFDD"/>
    </w:rPr>
  </w:style>
  <w:style w:type="paragraph" w:styleId="BodyText">
    <w:name w:val="Body Text"/>
    <w:basedOn w:val="Normal"/>
    <w:link w:val="BodyTextChar"/>
    <w:uiPriority w:val="99"/>
    <w:semiHidden/>
    <w:unhideWhenUsed/>
    <w:rsid w:val="000B333F"/>
    <w:pPr>
      <w:spacing w:after="120"/>
    </w:pPr>
  </w:style>
  <w:style w:type="character" w:customStyle="1" w:styleId="BodyTextChar">
    <w:name w:val="Body Text Char"/>
    <w:basedOn w:val="DefaultParagraphFont"/>
    <w:link w:val="BodyText"/>
    <w:uiPriority w:val="99"/>
    <w:semiHidden/>
    <w:rsid w:val="000B333F"/>
    <w:rPr>
      <w:rFonts w:ascii="Times" w:eastAsia="Times New Roman" w:hAnsi="Times"/>
      <w:sz w:val="24"/>
    </w:rPr>
  </w:style>
  <w:style w:type="paragraph" w:styleId="BodyTextFirstIndent">
    <w:name w:val="Body Text First Indent"/>
    <w:basedOn w:val="Normal"/>
    <w:link w:val="BodyTextFirstIndentChar"/>
    <w:rsid w:val="000B333F"/>
    <w:pPr>
      <w:spacing w:after="120"/>
      <w:ind w:firstLine="360"/>
    </w:pPr>
    <w:rPr>
      <w:rFonts w:eastAsia="Times"/>
    </w:rPr>
  </w:style>
  <w:style w:type="character" w:customStyle="1" w:styleId="BodyTextFirstIndentChar">
    <w:name w:val="Body Text First Indent Char"/>
    <w:basedOn w:val="BodyTextChar"/>
    <w:link w:val="BodyTextFirstIndent"/>
    <w:rsid w:val="000B333F"/>
    <w:rPr>
      <w:rFonts w:ascii="Times" w:eastAsia="Times" w:hAnsi="Times"/>
      <w:sz w:val="24"/>
    </w:rPr>
  </w:style>
  <w:style w:type="paragraph" w:customStyle="1" w:styleId="Heading">
    <w:name w:val="Heading"/>
    <w:basedOn w:val="Normal"/>
    <w:link w:val="HeadingChar"/>
    <w:rsid w:val="00D21107"/>
    <w:pPr>
      <w:keepNext/>
      <w:spacing w:before="240" w:after="240"/>
    </w:pPr>
    <w:rPr>
      <w:rFonts w:ascii="Arial" w:hAnsi="Arial" w:cs="Courier New"/>
      <w:b/>
      <w:bCs/>
      <w:color w:val="000000"/>
      <w:sz w:val="28"/>
    </w:rPr>
  </w:style>
  <w:style w:type="character" w:customStyle="1" w:styleId="HeadingChar">
    <w:name w:val="Heading Char"/>
    <w:basedOn w:val="DefaultParagraphFont"/>
    <w:link w:val="Heading"/>
    <w:rsid w:val="00D21107"/>
    <w:rPr>
      <w:rFonts w:ascii="Arial" w:eastAsia="Times New Roman" w:hAnsi="Arial" w:cs="Courier New"/>
      <w:b/>
      <w:bCs/>
      <w:color w:val="000000"/>
      <w:sz w:val="28"/>
    </w:rPr>
  </w:style>
  <w:style w:type="paragraph" w:styleId="Revision">
    <w:name w:val="Revision"/>
    <w:hidden/>
    <w:uiPriority w:val="99"/>
    <w:semiHidden/>
    <w:rsid w:val="0008260B"/>
    <w:rPr>
      <w:rFonts w:ascii="Times" w:eastAsia="Times New Roman" w:hAnsi="Times"/>
      <w:sz w:val="24"/>
    </w:rPr>
  </w:style>
  <w:style w:type="character" w:customStyle="1" w:styleId="CommentTextChar">
    <w:name w:val="Comment Text Char"/>
    <w:basedOn w:val="DefaultParagraphFont"/>
    <w:link w:val="CommentText"/>
    <w:uiPriority w:val="99"/>
    <w:rsid w:val="00946FC3"/>
  </w:style>
  <w:style w:type="paragraph" w:customStyle="1" w:styleId="TableText">
    <w:name w:val="TableText"/>
    <w:qFormat/>
    <w:rsid w:val="00946FC3"/>
    <w:rPr>
      <w:rFonts w:ascii="Arial" w:hAnsi="Arial" w:cs="Arial"/>
      <w:sz w:val="18"/>
      <w:szCs w:val="18"/>
    </w:rPr>
  </w:style>
  <w:style w:type="table" w:customStyle="1" w:styleId="TableGrid11">
    <w:name w:val="Table Grid11"/>
    <w:basedOn w:val="TableNormal"/>
    <w:next w:val="TableGrid"/>
    <w:uiPriority w:val="59"/>
    <w:rsid w:val="00946FC3"/>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Qstem">
    <w:name w:val="KQ stem"/>
    <w:basedOn w:val="Normal"/>
    <w:link w:val="KQstemChar"/>
    <w:rsid w:val="00297C35"/>
    <w:pPr>
      <w:shd w:val="clear" w:color="auto" w:fill="FFFFFF"/>
      <w:spacing w:after="206" w:line="360" w:lineRule="atLeast"/>
      <w:ind w:left="360" w:hanging="360"/>
    </w:pPr>
    <w:rPr>
      <w:rFonts w:ascii="Arial" w:hAnsi="Arial"/>
      <w:sz w:val="19"/>
    </w:rPr>
  </w:style>
  <w:style w:type="paragraph" w:customStyle="1" w:styleId="kqstem-sub1">
    <w:name w:val="kqstem-sub1"/>
    <w:basedOn w:val="Normal"/>
    <w:rsid w:val="00297C35"/>
    <w:pPr>
      <w:numPr>
        <w:numId w:val="5"/>
      </w:numPr>
      <w:shd w:val="clear" w:color="auto" w:fill="FFFFFF"/>
      <w:spacing w:before="120"/>
    </w:pPr>
    <w:rPr>
      <w:rFonts w:ascii="Arial" w:hAnsi="Arial" w:cs="Arial"/>
      <w:sz w:val="19"/>
      <w:szCs w:val="19"/>
    </w:rPr>
  </w:style>
  <w:style w:type="character" w:customStyle="1" w:styleId="KQstemChar">
    <w:name w:val="KQ stem Char"/>
    <w:basedOn w:val="DefaultParagraphFont"/>
    <w:link w:val="KQstem"/>
    <w:rsid w:val="00297C35"/>
    <w:rPr>
      <w:rFonts w:ascii="Arial" w:eastAsia="Times New Roman" w:hAnsi="Arial"/>
      <w:sz w:val="19"/>
      <w:shd w:val="clear" w:color="auto" w:fill="FFFFFF"/>
    </w:rPr>
  </w:style>
  <w:style w:type="paragraph" w:customStyle="1" w:styleId="EndNoteBibliography">
    <w:name w:val="EndNote Bibliography"/>
    <w:basedOn w:val="Normal"/>
    <w:link w:val="EndNoteBibliographyChar"/>
    <w:rsid w:val="00B132D1"/>
    <w:rPr>
      <w:rFonts w:ascii="Times New Roman" w:hAnsi="Times New Roman"/>
      <w:noProof/>
    </w:rPr>
  </w:style>
  <w:style w:type="character" w:customStyle="1" w:styleId="EndNoteBibliographyChar">
    <w:name w:val="EndNote Bibliography Char"/>
    <w:basedOn w:val="DefaultParagraphFont"/>
    <w:link w:val="EndNoteBibliography"/>
    <w:rsid w:val="00B132D1"/>
    <w:rPr>
      <w:rFonts w:ascii="Times New Roman" w:eastAsia="Times New Roman" w:hAnsi="Times New Roman"/>
      <w:noProof/>
      <w:sz w:val="24"/>
    </w:rPr>
  </w:style>
  <w:style w:type="paragraph" w:customStyle="1" w:styleId="AFtext">
    <w:name w:val="AF text"/>
    <w:rsid w:val="00F21516"/>
    <w:pPr>
      <w:jc w:val="center"/>
    </w:pPr>
    <w:rPr>
      <w:rFonts w:ascii="Arial" w:eastAsia="ヒラギノ角ゴ Pro W3" w:hAnsi="Arial"/>
      <w:color w:val="000000"/>
      <w:sz w:val="22"/>
    </w:rPr>
  </w:style>
  <w:style w:type="character" w:customStyle="1" w:styleId="ParagraphIndentChar">
    <w:name w:val="ParagraphIndent Char"/>
    <w:basedOn w:val="DefaultParagraphFont"/>
    <w:link w:val="ParagraphIndent"/>
    <w:rsid w:val="004415D4"/>
    <w:rPr>
      <w:rFonts w:ascii="Times New Roman" w:hAnsi="Times New Roman"/>
      <w:color w:val="000000"/>
      <w:sz w:val="24"/>
      <w:szCs w:val="24"/>
    </w:rPr>
  </w:style>
  <w:style w:type="character" w:customStyle="1" w:styleId="Paragraph25indentChar">
    <w:name w:val="Paragraph .25 indent Char"/>
    <w:link w:val="Paragraph25indent"/>
    <w:locked/>
    <w:rsid w:val="004415D4"/>
    <w:rPr>
      <w:rFonts w:ascii="Times New Roman" w:eastAsia="Times New Roman" w:hAnsi="Times New Roman"/>
      <w:sz w:val="24"/>
      <w:szCs w:val="24"/>
    </w:rPr>
  </w:style>
  <w:style w:type="paragraph" w:customStyle="1" w:styleId="Paragraph25indent">
    <w:name w:val="Paragraph .25 indent"/>
    <w:basedOn w:val="Normal"/>
    <w:link w:val="Paragraph25indentChar"/>
    <w:qFormat/>
    <w:rsid w:val="004415D4"/>
    <w:pPr>
      <w:ind w:firstLine="360"/>
    </w:pPr>
    <w:rPr>
      <w:rFonts w:ascii="Times New Roman" w:hAnsi="Times New Roman"/>
      <w:szCs w:val="24"/>
    </w:rPr>
  </w:style>
  <w:style w:type="character" w:customStyle="1" w:styleId="ParagraphNoIndentChar">
    <w:name w:val="ParagraphNoIndent Char"/>
    <w:basedOn w:val="DefaultParagraphFont"/>
    <w:link w:val="ParagraphNoIndent"/>
    <w:locked/>
    <w:rsid w:val="004415D4"/>
    <w:rPr>
      <w:rFonts w:ascii="Times New Roman" w:eastAsia="Times New Roman" w:hAnsi="Times New Roman"/>
      <w:bCs/>
      <w:sz w:val="24"/>
      <w:szCs w:val="24"/>
    </w:rPr>
  </w:style>
  <w:style w:type="character" w:customStyle="1" w:styleId="Heading4Char">
    <w:name w:val="Heading 4 Char"/>
    <w:basedOn w:val="DefaultParagraphFont"/>
    <w:link w:val="Heading4"/>
    <w:uiPriority w:val="9"/>
    <w:semiHidden/>
    <w:rsid w:val="004417DE"/>
    <w:rPr>
      <w:rFonts w:asciiTheme="majorHAnsi" w:eastAsiaTheme="majorEastAsia" w:hAnsiTheme="majorHAnsi" w:cstheme="majorBidi"/>
      <w:i/>
      <w:iCs/>
      <w:color w:val="365F91" w:themeColor="accent1" w:themeShade="BF"/>
      <w:sz w:val="24"/>
    </w:rPr>
  </w:style>
  <w:style w:type="paragraph" w:customStyle="1" w:styleId="BodyText0">
    <w:name w:val="BodyText"/>
    <w:basedOn w:val="Normal"/>
    <w:link w:val="BodyTextChar0"/>
    <w:rsid w:val="006E6E7F"/>
    <w:pPr>
      <w:spacing w:after="240"/>
    </w:pPr>
  </w:style>
  <w:style w:type="character" w:customStyle="1" w:styleId="BodyTextChar0">
    <w:name w:val="BodyText Char"/>
    <w:basedOn w:val="DefaultParagraphFont"/>
    <w:link w:val="BodyText0"/>
    <w:rsid w:val="006E6E7F"/>
    <w:rPr>
      <w:rFonts w:ascii="Times" w:eastAsia="Times New Roman" w:hAnsi="Times"/>
      <w:sz w:val="24"/>
    </w:rPr>
  </w:style>
  <w:style w:type="paragraph" w:customStyle="1" w:styleId="Title2">
    <w:name w:val="Title 2"/>
    <w:basedOn w:val="Normal"/>
    <w:rsid w:val="006E6E7F"/>
    <w:pPr>
      <w:autoSpaceDE w:val="0"/>
      <w:autoSpaceDN w:val="0"/>
      <w:adjustRightInd w:val="0"/>
      <w:spacing w:after="240"/>
      <w:jc w:val="center"/>
    </w:pPr>
    <w:rPr>
      <w:rFonts w:ascii="Arial" w:hAnsi="Arial" w:cs="Arial"/>
      <w:b/>
      <w:bCs/>
      <w:i/>
      <w:color w:val="000000"/>
      <w:sz w:val="36"/>
      <w:szCs w:val="36"/>
    </w:rPr>
  </w:style>
  <w:style w:type="paragraph" w:styleId="NoSpacing">
    <w:name w:val="No Spacing"/>
    <w:uiPriority w:val="1"/>
    <w:qFormat/>
    <w:rsid w:val="009F65B2"/>
    <w:rPr>
      <w:rFonts w:asciiTheme="minorHAnsi" w:eastAsiaTheme="minorHAnsi" w:hAnsiTheme="minorHAnsi" w:cstheme="minorBidi"/>
      <w:sz w:val="22"/>
      <w:szCs w:val="22"/>
    </w:rPr>
  </w:style>
  <w:style w:type="character" w:styleId="Strong">
    <w:name w:val="Strong"/>
    <w:basedOn w:val="DefaultParagraphFont"/>
    <w:uiPriority w:val="22"/>
    <w:qFormat/>
    <w:rsid w:val="009F65B2"/>
    <w:rPr>
      <w:b/>
      <w:bCs/>
    </w:rPr>
  </w:style>
  <w:style w:type="paragraph" w:styleId="HTMLPreformatted">
    <w:name w:val="HTML Preformatted"/>
    <w:basedOn w:val="Normal"/>
    <w:link w:val="HTMLPreformattedChar"/>
    <w:uiPriority w:val="99"/>
    <w:unhideWhenUsed/>
    <w:rsid w:val="0064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642FD9"/>
    <w:rPr>
      <w:rFonts w:ascii="Courier New" w:eastAsia="Times New Roman" w:hAnsi="Courier New" w:cs="Courier New"/>
    </w:rPr>
  </w:style>
  <w:style w:type="character" w:styleId="HTMLCode">
    <w:name w:val="HTML Code"/>
    <w:basedOn w:val="DefaultParagraphFont"/>
    <w:uiPriority w:val="99"/>
    <w:semiHidden/>
    <w:unhideWhenUsed/>
    <w:rsid w:val="00642FD9"/>
    <w:rPr>
      <w:rFonts w:ascii="Courier New" w:eastAsia="Times New Roman" w:hAnsi="Courier New" w:cs="Courier New"/>
      <w:sz w:val="20"/>
      <w:szCs w:val="20"/>
    </w:rPr>
  </w:style>
  <w:style w:type="paragraph" w:customStyle="1" w:styleId="EndNoteBibliographyTitle">
    <w:name w:val="EndNote Bibliography Title"/>
    <w:basedOn w:val="Normal"/>
    <w:link w:val="EndNoteBibliographyTitleChar"/>
    <w:rsid w:val="00934230"/>
    <w:pPr>
      <w:jc w:val="center"/>
    </w:pPr>
    <w:rPr>
      <w:rFonts w:ascii="Times New Roman" w:hAnsi="Times New Roman"/>
      <w:noProof/>
      <w:szCs w:val="24"/>
    </w:rPr>
  </w:style>
  <w:style w:type="character" w:customStyle="1" w:styleId="Level1HeadingChar">
    <w:name w:val="Level1Heading Char"/>
    <w:basedOn w:val="DefaultParagraphFont"/>
    <w:link w:val="Level1Heading"/>
    <w:rsid w:val="00934230"/>
    <w:rPr>
      <w:rFonts w:ascii="Arial" w:eastAsia="Times New Roman" w:hAnsi="Arial"/>
      <w:b/>
      <w:bCs/>
      <w:sz w:val="32"/>
      <w:szCs w:val="24"/>
    </w:rPr>
  </w:style>
  <w:style w:type="character" w:customStyle="1" w:styleId="EndNoteBibliographyTitleChar">
    <w:name w:val="EndNote Bibliography Title Char"/>
    <w:basedOn w:val="Level1HeadingChar"/>
    <w:link w:val="EndNoteBibliographyTitle"/>
    <w:rsid w:val="00934230"/>
    <w:rPr>
      <w:rFonts w:ascii="Times New Roman" w:eastAsia="Times New Roman" w:hAnsi="Times New Roman"/>
      <w:b w:val="0"/>
      <w:bCs w:val="0"/>
      <w:noProof/>
      <w:sz w:val="24"/>
      <w:szCs w:val="24"/>
    </w:rPr>
  </w:style>
  <w:style w:type="character" w:customStyle="1" w:styleId="CommentSubjectChar">
    <w:name w:val="Comment Subject Char"/>
    <w:basedOn w:val="CommentTextChar"/>
    <w:link w:val="CommentSubject"/>
    <w:uiPriority w:val="99"/>
    <w:semiHidden/>
    <w:rsid w:val="00934230"/>
    <w:rPr>
      <w:b/>
      <w:bCs/>
    </w:rPr>
  </w:style>
  <w:style w:type="character" w:customStyle="1" w:styleId="ref-journal">
    <w:name w:val="ref-journal"/>
    <w:basedOn w:val="DefaultParagraphFont"/>
    <w:rsid w:val="001353AB"/>
  </w:style>
  <w:style w:type="character" w:customStyle="1" w:styleId="element-citation">
    <w:name w:val="element-citation"/>
    <w:basedOn w:val="DefaultParagraphFont"/>
    <w:rsid w:val="00887B85"/>
  </w:style>
  <w:style w:type="character" w:customStyle="1" w:styleId="Heading2Char">
    <w:name w:val="Heading 2 Char"/>
    <w:basedOn w:val="DefaultParagraphFont"/>
    <w:link w:val="Heading2"/>
    <w:uiPriority w:val="9"/>
    <w:rsid w:val="00E642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642DB"/>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642DB"/>
    <w:rPr>
      <w:color w:val="605E5C"/>
      <w:shd w:val="clear" w:color="auto" w:fill="E1DFDD"/>
    </w:rPr>
  </w:style>
  <w:style w:type="paragraph" w:customStyle="1" w:styleId="Footer1">
    <w:name w:val="Footer1"/>
    <w:rsid w:val="00E642DB"/>
    <w:pPr>
      <w:tabs>
        <w:tab w:val="center" w:pos="4680"/>
        <w:tab w:val="right" w:pos="9360"/>
      </w:tabs>
    </w:pPr>
    <w:rPr>
      <w:rFonts w:ascii="Arial" w:eastAsia="ヒラギノ角ゴ Pro W3" w:hAnsi="Arial"/>
      <w:color w:val="000000"/>
      <w:sz w:val="24"/>
    </w:rPr>
  </w:style>
  <w:style w:type="paragraph" w:styleId="PlainText">
    <w:name w:val="Plain Text"/>
    <w:basedOn w:val="Normal"/>
    <w:link w:val="PlainTextChar"/>
    <w:uiPriority w:val="99"/>
    <w:unhideWhenUsed/>
    <w:rsid w:val="00E642DB"/>
    <w:rPr>
      <w:rFonts w:ascii="Calibri" w:eastAsiaTheme="minorHAnsi" w:hAnsi="Calibri"/>
      <w:sz w:val="22"/>
      <w:szCs w:val="22"/>
    </w:rPr>
  </w:style>
  <w:style w:type="character" w:customStyle="1" w:styleId="PlainTextChar">
    <w:name w:val="Plain Text Char"/>
    <w:basedOn w:val="DefaultParagraphFont"/>
    <w:link w:val="PlainText"/>
    <w:uiPriority w:val="99"/>
    <w:rsid w:val="00E642DB"/>
    <w:rPr>
      <w:rFonts w:eastAsiaTheme="minorHAnsi"/>
      <w:sz w:val="22"/>
      <w:szCs w:val="22"/>
    </w:rPr>
  </w:style>
  <w:style w:type="character" w:styleId="FollowedHyperlink">
    <w:name w:val="FollowedHyperlink"/>
    <w:basedOn w:val="DefaultParagraphFont"/>
    <w:uiPriority w:val="99"/>
    <w:semiHidden/>
    <w:unhideWhenUsed/>
    <w:rsid w:val="00E642DB"/>
    <w:rPr>
      <w:color w:val="800080" w:themeColor="followedHyperlink"/>
      <w:u w:val="single"/>
    </w:rPr>
  </w:style>
  <w:style w:type="character" w:customStyle="1" w:styleId="apple-converted-space">
    <w:name w:val="apple-converted-space"/>
    <w:basedOn w:val="DefaultParagraphFont"/>
    <w:rsid w:val="00E642DB"/>
  </w:style>
  <w:style w:type="character" w:customStyle="1" w:styleId="sr-only">
    <w:name w:val="sr-only"/>
    <w:basedOn w:val="DefaultParagraphFont"/>
    <w:rsid w:val="00E642DB"/>
  </w:style>
  <w:style w:type="character" w:styleId="Emphasis">
    <w:name w:val="Emphasis"/>
    <w:basedOn w:val="DefaultParagraphFont"/>
    <w:uiPriority w:val="20"/>
    <w:qFormat/>
    <w:rsid w:val="00E642DB"/>
    <w:rPr>
      <w:i/>
      <w:iCs/>
    </w:rPr>
  </w:style>
  <w:style w:type="paragraph" w:styleId="Title">
    <w:name w:val="Title"/>
    <w:basedOn w:val="Normal"/>
    <w:next w:val="Normal"/>
    <w:link w:val="TitleChar"/>
    <w:uiPriority w:val="10"/>
    <w:qFormat/>
    <w:rsid w:val="00E642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2DB"/>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642DB"/>
    <w:rPr>
      <w:rFonts w:asciiTheme="minorHAnsi" w:eastAsiaTheme="minorEastAsia" w:hAnsiTheme="minorHAnsi" w:cstheme="minorBidi"/>
      <w:color w:val="5A5A5A" w:themeColor="text1" w:themeTint="A5"/>
      <w:spacing w:val="15"/>
      <w:sz w:val="22"/>
      <w:szCs w:val="22"/>
    </w:rPr>
  </w:style>
  <w:style w:type="paragraph" w:styleId="TOC3">
    <w:name w:val="toc 3"/>
    <w:basedOn w:val="Normal"/>
    <w:next w:val="Normal"/>
    <w:autoRedefine/>
    <w:uiPriority w:val="39"/>
    <w:unhideWhenUsed/>
    <w:rsid w:val="00190361"/>
    <w:pPr>
      <w:tabs>
        <w:tab w:val="right" w:leader="dot" w:pos="9350"/>
      </w:tabs>
      <w:ind w:left="480"/>
    </w:pPr>
  </w:style>
  <w:style w:type="character" w:customStyle="1" w:styleId="UnresolvedMention2">
    <w:name w:val="Unresolved Mention2"/>
    <w:basedOn w:val="DefaultParagraphFont"/>
    <w:uiPriority w:val="99"/>
    <w:semiHidden/>
    <w:unhideWhenUsed/>
    <w:rsid w:val="00E642DB"/>
    <w:rPr>
      <w:color w:val="605E5C"/>
      <w:shd w:val="clear" w:color="auto" w:fill="E1DFDD"/>
    </w:rPr>
  </w:style>
  <w:style w:type="table" w:customStyle="1" w:styleId="AHRQ11">
    <w:name w:val="AHRQ11"/>
    <w:basedOn w:val="TableGrid"/>
    <w:rsid w:val="00E642DB"/>
    <w:pPr>
      <w:ind w:left="187" w:hanging="187"/>
    </w:pPr>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
    <w:name w:val="Table Grid1"/>
    <w:basedOn w:val="TableNormal"/>
    <w:next w:val="TableGrid"/>
    <w:uiPriority w:val="39"/>
    <w:rsid w:val="00E64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E642D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E642DB"/>
    <w:pPr>
      <w:spacing w:before="100" w:beforeAutospacing="1" w:after="100" w:afterAutospacing="1"/>
    </w:pPr>
    <w:rPr>
      <w:rFonts w:ascii="Times New Roman" w:hAnsi="Times New Roman"/>
      <w:szCs w:val="24"/>
    </w:rPr>
  </w:style>
  <w:style w:type="table" w:customStyle="1" w:styleId="TableGrid3">
    <w:name w:val="Table Grid3"/>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642DB"/>
    <w:rPr>
      <w:color w:val="605E5C"/>
      <w:shd w:val="clear" w:color="auto" w:fill="E1DFDD"/>
    </w:rPr>
  </w:style>
  <w:style w:type="paragraph" w:customStyle="1" w:styleId="gmail-msocommenttext">
    <w:name w:val="gmail-msocommenttext"/>
    <w:basedOn w:val="Normal"/>
    <w:rsid w:val="00E642DB"/>
    <w:pPr>
      <w:spacing w:before="100" w:beforeAutospacing="1" w:after="100" w:afterAutospacing="1"/>
    </w:pPr>
    <w:rPr>
      <w:rFonts w:ascii="Times New Roman" w:hAnsi="Times New Roman"/>
      <w:szCs w:val="24"/>
    </w:rPr>
  </w:style>
  <w:style w:type="paragraph" w:customStyle="1" w:styleId="xxmsonormal">
    <w:name w:val="x_xmsonormal"/>
    <w:basedOn w:val="Normal"/>
    <w:rsid w:val="00E642DB"/>
    <w:pPr>
      <w:spacing w:before="100" w:beforeAutospacing="1" w:after="100" w:afterAutospacing="1"/>
    </w:pPr>
    <w:rPr>
      <w:rFonts w:ascii="Calibri" w:eastAsiaTheme="minorHAnsi" w:hAnsi="Calibri" w:cs="Calibri"/>
      <w:sz w:val="22"/>
      <w:szCs w:val="22"/>
    </w:rPr>
  </w:style>
  <w:style w:type="character" w:customStyle="1" w:styleId="UnresolvedMention4">
    <w:name w:val="Unresolved Mention4"/>
    <w:basedOn w:val="DefaultParagraphFont"/>
    <w:uiPriority w:val="99"/>
    <w:semiHidden/>
    <w:unhideWhenUsed/>
    <w:rsid w:val="00E642DB"/>
    <w:rPr>
      <w:color w:val="605E5C"/>
      <w:shd w:val="clear" w:color="auto" w:fill="E1DFDD"/>
    </w:rPr>
  </w:style>
  <w:style w:type="table" w:customStyle="1" w:styleId="TableGrid31">
    <w:name w:val="Table Grid31"/>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42DB"/>
    <w:rPr>
      <w:rFonts w:ascii="Times New Roman" w:hAnsi="Times New Roman"/>
      <w:sz w:val="20"/>
    </w:rPr>
  </w:style>
  <w:style w:type="character" w:customStyle="1" w:styleId="FootnoteTextChar">
    <w:name w:val="Footnote Text Char"/>
    <w:basedOn w:val="DefaultParagraphFont"/>
    <w:link w:val="FootnoteText"/>
    <w:uiPriority w:val="99"/>
    <w:semiHidden/>
    <w:rsid w:val="00E642DB"/>
    <w:rPr>
      <w:rFonts w:ascii="Times New Roman" w:eastAsia="Times New Roman" w:hAnsi="Times New Roman"/>
    </w:rPr>
  </w:style>
  <w:style w:type="character" w:styleId="FootnoteReference">
    <w:name w:val="footnote reference"/>
    <w:basedOn w:val="DefaultParagraphFont"/>
    <w:uiPriority w:val="99"/>
    <w:semiHidden/>
    <w:unhideWhenUsed/>
    <w:rsid w:val="00E642DB"/>
    <w:rPr>
      <w:vertAlign w:val="superscript"/>
    </w:rPr>
  </w:style>
  <w:style w:type="character" w:customStyle="1" w:styleId="UnresolvedMention5">
    <w:name w:val="Unresolved Mention5"/>
    <w:basedOn w:val="DefaultParagraphFont"/>
    <w:uiPriority w:val="99"/>
    <w:semiHidden/>
    <w:unhideWhenUsed/>
    <w:rsid w:val="00E642DB"/>
    <w:rPr>
      <w:color w:val="605E5C"/>
      <w:shd w:val="clear" w:color="auto" w:fill="E1DFDD"/>
    </w:rPr>
  </w:style>
  <w:style w:type="table" w:customStyle="1" w:styleId="MediumShading1-Accent11">
    <w:name w:val="Medium Shading 1 - Accent 11"/>
    <w:basedOn w:val="TableNormal"/>
    <w:uiPriority w:val="63"/>
    <w:rsid w:val="00E642DB"/>
    <w:rPr>
      <w:rFonts w:ascii="Arial" w:eastAsiaTheme="minorHAnsi" w:hAnsi="Arial" w:cstheme="minorBidi"/>
      <w:color w:val="000000" w:themeColor="text1"/>
      <w:sz w:val="18"/>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0066CC"/>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TOC4">
    <w:name w:val="toc 4"/>
    <w:basedOn w:val="Normal"/>
    <w:next w:val="Normal"/>
    <w:autoRedefine/>
    <w:uiPriority w:val="39"/>
    <w:unhideWhenUsed/>
    <w:rsid w:val="00E642DB"/>
    <w:pPr>
      <w:spacing w:after="100"/>
      <w:ind w:left="720"/>
    </w:pPr>
    <w:rPr>
      <w:rFonts w:ascii="Times New Roman" w:hAnsi="Times New Roman"/>
      <w:szCs w:val="24"/>
    </w:rPr>
  </w:style>
  <w:style w:type="paragraph" w:styleId="TOC5">
    <w:name w:val="toc 5"/>
    <w:basedOn w:val="Normal"/>
    <w:next w:val="Normal"/>
    <w:autoRedefine/>
    <w:uiPriority w:val="39"/>
    <w:unhideWhenUsed/>
    <w:rsid w:val="00E642D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642D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642D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642D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642DB"/>
    <w:pPr>
      <w:spacing w:after="100" w:line="259" w:lineRule="auto"/>
      <w:ind w:left="1760"/>
    </w:pPr>
    <w:rPr>
      <w:rFonts w:asciiTheme="minorHAnsi" w:eastAsiaTheme="minorEastAsia" w:hAnsiTheme="minorHAnsi" w:cstheme="minorBidi"/>
      <w:sz w:val="22"/>
      <w:szCs w:val="22"/>
    </w:rPr>
  </w:style>
  <w:style w:type="paragraph" w:customStyle="1" w:styleId="Level3HeadingVaccines">
    <w:name w:val="Level3HeadingVaccines"/>
    <w:basedOn w:val="Level3Heading"/>
    <w:qFormat/>
    <w:rsid w:val="00E642DB"/>
  </w:style>
  <w:style w:type="character" w:customStyle="1" w:styleId="UnresolvedMention6">
    <w:name w:val="Unresolved Mention6"/>
    <w:basedOn w:val="DefaultParagraphFont"/>
    <w:uiPriority w:val="99"/>
    <w:semiHidden/>
    <w:unhideWhenUsed/>
    <w:rsid w:val="00E642DB"/>
    <w:rPr>
      <w:color w:val="605E5C"/>
      <w:shd w:val="clear" w:color="auto" w:fill="E1DFDD"/>
    </w:rPr>
  </w:style>
  <w:style w:type="character" w:customStyle="1" w:styleId="UnresolvedMention7">
    <w:name w:val="Unresolved Mention7"/>
    <w:basedOn w:val="DefaultParagraphFont"/>
    <w:uiPriority w:val="99"/>
    <w:semiHidden/>
    <w:unhideWhenUsed/>
    <w:rsid w:val="00E642DB"/>
    <w:rPr>
      <w:color w:val="605E5C"/>
      <w:shd w:val="clear" w:color="auto" w:fill="E1DFDD"/>
    </w:rPr>
  </w:style>
  <w:style w:type="table" w:customStyle="1" w:styleId="AHRQ12">
    <w:name w:val="AHRQ12"/>
    <w:basedOn w:val="TableGrid"/>
    <w:rsid w:val="00E642DB"/>
    <w:tblPr/>
  </w:style>
  <w:style w:type="paragraph" w:customStyle="1" w:styleId="Level3HeadingSubKQ">
    <w:name w:val="Level3Heading_SubKQ"/>
    <w:basedOn w:val="Level3Heading"/>
    <w:qFormat/>
    <w:rsid w:val="00E642DB"/>
  </w:style>
  <w:style w:type="paragraph" w:styleId="EndnoteText">
    <w:name w:val="endnote text"/>
    <w:basedOn w:val="Normal"/>
    <w:link w:val="EndnoteTextChar"/>
    <w:uiPriority w:val="99"/>
    <w:semiHidden/>
    <w:unhideWhenUsed/>
    <w:rsid w:val="00E642DB"/>
    <w:rPr>
      <w:rFonts w:ascii="Times New Roman" w:hAnsi="Times New Roman"/>
      <w:sz w:val="20"/>
    </w:rPr>
  </w:style>
  <w:style w:type="character" w:customStyle="1" w:styleId="EndnoteTextChar">
    <w:name w:val="Endnote Text Char"/>
    <w:basedOn w:val="DefaultParagraphFont"/>
    <w:link w:val="EndnoteText"/>
    <w:uiPriority w:val="99"/>
    <w:semiHidden/>
    <w:rsid w:val="00E642DB"/>
    <w:rPr>
      <w:rFonts w:ascii="Times New Roman" w:eastAsia="Times New Roman" w:hAnsi="Times New Roman"/>
    </w:rPr>
  </w:style>
  <w:style w:type="character" w:styleId="EndnoteReference">
    <w:name w:val="endnote reference"/>
    <w:basedOn w:val="DefaultParagraphFont"/>
    <w:uiPriority w:val="99"/>
    <w:semiHidden/>
    <w:unhideWhenUsed/>
    <w:rsid w:val="00E642DB"/>
    <w:rPr>
      <w:vertAlign w:val="superscript"/>
    </w:rPr>
  </w:style>
  <w:style w:type="character" w:customStyle="1" w:styleId="UnresolvedMention8">
    <w:name w:val="Unresolved Mention8"/>
    <w:basedOn w:val="DefaultParagraphFont"/>
    <w:uiPriority w:val="99"/>
    <w:semiHidden/>
    <w:unhideWhenUsed/>
    <w:rsid w:val="00E642DB"/>
    <w:rPr>
      <w:color w:val="605E5C"/>
      <w:shd w:val="clear" w:color="auto" w:fill="E1DFDD"/>
    </w:rPr>
  </w:style>
  <w:style w:type="paragraph" w:styleId="TOCHeading">
    <w:name w:val="TOC Heading"/>
    <w:basedOn w:val="Heading1"/>
    <w:next w:val="Normal"/>
    <w:uiPriority w:val="39"/>
    <w:unhideWhenUsed/>
    <w:qFormat/>
    <w:rsid w:val="002432B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AppendixHeading">
    <w:name w:val="Appendix Heading"/>
    <w:basedOn w:val="ChapterHeading"/>
    <w:rsid w:val="002432B2"/>
  </w:style>
  <w:style w:type="character" w:customStyle="1" w:styleId="cf01">
    <w:name w:val="cf01"/>
    <w:basedOn w:val="DefaultParagraphFont"/>
    <w:rsid w:val="004E2DEF"/>
    <w:rPr>
      <w:rFonts w:ascii="Segoe UI" w:hAnsi="Segoe UI" w:cs="Segoe UI" w:hint="default"/>
      <w:sz w:val="18"/>
      <w:szCs w:val="18"/>
    </w:rPr>
  </w:style>
  <w:style w:type="paragraph" w:customStyle="1" w:styleId="xmsonormal">
    <w:name w:val="x_msonormal"/>
    <w:basedOn w:val="Normal"/>
    <w:rsid w:val="00354623"/>
    <w:pPr>
      <w:spacing w:before="100" w:beforeAutospacing="1" w:after="100" w:afterAutospacing="1"/>
    </w:pPr>
    <w:rPr>
      <w:rFonts w:ascii="Times New Roman" w:hAnsi="Times New Roman"/>
      <w:szCs w:val="24"/>
    </w:rPr>
  </w:style>
  <w:style w:type="paragraph" w:customStyle="1" w:styleId="xmsolistparagraph">
    <w:name w:val="x_msolistparagraph"/>
    <w:basedOn w:val="Normal"/>
    <w:rsid w:val="00354623"/>
    <w:pPr>
      <w:spacing w:before="100" w:beforeAutospacing="1" w:after="100" w:afterAutospacing="1"/>
    </w:pPr>
    <w:rPr>
      <w:rFonts w:ascii="Times New Roman" w:hAnsi="Times New Roman"/>
      <w:szCs w:val="24"/>
    </w:rPr>
  </w:style>
  <w:style w:type="paragraph" w:styleId="Caption">
    <w:name w:val="caption"/>
    <w:basedOn w:val="Normal"/>
    <w:next w:val="Normal"/>
    <w:uiPriority w:val="35"/>
    <w:semiHidden/>
    <w:unhideWhenUsed/>
    <w:qFormat/>
    <w:rsid w:val="008F63A5"/>
    <w:pPr>
      <w:spacing w:after="200"/>
    </w:pPr>
    <w:rPr>
      <w:i/>
      <w:iCs/>
      <w:color w:val="1F497D" w:themeColor="text2"/>
      <w:sz w:val="18"/>
      <w:szCs w:val="18"/>
    </w:rPr>
  </w:style>
  <w:style w:type="character" w:customStyle="1" w:styleId="TableBoldTextChar">
    <w:name w:val="TableBoldText Char"/>
    <w:basedOn w:val="DefaultParagraphFont"/>
    <w:link w:val="TableBoldText"/>
    <w:rsid w:val="00D06933"/>
    <w:rPr>
      <w:rFonts w:ascii="Arial" w:hAnsi="Arial" w:cs="Arial"/>
      <w:b/>
      <w:sz w:val="18"/>
      <w:szCs w:val="18"/>
    </w:rPr>
  </w:style>
  <w:style w:type="paragraph" w:customStyle="1" w:styleId="xinvestigators">
    <w:name w:val="x_investigators"/>
    <w:basedOn w:val="Normal"/>
    <w:rsid w:val="00053856"/>
    <w:pPr>
      <w:spacing w:before="100" w:beforeAutospacing="1" w:after="100" w:afterAutospacing="1"/>
    </w:pPr>
    <w:rPr>
      <w:rFonts w:ascii="Times New Roman" w:hAnsi="Times New Roman"/>
      <w:szCs w:val="24"/>
    </w:rPr>
  </w:style>
  <w:style w:type="character" w:customStyle="1" w:styleId="xmsoins0">
    <w:name w:val="x_msoins0"/>
    <w:basedOn w:val="DefaultParagraphFont"/>
    <w:rsid w:val="00053856"/>
  </w:style>
  <w:style w:type="character" w:customStyle="1" w:styleId="DefaultChar">
    <w:name w:val="Default Char"/>
    <w:basedOn w:val="DefaultParagraphFont"/>
    <w:link w:val="Default"/>
    <w:locked/>
    <w:rsid w:val="00A124A5"/>
    <w:rPr>
      <w:rFonts w:ascii="Times New Roman" w:hAnsi="Times New Roman"/>
      <w:color w:val="000000"/>
      <w:sz w:val="24"/>
      <w:szCs w:val="24"/>
    </w:rPr>
  </w:style>
  <w:style w:type="numbering" w:customStyle="1" w:styleId="NoList1">
    <w:name w:val="No List1"/>
    <w:next w:val="NoList"/>
    <w:uiPriority w:val="99"/>
    <w:semiHidden/>
    <w:unhideWhenUsed/>
    <w:rsid w:val="00A124A5"/>
  </w:style>
  <w:style w:type="table" w:customStyle="1" w:styleId="TableGrid7">
    <w:name w:val="Table Grid7"/>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RQ111">
    <w:name w:val="AHRQ111"/>
    <w:basedOn w:val="TableGrid"/>
    <w:rsid w:val="00A124A5"/>
    <w:pPr>
      <w:ind w:left="187" w:hanging="187"/>
    </w:pPr>
    <w:rPr>
      <w:rFonts w:ascii="Arial" w:eastAsia="Times New Roman" w:hAnsi="Arial"/>
      <w:sz w:val="18"/>
      <w14:ligatures w14:val="standardContextual"/>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2">
    <w:name w:val="Table Grid12"/>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A124A5"/>
    <w:rPr>
      <w:rFonts w:ascii="Arial" w:eastAsiaTheme="minorHAnsi" w:hAnsi="Arial" w:cstheme="minorBidi"/>
      <w:color w:val="000000"/>
      <w:sz w:val="18"/>
      <w:szCs w:val="22"/>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0066CC"/>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AHRQ121">
    <w:name w:val="AHRQ121"/>
    <w:basedOn w:val="TableGrid"/>
    <w:rsid w:val="00A124A5"/>
    <w:rPr>
      <w14:ligatures w14:val="standardContextual"/>
    </w:rPr>
    <w:tblPr/>
  </w:style>
  <w:style w:type="numbering" w:customStyle="1" w:styleId="NoList2">
    <w:name w:val="No List2"/>
    <w:next w:val="NoList"/>
    <w:uiPriority w:val="99"/>
    <w:semiHidden/>
    <w:unhideWhenUsed/>
    <w:rsid w:val="00A124A5"/>
  </w:style>
  <w:style w:type="table" w:customStyle="1" w:styleId="TableGrid8">
    <w:name w:val="Table Grid8"/>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RQ112">
    <w:name w:val="AHRQ112"/>
    <w:basedOn w:val="TableGrid"/>
    <w:rsid w:val="00A124A5"/>
    <w:pPr>
      <w:ind w:left="187" w:hanging="187"/>
    </w:pPr>
    <w:rPr>
      <w:rFonts w:ascii="Arial" w:eastAsia="Times New Roman" w:hAnsi="Arial"/>
      <w:sz w:val="18"/>
      <w14:ligatures w14:val="standardContextual"/>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3">
    <w:name w:val="Table Grid13"/>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A124A5"/>
    <w:rPr>
      <w:rFonts w:ascii="Arial" w:eastAsiaTheme="minorHAnsi" w:hAnsi="Arial" w:cstheme="minorBidi"/>
      <w:color w:val="000000"/>
      <w:sz w:val="18"/>
      <w:szCs w:val="22"/>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0066CC"/>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AHRQ122">
    <w:name w:val="AHRQ122"/>
    <w:basedOn w:val="TableGrid"/>
    <w:rsid w:val="00A124A5"/>
    <w:rPr>
      <w14:ligatures w14:val="standardContextual"/>
    </w:rPr>
    <w:tblPr/>
  </w:style>
  <w:style w:type="table" w:customStyle="1" w:styleId="TableGrid9">
    <w:name w:val="Table Grid9"/>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semiHidden/>
    <w:rsid w:val="00B96340"/>
    <w:rPr>
      <w:rFonts w:ascii="Times" w:eastAsia="Times New Roman" w:hAnsi="Times"/>
      <w:sz w:val="24"/>
    </w:rPr>
  </w:style>
  <w:style w:type="paragraph" w:styleId="Heading1">
    <w:name w:val="heading 1"/>
    <w:basedOn w:val="Normal"/>
    <w:next w:val="Normal"/>
    <w:link w:val="Heading1Char"/>
    <w:uiPriority w:val="9"/>
    <w:qFormat/>
    <w:rsid w:val="00080D5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642D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642DB"/>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4417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785"/>
    <w:rPr>
      <w:rFonts w:ascii="Cambria" w:eastAsia="Times New Roman" w:hAnsi="Cambria"/>
      <w:b/>
      <w:bCs/>
      <w:kern w:val="32"/>
      <w:sz w:val="32"/>
      <w:szCs w:val="32"/>
    </w:rPr>
  </w:style>
  <w:style w:type="paragraph" w:customStyle="1" w:styleId="ParagraphIndent">
    <w:name w:val="ParagraphIndent"/>
    <w:link w:val="ParagraphIndentChar"/>
    <w:qFormat/>
    <w:rsid w:val="00D10A6F"/>
    <w:pPr>
      <w:ind w:firstLine="360"/>
    </w:pPr>
    <w:rPr>
      <w:rFonts w:ascii="Times New Roman" w:hAnsi="Times New Roman"/>
      <w:color w:val="000000"/>
      <w:sz w:val="24"/>
      <w:szCs w:val="24"/>
    </w:rPr>
  </w:style>
  <w:style w:type="paragraph" w:customStyle="1" w:styleId="ParagraphNoIndent">
    <w:name w:val="ParagraphNoIndent"/>
    <w:link w:val="ParagraphNoIndentChar"/>
    <w:qFormat/>
    <w:rsid w:val="00B038D0"/>
    <w:rPr>
      <w:rFonts w:ascii="Times New Roman" w:eastAsia="Times New Roman" w:hAnsi="Times New Roman"/>
      <w:bCs/>
      <w:sz w:val="24"/>
      <w:szCs w:val="24"/>
    </w:rPr>
  </w:style>
  <w:style w:type="paragraph" w:customStyle="1" w:styleId="ReportType">
    <w:name w:val="ReportType"/>
    <w:qFormat/>
    <w:rsid w:val="00525267"/>
    <w:pPr>
      <w:pBdr>
        <w:bottom w:val="single" w:sz="12" w:space="1" w:color="auto"/>
      </w:pBdr>
    </w:pPr>
    <w:rPr>
      <w:rFonts w:ascii="Times New Roman" w:eastAsia="Times New Roman" w:hAnsi="Times New Roman"/>
      <w:b/>
      <w:bCs/>
      <w:i/>
      <w:sz w:val="36"/>
      <w:szCs w:val="36"/>
    </w:rPr>
  </w:style>
  <w:style w:type="paragraph" w:customStyle="1" w:styleId="NumberLine">
    <w:name w:val="NumberLine"/>
    <w:qFormat/>
    <w:rsid w:val="00D62AEA"/>
    <w:pPr>
      <w:spacing w:after="720"/>
    </w:pPr>
    <w:rPr>
      <w:rFonts w:ascii="Arial" w:eastAsia="Times New Roman" w:hAnsi="Arial"/>
      <w:b/>
      <w:bCs/>
      <w:sz w:val="28"/>
      <w:szCs w:val="28"/>
    </w:rPr>
  </w:style>
  <w:style w:type="paragraph" w:customStyle="1" w:styleId="ReportTitle">
    <w:name w:val="ReportTitle"/>
    <w:uiPriority w:val="99"/>
    <w:qFormat/>
    <w:rsid w:val="006020C8"/>
    <w:pPr>
      <w:spacing w:after="480"/>
    </w:pPr>
    <w:rPr>
      <w:rFonts w:ascii="Arial" w:eastAsia="Times New Roman" w:hAnsi="Arial"/>
      <w:b/>
      <w:bCs/>
      <w:sz w:val="36"/>
      <w:szCs w:val="36"/>
    </w:rPr>
  </w:style>
  <w:style w:type="paragraph" w:styleId="NormalWeb">
    <w:name w:val="Normal (Web)"/>
    <w:basedOn w:val="Normal"/>
    <w:uiPriority w:val="99"/>
    <w:rsid w:val="006C2A1D"/>
    <w:pPr>
      <w:spacing w:before="100" w:beforeAutospacing="1" w:after="100" w:afterAutospacing="1"/>
    </w:pPr>
    <w:rPr>
      <w:rFonts w:ascii="Times New Roman" w:hAnsi="Times New Roman"/>
      <w:szCs w:val="24"/>
    </w:rPr>
  </w:style>
  <w:style w:type="paragraph" w:customStyle="1" w:styleId="PageNumber">
    <w:name w:val="PageNumber"/>
    <w:rsid w:val="00D10A6F"/>
    <w:pPr>
      <w:jc w:val="center"/>
    </w:pPr>
    <w:rPr>
      <w:rFonts w:ascii="Times New Roman" w:hAnsi="Times New Roman"/>
      <w:sz w:val="24"/>
      <w:szCs w:val="24"/>
    </w:rPr>
  </w:style>
  <w:style w:type="paragraph" w:customStyle="1" w:styleId="FrontMatterHead">
    <w:name w:val="FrontMatterHead"/>
    <w:qFormat/>
    <w:rsid w:val="00D93203"/>
    <w:pPr>
      <w:keepNext/>
      <w:spacing w:before="240" w:after="60"/>
    </w:pPr>
    <w:rPr>
      <w:rFonts w:ascii="Arial" w:hAnsi="Arial" w:cs="Arial"/>
      <w:b/>
      <w:sz w:val="32"/>
      <w:szCs w:val="32"/>
    </w:rPr>
  </w:style>
  <w:style w:type="table" w:customStyle="1" w:styleId="AHRQ1">
    <w:name w:val="AHRQ1"/>
    <w:basedOn w:val="TableGrid"/>
    <w:rsid w:val="006C2A1D"/>
    <w:pPr>
      <w:ind w:left="187" w:hanging="187"/>
    </w:pPr>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styleId="TableGrid">
    <w:name w:val="Table Grid"/>
    <w:basedOn w:val="TableNormal"/>
    <w:uiPriority w:val="39"/>
    <w:rsid w:val="006C2A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5256DD"/>
    <w:pPr>
      <w:tabs>
        <w:tab w:val="right" w:leader="dot" w:pos="9350"/>
      </w:tabs>
    </w:pPr>
    <w:rPr>
      <w:rFonts w:ascii="Times New Roman" w:hAnsi="Times New Roman"/>
      <w:b/>
      <w:bCs/>
      <w:noProof/>
      <w:szCs w:val="24"/>
      <w:lang w:val="en-CA"/>
    </w:rPr>
  </w:style>
  <w:style w:type="paragraph" w:styleId="TOC2">
    <w:name w:val="toc 2"/>
    <w:basedOn w:val="Normal"/>
    <w:next w:val="Normal"/>
    <w:autoRedefine/>
    <w:uiPriority w:val="39"/>
    <w:rsid w:val="00CC68A5"/>
    <w:pPr>
      <w:ind w:left="240"/>
    </w:pPr>
    <w:rPr>
      <w:rFonts w:ascii="Times New Roman" w:hAnsi="Times New Roman"/>
      <w:szCs w:val="24"/>
      <w:lang w:val="en-CA"/>
    </w:rPr>
  </w:style>
  <w:style w:type="paragraph" w:customStyle="1" w:styleId="ChapterHeading">
    <w:name w:val="ChapterHeading"/>
    <w:qFormat/>
    <w:rsid w:val="0092648D"/>
    <w:pPr>
      <w:keepNext/>
      <w:spacing w:after="60"/>
      <w:jc w:val="center"/>
      <w:outlineLvl w:val="0"/>
    </w:pPr>
    <w:rPr>
      <w:rFonts w:ascii="Arial" w:eastAsia="Times New Roman" w:hAnsi="Arial"/>
      <w:b/>
      <w:bCs/>
      <w:sz w:val="36"/>
      <w:szCs w:val="24"/>
    </w:rPr>
  </w:style>
  <w:style w:type="paragraph" w:customStyle="1" w:styleId="Level1Heading">
    <w:name w:val="Level1Heading"/>
    <w:link w:val="Level1HeadingChar"/>
    <w:qFormat/>
    <w:rsid w:val="001745C4"/>
    <w:pPr>
      <w:keepNext/>
      <w:spacing w:before="240" w:after="60"/>
      <w:outlineLvl w:val="1"/>
    </w:pPr>
    <w:rPr>
      <w:rFonts w:ascii="Arial" w:eastAsia="Times New Roman" w:hAnsi="Arial"/>
      <w:b/>
      <w:bCs/>
      <w:sz w:val="32"/>
      <w:szCs w:val="24"/>
    </w:rPr>
  </w:style>
  <w:style w:type="paragraph" w:customStyle="1" w:styleId="Level2Heading">
    <w:name w:val="Level2Heading"/>
    <w:qFormat/>
    <w:rsid w:val="001745C4"/>
    <w:pPr>
      <w:keepNext/>
      <w:spacing w:before="240" w:after="60"/>
      <w:outlineLvl w:val="2"/>
    </w:pPr>
    <w:rPr>
      <w:rFonts w:ascii="Times New Roman" w:eastAsia="Times New Roman" w:hAnsi="Times New Roman"/>
      <w:b/>
      <w:bCs/>
      <w:sz w:val="32"/>
      <w:szCs w:val="24"/>
    </w:rPr>
  </w:style>
  <w:style w:type="paragraph" w:customStyle="1" w:styleId="KeyQuestion">
    <w:name w:val="KeyQuestion"/>
    <w:rsid w:val="0092648D"/>
    <w:pPr>
      <w:keepLines/>
      <w:spacing w:before="240" w:after="60"/>
    </w:pPr>
    <w:rPr>
      <w:rFonts w:ascii="Arial" w:eastAsia="Times New Roman" w:hAnsi="Arial" w:cs="Arial"/>
      <w:iCs/>
      <w:sz w:val="28"/>
      <w:szCs w:val="28"/>
    </w:rPr>
  </w:style>
  <w:style w:type="paragraph" w:customStyle="1" w:styleId="TableTitle">
    <w:name w:val="TableTitle"/>
    <w:qFormat/>
    <w:rsid w:val="005F5FB4"/>
    <w:pPr>
      <w:keepNext/>
      <w:spacing w:before="240"/>
    </w:pPr>
    <w:rPr>
      <w:rFonts w:ascii="Arial" w:hAnsi="Arial"/>
      <w:b/>
      <w:color w:val="000000"/>
      <w:szCs w:val="24"/>
    </w:rPr>
  </w:style>
  <w:style w:type="paragraph" w:customStyle="1" w:styleId="TableNote">
    <w:name w:val="TableNote"/>
    <w:qFormat/>
    <w:rsid w:val="005F5FB4"/>
    <w:pPr>
      <w:spacing w:after="240"/>
    </w:pPr>
    <w:rPr>
      <w:rFonts w:ascii="Times New Roman" w:eastAsia="Times New Roman" w:hAnsi="Times New Roman"/>
      <w:bCs/>
      <w:sz w:val="18"/>
      <w:szCs w:val="24"/>
    </w:rPr>
  </w:style>
  <w:style w:type="paragraph" w:customStyle="1" w:styleId="Reference">
    <w:name w:val="Reference"/>
    <w:qFormat/>
    <w:rsid w:val="00984B55"/>
    <w:pPr>
      <w:keepLines/>
      <w:spacing w:before="120" w:after="120"/>
      <w:ind w:left="720" w:hanging="720"/>
    </w:pPr>
    <w:rPr>
      <w:rFonts w:ascii="Times New Roman" w:eastAsia="Times New Roman" w:hAnsi="Times New Roman"/>
      <w:bCs/>
      <w:szCs w:val="24"/>
    </w:rPr>
  </w:style>
  <w:style w:type="paragraph" w:styleId="Header">
    <w:name w:val="header"/>
    <w:basedOn w:val="Normal"/>
    <w:link w:val="HeaderChar"/>
    <w:uiPriority w:val="99"/>
    <w:rsid w:val="008F62DF"/>
    <w:pPr>
      <w:tabs>
        <w:tab w:val="center" w:pos="4680"/>
        <w:tab w:val="right" w:pos="9360"/>
      </w:tabs>
    </w:pPr>
  </w:style>
  <w:style w:type="character" w:customStyle="1" w:styleId="HeaderChar">
    <w:name w:val="Header Char"/>
    <w:basedOn w:val="DefaultParagraphFont"/>
    <w:link w:val="Header"/>
    <w:uiPriority w:val="99"/>
    <w:rsid w:val="008F62DF"/>
    <w:rPr>
      <w:rFonts w:ascii="Times" w:eastAsia="Times New Roman" w:hAnsi="Times"/>
      <w:sz w:val="24"/>
    </w:rPr>
  </w:style>
  <w:style w:type="paragraph" w:customStyle="1" w:styleId="Level5Heading">
    <w:name w:val="Level5Heading"/>
    <w:qFormat/>
    <w:rsid w:val="00D710F4"/>
    <w:pPr>
      <w:keepNext/>
      <w:spacing w:before="240"/>
      <w:outlineLvl w:val="5"/>
    </w:pPr>
    <w:rPr>
      <w:rFonts w:ascii="Arial" w:eastAsia="Times New Roman" w:hAnsi="Arial"/>
      <w:b/>
      <w:bCs/>
      <w:sz w:val="24"/>
      <w:szCs w:val="24"/>
    </w:rPr>
  </w:style>
  <w:style w:type="paragraph" w:customStyle="1" w:styleId="Level3Heading">
    <w:name w:val="Level3Heading"/>
    <w:qFormat/>
    <w:rsid w:val="001745C4"/>
    <w:pPr>
      <w:keepNext/>
      <w:spacing w:before="240"/>
      <w:outlineLvl w:val="3"/>
    </w:pPr>
    <w:rPr>
      <w:rFonts w:ascii="Arial" w:eastAsia="Times New Roman" w:hAnsi="Arial"/>
      <w:b/>
      <w:bCs/>
      <w:sz w:val="28"/>
      <w:szCs w:val="24"/>
    </w:rPr>
  </w:style>
  <w:style w:type="paragraph" w:styleId="BalloonText">
    <w:name w:val="Balloon Text"/>
    <w:basedOn w:val="Normal"/>
    <w:link w:val="BalloonTextChar"/>
    <w:uiPriority w:val="99"/>
    <w:semiHidden/>
    <w:unhideWhenUsed/>
    <w:rsid w:val="006C2A1D"/>
    <w:rPr>
      <w:rFonts w:ascii="Tahoma" w:hAnsi="Tahoma" w:cs="Tahoma"/>
      <w:sz w:val="16"/>
      <w:szCs w:val="16"/>
    </w:rPr>
  </w:style>
  <w:style w:type="character" w:customStyle="1" w:styleId="BalloonTextChar">
    <w:name w:val="Balloon Text Char"/>
    <w:basedOn w:val="DefaultParagraphFont"/>
    <w:link w:val="BalloonText"/>
    <w:uiPriority w:val="99"/>
    <w:semiHidden/>
    <w:rsid w:val="006C2A1D"/>
    <w:rPr>
      <w:rFonts w:ascii="Tahoma" w:hAnsi="Tahoma" w:cs="Tahoma"/>
      <w:sz w:val="16"/>
      <w:szCs w:val="16"/>
    </w:rPr>
  </w:style>
  <w:style w:type="character" w:styleId="CommentReference">
    <w:name w:val="annotation reference"/>
    <w:basedOn w:val="DefaultParagraphFont"/>
    <w:uiPriority w:val="99"/>
    <w:rsid w:val="006C2A1D"/>
    <w:rPr>
      <w:sz w:val="16"/>
      <w:szCs w:val="16"/>
    </w:rPr>
  </w:style>
  <w:style w:type="paragraph" w:styleId="CommentText">
    <w:name w:val="annotation text"/>
    <w:basedOn w:val="Normal"/>
    <w:link w:val="CommentTextChar"/>
    <w:uiPriority w:val="99"/>
    <w:rsid w:val="006C2A1D"/>
    <w:pPr>
      <w:spacing w:before="240" w:after="60"/>
    </w:pPr>
    <w:rPr>
      <w:rFonts w:ascii="Calibri" w:eastAsia="Calibri" w:hAnsi="Calibri"/>
      <w:sz w:val="20"/>
    </w:rPr>
  </w:style>
  <w:style w:type="paragraph" w:styleId="CommentSubject">
    <w:name w:val="annotation subject"/>
    <w:basedOn w:val="CommentText"/>
    <w:next w:val="CommentText"/>
    <w:link w:val="CommentSubjectChar"/>
    <w:uiPriority w:val="99"/>
    <w:semiHidden/>
    <w:rsid w:val="006C2A1D"/>
    <w:rPr>
      <w:b/>
      <w:bCs/>
    </w:rPr>
  </w:style>
  <w:style w:type="paragraph" w:customStyle="1" w:styleId="PreparedForText">
    <w:name w:val="PreparedForText"/>
    <w:qFormat/>
    <w:rsid w:val="00C97F61"/>
    <w:rPr>
      <w:rFonts w:ascii="Times New Roman" w:eastAsia="Times New Roman" w:hAnsi="Times New Roman"/>
      <w:bCs/>
      <w:sz w:val="24"/>
      <w:szCs w:val="24"/>
    </w:rPr>
  </w:style>
  <w:style w:type="paragraph" w:customStyle="1" w:styleId="ParagraphNoIndentBold">
    <w:name w:val="ParagraphNoIndentBold"/>
    <w:qFormat/>
    <w:rsid w:val="00B038D0"/>
    <w:rPr>
      <w:rFonts w:ascii="Times New Roman" w:eastAsia="Times New Roman" w:hAnsi="Times New Roman"/>
      <w:b/>
      <w:bCs/>
      <w:sz w:val="24"/>
      <w:szCs w:val="24"/>
    </w:rPr>
  </w:style>
  <w:style w:type="paragraph" w:customStyle="1" w:styleId="ContractNumber">
    <w:name w:val="ContractNumber"/>
    <w:next w:val="ParagraphNoIndent"/>
    <w:qFormat/>
    <w:rsid w:val="00963040"/>
    <w:pPr>
      <w:spacing w:before="480" w:after="480"/>
    </w:pPr>
    <w:rPr>
      <w:rFonts w:ascii="Times New Roman" w:eastAsia="Times New Roman" w:hAnsi="Times New Roman"/>
      <w:b/>
      <w:bCs/>
      <w:sz w:val="24"/>
      <w:szCs w:val="24"/>
    </w:rPr>
  </w:style>
  <w:style w:type="paragraph" w:customStyle="1" w:styleId="PreparedByText">
    <w:name w:val="PreparedByText"/>
    <w:qFormat/>
    <w:rsid w:val="00BD14E9"/>
    <w:rPr>
      <w:rFonts w:ascii="Times New Roman" w:eastAsia="Times New Roman" w:hAnsi="Times New Roman"/>
      <w:bCs/>
      <w:sz w:val="24"/>
      <w:szCs w:val="24"/>
    </w:rPr>
  </w:style>
  <w:style w:type="paragraph" w:customStyle="1" w:styleId="Investigators">
    <w:name w:val="Investigators"/>
    <w:qFormat/>
    <w:rsid w:val="00345E7F"/>
    <w:rPr>
      <w:rFonts w:ascii="Times New Roman" w:eastAsia="Times New Roman" w:hAnsi="Times New Roman"/>
      <w:bCs/>
      <w:sz w:val="24"/>
      <w:szCs w:val="24"/>
    </w:rPr>
  </w:style>
  <w:style w:type="paragraph" w:customStyle="1" w:styleId="PublicationNumber">
    <w:name w:val="PublicationNumber"/>
    <w:qFormat/>
    <w:rsid w:val="00963040"/>
    <w:pPr>
      <w:spacing w:before="1200"/>
    </w:pPr>
    <w:rPr>
      <w:rFonts w:ascii="Times New Roman" w:eastAsia="Times New Roman" w:hAnsi="Times New Roman"/>
      <w:b/>
      <w:bCs/>
      <w:sz w:val="24"/>
      <w:szCs w:val="24"/>
    </w:rPr>
  </w:style>
  <w:style w:type="paragraph" w:customStyle="1" w:styleId="SuggestedCitation">
    <w:name w:val="SuggestedCitation"/>
    <w:qFormat/>
    <w:rsid w:val="00BD14E9"/>
    <w:rPr>
      <w:rFonts w:ascii="Times New Roman" w:eastAsia="Times New Roman" w:hAnsi="Times New Roman"/>
      <w:bCs/>
      <w:sz w:val="24"/>
      <w:szCs w:val="24"/>
    </w:rPr>
  </w:style>
  <w:style w:type="paragraph" w:customStyle="1" w:styleId="Contents">
    <w:name w:val="Contents"/>
    <w:qFormat/>
    <w:rsid w:val="00D853F1"/>
    <w:pPr>
      <w:keepNext/>
      <w:jc w:val="center"/>
    </w:pPr>
    <w:rPr>
      <w:rFonts w:ascii="Arial" w:hAnsi="Arial" w:cs="Arial"/>
      <w:b/>
      <w:sz w:val="36"/>
      <w:szCs w:val="32"/>
    </w:rPr>
  </w:style>
  <w:style w:type="paragraph" w:customStyle="1" w:styleId="ContentsSubhead">
    <w:name w:val="ContentsSubhead"/>
    <w:qFormat/>
    <w:rsid w:val="005F5FB4"/>
    <w:pPr>
      <w:keepNext/>
      <w:spacing w:before="240"/>
    </w:pPr>
    <w:rPr>
      <w:rFonts w:ascii="Times New Roman" w:eastAsia="Times New Roman" w:hAnsi="Times New Roman"/>
      <w:b/>
      <w:bCs/>
      <w:sz w:val="24"/>
      <w:szCs w:val="28"/>
    </w:rPr>
  </w:style>
  <w:style w:type="paragraph" w:customStyle="1" w:styleId="Level4Heading">
    <w:name w:val="Level4Heading"/>
    <w:qFormat/>
    <w:rsid w:val="001745C4"/>
    <w:pPr>
      <w:keepNext/>
      <w:spacing w:before="240"/>
      <w:outlineLvl w:val="4"/>
    </w:pPr>
    <w:rPr>
      <w:rFonts w:ascii="Times New Roman" w:eastAsia="Times New Roman" w:hAnsi="Times New Roman"/>
      <w:b/>
      <w:bCs/>
      <w:sz w:val="28"/>
      <w:szCs w:val="24"/>
    </w:rPr>
  </w:style>
  <w:style w:type="paragraph" w:customStyle="1" w:styleId="TableColumnHead">
    <w:name w:val="TableColumnHead"/>
    <w:basedOn w:val="Normal"/>
    <w:qFormat/>
    <w:rsid w:val="00D15F46"/>
    <w:rPr>
      <w:rFonts w:ascii="Arial" w:hAnsi="Arial" w:cs="Arial"/>
      <w:b/>
      <w:sz w:val="18"/>
      <w:szCs w:val="18"/>
    </w:rPr>
  </w:style>
  <w:style w:type="paragraph" w:styleId="Footer">
    <w:name w:val="footer"/>
    <w:basedOn w:val="Normal"/>
    <w:link w:val="FooterChar"/>
    <w:uiPriority w:val="99"/>
    <w:unhideWhenUsed/>
    <w:rsid w:val="00B96340"/>
    <w:pPr>
      <w:tabs>
        <w:tab w:val="center" w:pos="4680"/>
        <w:tab w:val="right" w:pos="9360"/>
      </w:tabs>
    </w:pPr>
  </w:style>
  <w:style w:type="character" w:customStyle="1" w:styleId="FooterChar">
    <w:name w:val="Footer Char"/>
    <w:basedOn w:val="DefaultParagraphFont"/>
    <w:link w:val="Footer"/>
    <w:uiPriority w:val="99"/>
    <w:rsid w:val="00B96340"/>
    <w:rPr>
      <w:rFonts w:ascii="Times" w:eastAsia="Times New Roman" w:hAnsi="Times"/>
      <w:sz w:val="24"/>
    </w:rPr>
  </w:style>
  <w:style w:type="paragraph" w:customStyle="1" w:styleId="Level6Heading">
    <w:name w:val="Level6Heading"/>
    <w:qFormat/>
    <w:rsid w:val="00D710F4"/>
    <w:pPr>
      <w:keepNext/>
      <w:spacing w:before="240"/>
      <w:outlineLvl w:val="6"/>
    </w:pPr>
    <w:rPr>
      <w:rFonts w:ascii="Times New Roman" w:eastAsia="Times New Roman" w:hAnsi="Times New Roman"/>
      <w:b/>
      <w:bCs/>
      <w:sz w:val="24"/>
      <w:szCs w:val="24"/>
    </w:rPr>
  </w:style>
  <w:style w:type="paragraph" w:customStyle="1" w:styleId="Level7Heading">
    <w:name w:val="Level7Heading"/>
    <w:next w:val="ParagraphNoIndent"/>
    <w:link w:val="Level7HeadingChar"/>
    <w:qFormat/>
    <w:rsid w:val="00345E7F"/>
    <w:pPr>
      <w:keepNext/>
    </w:pPr>
    <w:rPr>
      <w:rFonts w:ascii="Times New Roman" w:hAnsi="Times New Roman"/>
      <w:b/>
      <w:color w:val="000000"/>
      <w:sz w:val="24"/>
      <w:szCs w:val="24"/>
    </w:rPr>
  </w:style>
  <w:style w:type="paragraph" w:customStyle="1" w:styleId="Level8Heading">
    <w:name w:val="Level8Heading"/>
    <w:next w:val="ParagraphNoIndent"/>
    <w:link w:val="Level8HeadingChar"/>
    <w:qFormat/>
    <w:rsid w:val="00345E7F"/>
    <w:pPr>
      <w:keepNext/>
    </w:pPr>
    <w:rPr>
      <w:rFonts w:ascii="Times New Roman" w:eastAsia="Times New Roman" w:hAnsi="Times New Roman"/>
      <w:bCs/>
      <w:i/>
      <w:sz w:val="24"/>
      <w:szCs w:val="24"/>
    </w:rPr>
  </w:style>
  <w:style w:type="paragraph" w:customStyle="1" w:styleId="Bullet1">
    <w:name w:val="Bullet1"/>
    <w:qFormat/>
    <w:rsid w:val="004E3C7A"/>
    <w:pPr>
      <w:numPr>
        <w:numId w:val="1"/>
      </w:numPr>
    </w:pPr>
    <w:rPr>
      <w:rFonts w:ascii="Times New Roman" w:eastAsia="Times New Roman" w:hAnsi="Times New Roman"/>
      <w:bCs/>
      <w:sz w:val="24"/>
      <w:szCs w:val="24"/>
    </w:rPr>
  </w:style>
  <w:style w:type="paragraph" w:customStyle="1" w:styleId="Bullet2">
    <w:name w:val="Bullet2"/>
    <w:qFormat/>
    <w:rsid w:val="00B038D0"/>
    <w:pPr>
      <w:numPr>
        <w:ilvl w:val="1"/>
        <w:numId w:val="1"/>
      </w:numPr>
    </w:pPr>
    <w:rPr>
      <w:rFonts w:ascii="Times New Roman" w:eastAsia="Times New Roman" w:hAnsi="Times New Roman"/>
      <w:bCs/>
      <w:sz w:val="24"/>
      <w:szCs w:val="24"/>
    </w:rPr>
  </w:style>
  <w:style w:type="paragraph" w:customStyle="1" w:styleId="TableCenteredText">
    <w:name w:val="TableCenteredText"/>
    <w:qFormat/>
    <w:rsid w:val="008F2E49"/>
    <w:pPr>
      <w:jc w:val="center"/>
    </w:pPr>
    <w:rPr>
      <w:rFonts w:ascii="Arial" w:hAnsi="Arial" w:cs="Arial"/>
      <w:sz w:val="18"/>
      <w:szCs w:val="18"/>
    </w:rPr>
  </w:style>
  <w:style w:type="paragraph" w:customStyle="1" w:styleId="TableLeftText">
    <w:name w:val="TableLeftText"/>
    <w:qFormat/>
    <w:rsid w:val="008F2E49"/>
    <w:rPr>
      <w:rFonts w:ascii="Arial" w:hAnsi="Arial" w:cs="Arial"/>
      <w:sz w:val="18"/>
      <w:szCs w:val="18"/>
    </w:rPr>
  </w:style>
  <w:style w:type="paragraph" w:customStyle="1" w:styleId="TableBoldText">
    <w:name w:val="TableBoldText"/>
    <w:link w:val="TableBoldTextChar"/>
    <w:qFormat/>
    <w:rsid w:val="008F2E49"/>
    <w:rPr>
      <w:rFonts w:ascii="Arial" w:hAnsi="Arial" w:cs="Arial"/>
      <w:b/>
      <w:sz w:val="18"/>
      <w:szCs w:val="18"/>
    </w:rPr>
  </w:style>
  <w:style w:type="paragraph" w:customStyle="1" w:styleId="Studies1">
    <w:name w:val="Studies1"/>
    <w:qFormat/>
    <w:rsid w:val="00BD45A9"/>
    <w:pPr>
      <w:keepLines/>
      <w:spacing w:before="120" w:after="120"/>
    </w:pPr>
    <w:rPr>
      <w:rFonts w:ascii="Times New Roman" w:hAnsi="Times New Roman" w:cs="Arial"/>
      <w:color w:val="000000"/>
      <w:sz w:val="24"/>
      <w:szCs w:val="32"/>
    </w:rPr>
  </w:style>
  <w:style w:type="paragraph" w:customStyle="1" w:styleId="Studies2">
    <w:name w:val="Studies2"/>
    <w:qFormat/>
    <w:rsid w:val="008F0C3C"/>
    <w:pPr>
      <w:keepLines/>
      <w:numPr>
        <w:numId w:val="2"/>
      </w:numPr>
      <w:spacing w:before="120" w:after="120"/>
      <w:ind w:hanging="720"/>
    </w:pPr>
    <w:rPr>
      <w:rFonts w:ascii="Times New Roman" w:eastAsia="Times" w:hAnsi="Times New Roman"/>
      <w:color w:val="000000"/>
      <w:sz w:val="24"/>
      <w:szCs w:val="24"/>
    </w:rPr>
  </w:style>
  <w:style w:type="paragraph" w:customStyle="1" w:styleId="NumberedList">
    <w:name w:val="NumberedList"/>
    <w:basedOn w:val="Bullet1"/>
    <w:qFormat/>
    <w:rsid w:val="00B1503A"/>
    <w:pPr>
      <w:numPr>
        <w:numId w:val="3"/>
      </w:numPr>
      <w:ind w:left="720"/>
    </w:pPr>
  </w:style>
  <w:style w:type="paragraph" w:customStyle="1" w:styleId="ReportSubtitle">
    <w:name w:val="ReportSubtitle"/>
    <w:qFormat/>
    <w:rsid w:val="006020C8"/>
    <w:pPr>
      <w:spacing w:after="480"/>
    </w:pPr>
    <w:rPr>
      <w:rFonts w:ascii="Arial" w:eastAsia="Times New Roman" w:hAnsi="Arial"/>
      <w:b/>
      <w:bCs/>
      <w:sz w:val="24"/>
      <w:szCs w:val="24"/>
    </w:rPr>
  </w:style>
  <w:style w:type="paragraph" w:customStyle="1" w:styleId="FrontMatterSubhead">
    <w:name w:val="FrontMatterSubhead"/>
    <w:qFormat/>
    <w:rsid w:val="009C39D5"/>
    <w:pPr>
      <w:keepNext/>
      <w:spacing w:before="120"/>
    </w:pPr>
    <w:rPr>
      <w:rFonts w:ascii="Arial" w:hAnsi="Arial" w:cs="Arial"/>
      <w:b/>
      <w:sz w:val="24"/>
      <w:szCs w:val="32"/>
    </w:rPr>
  </w:style>
  <w:style w:type="character" w:styleId="Hyperlink">
    <w:name w:val="Hyperlink"/>
    <w:basedOn w:val="DefaultParagraphFont"/>
    <w:uiPriority w:val="99"/>
    <w:unhideWhenUsed/>
    <w:rsid w:val="0036230F"/>
    <w:rPr>
      <w:color w:val="0000FF" w:themeColor="hyperlink"/>
      <w:u w:val="single"/>
    </w:rPr>
  </w:style>
  <w:style w:type="paragraph" w:styleId="ListParagraph">
    <w:name w:val="List Paragraph"/>
    <w:aliases w:val="Bullet Level 2"/>
    <w:basedOn w:val="Normal"/>
    <w:link w:val="ListParagraphChar"/>
    <w:uiPriority w:val="34"/>
    <w:qFormat/>
    <w:rsid w:val="00120BAF"/>
    <w:pPr>
      <w:ind w:left="720"/>
      <w:contextualSpacing/>
    </w:pPr>
    <w:rPr>
      <w:rFonts w:ascii="Times New Roman" w:hAnsi="Times New Roman"/>
      <w:szCs w:val="24"/>
    </w:rPr>
  </w:style>
  <w:style w:type="character" w:customStyle="1" w:styleId="ListParagraphChar">
    <w:name w:val="List Paragraph Char"/>
    <w:aliases w:val="Bullet Level 2 Char"/>
    <w:basedOn w:val="DefaultParagraphFont"/>
    <w:link w:val="ListParagraph"/>
    <w:uiPriority w:val="34"/>
    <w:rsid w:val="00120BAF"/>
    <w:rPr>
      <w:rFonts w:ascii="Times New Roman" w:eastAsia="Times New Roman" w:hAnsi="Times New Roman"/>
      <w:sz w:val="24"/>
      <w:szCs w:val="24"/>
    </w:rPr>
  </w:style>
  <w:style w:type="paragraph" w:customStyle="1" w:styleId="AcronymList">
    <w:name w:val="AcronymList"/>
    <w:basedOn w:val="ParagraphNoIndent"/>
    <w:qFormat/>
    <w:rsid w:val="00D5478F"/>
    <w:pPr>
      <w:tabs>
        <w:tab w:val="left" w:pos="2160"/>
      </w:tabs>
      <w:spacing w:before="60"/>
    </w:pPr>
  </w:style>
  <w:style w:type="paragraph" w:customStyle="1" w:styleId="FigureTitle">
    <w:name w:val="FigureTitle"/>
    <w:basedOn w:val="TableTitle"/>
    <w:qFormat/>
    <w:rsid w:val="009C3E72"/>
    <w:rPr>
      <w:szCs w:val="20"/>
    </w:rPr>
  </w:style>
  <w:style w:type="paragraph" w:customStyle="1" w:styleId="PublicationDate">
    <w:name w:val="PublicationDate"/>
    <w:basedOn w:val="PublicationNumber"/>
    <w:qFormat/>
    <w:rsid w:val="00963040"/>
    <w:pPr>
      <w:spacing w:before="0"/>
    </w:pPr>
  </w:style>
  <w:style w:type="character" w:customStyle="1" w:styleId="Level7HeadingChar">
    <w:name w:val="Level7Heading Char"/>
    <w:basedOn w:val="DefaultParagraphFont"/>
    <w:link w:val="Level7Heading"/>
    <w:rsid w:val="002E6DED"/>
    <w:rPr>
      <w:rFonts w:ascii="Times New Roman" w:hAnsi="Times New Roman"/>
      <w:b/>
      <w:color w:val="000000"/>
      <w:sz w:val="24"/>
      <w:szCs w:val="24"/>
    </w:rPr>
  </w:style>
  <w:style w:type="character" w:customStyle="1" w:styleId="Level8HeadingChar">
    <w:name w:val="Level8Heading Char"/>
    <w:basedOn w:val="DefaultParagraphFont"/>
    <w:link w:val="Level8Heading"/>
    <w:rsid w:val="002E6DED"/>
    <w:rPr>
      <w:rFonts w:ascii="Times New Roman" w:eastAsia="Times New Roman" w:hAnsi="Times New Roman"/>
      <w:bCs/>
      <w:i/>
      <w:sz w:val="24"/>
      <w:szCs w:val="24"/>
    </w:rPr>
  </w:style>
  <w:style w:type="paragraph" w:customStyle="1" w:styleId="Default">
    <w:name w:val="Default"/>
    <w:link w:val="DefaultChar"/>
    <w:rsid w:val="00976211"/>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1E097C"/>
    <w:rPr>
      <w:color w:val="605E5C"/>
      <w:shd w:val="clear" w:color="auto" w:fill="E1DFDD"/>
    </w:rPr>
  </w:style>
  <w:style w:type="paragraph" w:styleId="BodyText">
    <w:name w:val="Body Text"/>
    <w:basedOn w:val="Normal"/>
    <w:link w:val="BodyTextChar"/>
    <w:uiPriority w:val="99"/>
    <w:semiHidden/>
    <w:unhideWhenUsed/>
    <w:rsid w:val="000B333F"/>
    <w:pPr>
      <w:spacing w:after="120"/>
    </w:pPr>
  </w:style>
  <w:style w:type="character" w:customStyle="1" w:styleId="BodyTextChar">
    <w:name w:val="Body Text Char"/>
    <w:basedOn w:val="DefaultParagraphFont"/>
    <w:link w:val="BodyText"/>
    <w:uiPriority w:val="99"/>
    <w:semiHidden/>
    <w:rsid w:val="000B333F"/>
    <w:rPr>
      <w:rFonts w:ascii="Times" w:eastAsia="Times New Roman" w:hAnsi="Times"/>
      <w:sz w:val="24"/>
    </w:rPr>
  </w:style>
  <w:style w:type="paragraph" w:styleId="BodyTextFirstIndent">
    <w:name w:val="Body Text First Indent"/>
    <w:basedOn w:val="Normal"/>
    <w:link w:val="BodyTextFirstIndentChar"/>
    <w:rsid w:val="000B333F"/>
    <w:pPr>
      <w:spacing w:after="120"/>
      <w:ind w:firstLine="360"/>
    </w:pPr>
    <w:rPr>
      <w:rFonts w:eastAsia="Times"/>
    </w:rPr>
  </w:style>
  <w:style w:type="character" w:customStyle="1" w:styleId="BodyTextFirstIndentChar">
    <w:name w:val="Body Text First Indent Char"/>
    <w:basedOn w:val="BodyTextChar"/>
    <w:link w:val="BodyTextFirstIndent"/>
    <w:rsid w:val="000B333F"/>
    <w:rPr>
      <w:rFonts w:ascii="Times" w:eastAsia="Times" w:hAnsi="Times"/>
      <w:sz w:val="24"/>
    </w:rPr>
  </w:style>
  <w:style w:type="paragraph" w:customStyle="1" w:styleId="Heading">
    <w:name w:val="Heading"/>
    <w:basedOn w:val="Normal"/>
    <w:link w:val="HeadingChar"/>
    <w:rsid w:val="00D21107"/>
    <w:pPr>
      <w:keepNext/>
      <w:spacing w:before="240" w:after="240"/>
    </w:pPr>
    <w:rPr>
      <w:rFonts w:ascii="Arial" w:hAnsi="Arial" w:cs="Courier New"/>
      <w:b/>
      <w:bCs/>
      <w:color w:val="000000"/>
      <w:sz w:val="28"/>
    </w:rPr>
  </w:style>
  <w:style w:type="character" w:customStyle="1" w:styleId="HeadingChar">
    <w:name w:val="Heading Char"/>
    <w:basedOn w:val="DefaultParagraphFont"/>
    <w:link w:val="Heading"/>
    <w:rsid w:val="00D21107"/>
    <w:rPr>
      <w:rFonts w:ascii="Arial" w:eastAsia="Times New Roman" w:hAnsi="Arial" w:cs="Courier New"/>
      <w:b/>
      <w:bCs/>
      <w:color w:val="000000"/>
      <w:sz w:val="28"/>
    </w:rPr>
  </w:style>
  <w:style w:type="paragraph" w:styleId="Revision">
    <w:name w:val="Revision"/>
    <w:hidden/>
    <w:uiPriority w:val="99"/>
    <w:semiHidden/>
    <w:rsid w:val="0008260B"/>
    <w:rPr>
      <w:rFonts w:ascii="Times" w:eastAsia="Times New Roman" w:hAnsi="Times"/>
      <w:sz w:val="24"/>
    </w:rPr>
  </w:style>
  <w:style w:type="character" w:customStyle="1" w:styleId="CommentTextChar">
    <w:name w:val="Comment Text Char"/>
    <w:basedOn w:val="DefaultParagraphFont"/>
    <w:link w:val="CommentText"/>
    <w:uiPriority w:val="99"/>
    <w:rsid w:val="00946FC3"/>
  </w:style>
  <w:style w:type="paragraph" w:customStyle="1" w:styleId="TableText">
    <w:name w:val="TableText"/>
    <w:qFormat/>
    <w:rsid w:val="00946FC3"/>
    <w:rPr>
      <w:rFonts w:ascii="Arial" w:hAnsi="Arial" w:cs="Arial"/>
      <w:sz w:val="18"/>
      <w:szCs w:val="18"/>
    </w:rPr>
  </w:style>
  <w:style w:type="table" w:customStyle="1" w:styleId="TableGrid11">
    <w:name w:val="Table Grid11"/>
    <w:basedOn w:val="TableNormal"/>
    <w:next w:val="TableGrid"/>
    <w:uiPriority w:val="59"/>
    <w:rsid w:val="00946FC3"/>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Qstem">
    <w:name w:val="KQ stem"/>
    <w:basedOn w:val="Normal"/>
    <w:link w:val="KQstemChar"/>
    <w:rsid w:val="00297C35"/>
    <w:pPr>
      <w:shd w:val="clear" w:color="auto" w:fill="FFFFFF"/>
      <w:spacing w:after="206" w:line="360" w:lineRule="atLeast"/>
      <w:ind w:left="360" w:hanging="360"/>
    </w:pPr>
    <w:rPr>
      <w:rFonts w:ascii="Arial" w:hAnsi="Arial"/>
      <w:sz w:val="19"/>
    </w:rPr>
  </w:style>
  <w:style w:type="paragraph" w:customStyle="1" w:styleId="kqstem-sub1">
    <w:name w:val="kqstem-sub1"/>
    <w:basedOn w:val="Normal"/>
    <w:rsid w:val="00297C35"/>
    <w:pPr>
      <w:numPr>
        <w:numId w:val="5"/>
      </w:numPr>
      <w:shd w:val="clear" w:color="auto" w:fill="FFFFFF"/>
      <w:spacing w:before="120"/>
    </w:pPr>
    <w:rPr>
      <w:rFonts w:ascii="Arial" w:hAnsi="Arial" w:cs="Arial"/>
      <w:sz w:val="19"/>
      <w:szCs w:val="19"/>
    </w:rPr>
  </w:style>
  <w:style w:type="character" w:customStyle="1" w:styleId="KQstemChar">
    <w:name w:val="KQ stem Char"/>
    <w:basedOn w:val="DefaultParagraphFont"/>
    <w:link w:val="KQstem"/>
    <w:rsid w:val="00297C35"/>
    <w:rPr>
      <w:rFonts w:ascii="Arial" w:eastAsia="Times New Roman" w:hAnsi="Arial"/>
      <w:sz w:val="19"/>
      <w:shd w:val="clear" w:color="auto" w:fill="FFFFFF"/>
    </w:rPr>
  </w:style>
  <w:style w:type="paragraph" w:customStyle="1" w:styleId="EndNoteBibliography">
    <w:name w:val="EndNote Bibliography"/>
    <w:basedOn w:val="Normal"/>
    <w:link w:val="EndNoteBibliographyChar"/>
    <w:rsid w:val="00B132D1"/>
    <w:rPr>
      <w:rFonts w:ascii="Times New Roman" w:hAnsi="Times New Roman"/>
      <w:noProof/>
    </w:rPr>
  </w:style>
  <w:style w:type="character" w:customStyle="1" w:styleId="EndNoteBibliographyChar">
    <w:name w:val="EndNote Bibliography Char"/>
    <w:basedOn w:val="DefaultParagraphFont"/>
    <w:link w:val="EndNoteBibliography"/>
    <w:rsid w:val="00B132D1"/>
    <w:rPr>
      <w:rFonts w:ascii="Times New Roman" w:eastAsia="Times New Roman" w:hAnsi="Times New Roman"/>
      <w:noProof/>
      <w:sz w:val="24"/>
    </w:rPr>
  </w:style>
  <w:style w:type="paragraph" w:customStyle="1" w:styleId="AFtext">
    <w:name w:val="AF text"/>
    <w:rsid w:val="00F21516"/>
    <w:pPr>
      <w:jc w:val="center"/>
    </w:pPr>
    <w:rPr>
      <w:rFonts w:ascii="Arial" w:eastAsia="ヒラギノ角ゴ Pro W3" w:hAnsi="Arial"/>
      <w:color w:val="000000"/>
      <w:sz w:val="22"/>
    </w:rPr>
  </w:style>
  <w:style w:type="character" w:customStyle="1" w:styleId="ParagraphIndentChar">
    <w:name w:val="ParagraphIndent Char"/>
    <w:basedOn w:val="DefaultParagraphFont"/>
    <w:link w:val="ParagraphIndent"/>
    <w:rsid w:val="004415D4"/>
    <w:rPr>
      <w:rFonts w:ascii="Times New Roman" w:hAnsi="Times New Roman"/>
      <w:color w:val="000000"/>
      <w:sz w:val="24"/>
      <w:szCs w:val="24"/>
    </w:rPr>
  </w:style>
  <w:style w:type="character" w:customStyle="1" w:styleId="Paragraph25indentChar">
    <w:name w:val="Paragraph .25 indent Char"/>
    <w:link w:val="Paragraph25indent"/>
    <w:locked/>
    <w:rsid w:val="004415D4"/>
    <w:rPr>
      <w:rFonts w:ascii="Times New Roman" w:eastAsia="Times New Roman" w:hAnsi="Times New Roman"/>
      <w:sz w:val="24"/>
      <w:szCs w:val="24"/>
    </w:rPr>
  </w:style>
  <w:style w:type="paragraph" w:customStyle="1" w:styleId="Paragraph25indent">
    <w:name w:val="Paragraph .25 indent"/>
    <w:basedOn w:val="Normal"/>
    <w:link w:val="Paragraph25indentChar"/>
    <w:qFormat/>
    <w:rsid w:val="004415D4"/>
    <w:pPr>
      <w:ind w:firstLine="360"/>
    </w:pPr>
    <w:rPr>
      <w:rFonts w:ascii="Times New Roman" w:hAnsi="Times New Roman"/>
      <w:szCs w:val="24"/>
    </w:rPr>
  </w:style>
  <w:style w:type="character" w:customStyle="1" w:styleId="ParagraphNoIndentChar">
    <w:name w:val="ParagraphNoIndent Char"/>
    <w:basedOn w:val="DefaultParagraphFont"/>
    <w:link w:val="ParagraphNoIndent"/>
    <w:locked/>
    <w:rsid w:val="004415D4"/>
    <w:rPr>
      <w:rFonts w:ascii="Times New Roman" w:eastAsia="Times New Roman" w:hAnsi="Times New Roman"/>
      <w:bCs/>
      <w:sz w:val="24"/>
      <w:szCs w:val="24"/>
    </w:rPr>
  </w:style>
  <w:style w:type="character" w:customStyle="1" w:styleId="Heading4Char">
    <w:name w:val="Heading 4 Char"/>
    <w:basedOn w:val="DefaultParagraphFont"/>
    <w:link w:val="Heading4"/>
    <w:uiPriority w:val="9"/>
    <w:semiHidden/>
    <w:rsid w:val="004417DE"/>
    <w:rPr>
      <w:rFonts w:asciiTheme="majorHAnsi" w:eastAsiaTheme="majorEastAsia" w:hAnsiTheme="majorHAnsi" w:cstheme="majorBidi"/>
      <w:i/>
      <w:iCs/>
      <w:color w:val="365F91" w:themeColor="accent1" w:themeShade="BF"/>
      <w:sz w:val="24"/>
    </w:rPr>
  </w:style>
  <w:style w:type="paragraph" w:customStyle="1" w:styleId="BodyText0">
    <w:name w:val="BodyText"/>
    <w:basedOn w:val="Normal"/>
    <w:link w:val="BodyTextChar0"/>
    <w:rsid w:val="006E6E7F"/>
    <w:pPr>
      <w:spacing w:after="240"/>
    </w:pPr>
  </w:style>
  <w:style w:type="character" w:customStyle="1" w:styleId="BodyTextChar0">
    <w:name w:val="BodyText Char"/>
    <w:basedOn w:val="DefaultParagraphFont"/>
    <w:link w:val="BodyText0"/>
    <w:rsid w:val="006E6E7F"/>
    <w:rPr>
      <w:rFonts w:ascii="Times" w:eastAsia="Times New Roman" w:hAnsi="Times"/>
      <w:sz w:val="24"/>
    </w:rPr>
  </w:style>
  <w:style w:type="paragraph" w:customStyle="1" w:styleId="Title2">
    <w:name w:val="Title 2"/>
    <w:basedOn w:val="Normal"/>
    <w:rsid w:val="006E6E7F"/>
    <w:pPr>
      <w:autoSpaceDE w:val="0"/>
      <w:autoSpaceDN w:val="0"/>
      <w:adjustRightInd w:val="0"/>
      <w:spacing w:after="240"/>
      <w:jc w:val="center"/>
    </w:pPr>
    <w:rPr>
      <w:rFonts w:ascii="Arial" w:hAnsi="Arial" w:cs="Arial"/>
      <w:b/>
      <w:bCs/>
      <w:i/>
      <w:color w:val="000000"/>
      <w:sz w:val="36"/>
      <w:szCs w:val="36"/>
    </w:rPr>
  </w:style>
  <w:style w:type="paragraph" w:styleId="NoSpacing">
    <w:name w:val="No Spacing"/>
    <w:uiPriority w:val="1"/>
    <w:qFormat/>
    <w:rsid w:val="009F65B2"/>
    <w:rPr>
      <w:rFonts w:asciiTheme="minorHAnsi" w:eastAsiaTheme="minorHAnsi" w:hAnsiTheme="minorHAnsi" w:cstheme="minorBidi"/>
      <w:sz w:val="22"/>
      <w:szCs w:val="22"/>
    </w:rPr>
  </w:style>
  <w:style w:type="character" w:styleId="Strong">
    <w:name w:val="Strong"/>
    <w:basedOn w:val="DefaultParagraphFont"/>
    <w:uiPriority w:val="22"/>
    <w:qFormat/>
    <w:rsid w:val="009F65B2"/>
    <w:rPr>
      <w:b/>
      <w:bCs/>
    </w:rPr>
  </w:style>
  <w:style w:type="paragraph" w:styleId="HTMLPreformatted">
    <w:name w:val="HTML Preformatted"/>
    <w:basedOn w:val="Normal"/>
    <w:link w:val="HTMLPreformattedChar"/>
    <w:uiPriority w:val="99"/>
    <w:unhideWhenUsed/>
    <w:rsid w:val="0064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642FD9"/>
    <w:rPr>
      <w:rFonts w:ascii="Courier New" w:eastAsia="Times New Roman" w:hAnsi="Courier New" w:cs="Courier New"/>
    </w:rPr>
  </w:style>
  <w:style w:type="character" w:styleId="HTMLCode">
    <w:name w:val="HTML Code"/>
    <w:basedOn w:val="DefaultParagraphFont"/>
    <w:uiPriority w:val="99"/>
    <w:semiHidden/>
    <w:unhideWhenUsed/>
    <w:rsid w:val="00642FD9"/>
    <w:rPr>
      <w:rFonts w:ascii="Courier New" w:eastAsia="Times New Roman" w:hAnsi="Courier New" w:cs="Courier New"/>
      <w:sz w:val="20"/>
      <w:szCs w:val="20"/>
    </w:rPr>
  </w:style>
  <w:style w:type="paragraph" w:customStyle="1" w:styleId="EndNoteBibliographyTitle">
    <w:name w:val="EndNote Bibliography Title"/>
    <w:basedOn w:val="Normal"/>
    <w:link w:val="EndNoteBibliographyTitleChar"/>
    <w:rsid w:val="00934230"/>
    <w:pPr>
      <w:jc w:val="center"/>
    </w:pPr>
    <w:rPr>
      <w:rFonts w:ascii="Times New Roman" w:hAnsi="Times New Roman"/>
      <w:noProof/>
      <w:szCs w:val="24"/>
    </w:rPr>
  </w:style>
  <w:style w:type="character" w:customStyle="1" w:styleId="Level1HeadingChar">
    <w:name w:val="Level1Heading Char"/>
    <w:basedOn w:val="DefaultParagraphFont"/>
    <w:link w:val="Level1Heading"/>
    <w:rsid w:val="00934230"/>
    <w:rPr>
      <w:rFonts w:ascii="Arial" w:eastAsia="Times New Roman" w:hAnsi="Arial"/>
      <w:b/>
      <w:bCs/>
      <w:sz w:val="32"/>
      <w:szCs w:val="24"/>
    </w:rPr>
  </w:style>
  <w:style w:type="character" w:customStyle="1" w:styleId="EndNoteBibliographyTitleChar">
    <w:name w:val="EndNote Bibliography Title Char"/>
    <w:basedOn w:val="Level1HeadingChar"/>
    <w:link w:val="EndNoteBibliographyTitle"/>
    <w:rsid w:val="00934230"/>
    <w:rPr>
      <w:rFonts w:ascii="Times New Roman" w:eastAsia="Times New Roman" w:hAnsi="Times New Roman"/>
      <w:b w:val="0"/>
      <w:bCs w:val="0"/>
      <w:noProof/>
      <w:sz w:val="24"/>
      <w:szCs w:val="24"/>
    </w:rPr>
  </w:style>
  <w:style w:type="character" w:customStyle="1" w:styleId="CommentSubjectChar">
    <w:name w:val="Comment Subject Char"/>
    <w:basedOn w:val="CommentTextChar"/>
    <w:link w:val="CommentSubject"/>
    <w:uiPriority w:val="99"/>
    <w:semiHidden/>
    <w:rsid w:val="00934230"/>
    <w:rPr>
      <w:b/>
      <w:bCs/>
    </w:rPr>
  </w:style>
  <w:style w:type="character" w:customStyle="1" w:styleId="ref-journal">
    <w:name w:val="ref-journal"/>
    <w:basedOn w:val="DefaultParagraphFont"/>
    <w:rsid w:val="001353AB"/>
  </w:style>
  <w:style w:type="character" w:customStyle="1" w:styleId="element-citation">
    <w:name w:val="element-citation"/>
    <w:basedOn w:val="DefaultParagraphFont"/>
    <w:rsid w:val="00887B85"/>
  </w:style>
  <w:style w:type="character" w:customStyle="1" w:styleId="Heading2Char">
    <w:name w:val="Heading 2 Char"/>
    <w:basedOn w:val="DefaultParagraphFont"/>
    <w:link w:val="Heading2"/>
    <w:uiPriority w:val="9"/>
    <w:rsid w:val="00E642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642DB"/>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642DB"/>
    <w:rPr>
      <w:color w:val="605E5C"/>
      <w:shd w:val="clear" w:color="auto" w:fill="E1DFDD"/>
    </w:rPr>
  </w:style>
  <w:style w:type="paragraph" w:customStyle="1" w:styleId="Footer1">
    <w:name w:val="Footer1"/>
    <w:rsid w:val="00E642DB"/>
    <w:pPr>
      <w:tabs>
        <w:tab w:val="center" w:pos="4680"/>
        <w:tab w:val="right" w:pos="9360"/>
      </w:tabs>
    </w:pPr>
    <w:rPr>
      <w:rFonts w:ascii="Arial" w:eastAsia="ヒラギノ角ゴ Pro W3" w:hAnsi="Arial"/>
      <w:color w:val="000000"/>
      <w:sz w:val="24"/>
    </w:rPr>
  </w:style>
  <w:style w:type="paragraph" w:styleId="PlainText">
    <w:name w:val="Plain Text"/>
    <w:basedOn w:val="Normal"/>
    <w:link w:val="PlainTextChar"/>
    <w:uiPriority w:val="99"/>
    <w:unhideWhenUsed/>
    <w:rsid w:val="00E642DB"/>
    <w:rPr>
      <w:rFonts w:ascii="Calibri" w:eastAsiaTheme="minorHAnsi" w:hAnsi="Calibri"/>
      <w:sz w:val="22"/>
      <w:szCs w:val="22"/>
    </w:rPr>
  </w:style>
  <w:style w:type="character" w:customStyle="1" w:styleId="PlainTextChar">
    <w:name w:val="Plain Text Char"/>
    <w:basedOn w:val="DefaultParagraphFont"/>
    <w:link w:val="PlainText"/>
    <w:uiPriority w:val="99"/>
    <w:rsid w:val="00E642DB"/>
    <w:rPr>
      <w:rFonts w:eastAsiaTheme="minorHAnsi"/>
      <w:sz w:val="22"/>
      <w:szCs w:val="22"/>
    </w:rPr>
  </w:style>
  <w:style w:type="character" w:styleId="FollowedHyperlink">
    <w:name w:val="FollowedHyperlink"/>
    <w:basedOn w:val="DefaultParagraphFont"/>
    <w:uiPriority w:val="99"/>
    <w:semiHidden/>
    <w:unhideWhenUsed/>
    <w:rsid w:val="00E642DB"/>
    <w:rPr>
      <w:color w:val="800080" w:themeColor="followedHyperlink"/>
      <w:u w:val="single"/>
    </w:rPr>
  </w:style>
  <w:style w:type="character" w:customStyle="1" w:styleId="apple-converted-space">
    <w:name w:val="apple-converted-space"/>
    <w:basedOn w:val="DefaultParagraphFont"/>
    <w:rsid w:val="00E642DB"/>
  </w:style>
  <w:style w:type="character" w:customStyle="1" w:styleId="sr-only">
    <w:name w:val="sr-only"/>
    <w:basedOn w:val="DefaultParagraphFont"/>
    <w:rsid w:val="00E642DB"/>
  </w:style>
  <w:style w:type="character" w:styleId="Emphasis">
    <w:name w:val="Emphasis"/>
    <w:basedOn w:val="DefaultParagraphFont"/>
    <w:uiPriority w:val="20"/>
    <w:qFormat/>
    <w:rsid w:val="00E642DB"/>
    <w:rPr>
      <w:i/>
      <w:iCs/>
    </w:rPr>
  </w:style>
  <w:style w:type="paragraph" w:styleId="Title">
    <w:name w:val="Title"/>
    <w:basedOn w:val="Normal"/>
    <w:next w:val="Normal"/>
    <w:link w:val="TitleChar"/>
    <w:uiPriority w:val="10"/>
    <w:qFormat/>
    <w:rsid w:val="00E642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2DB"/>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642DB"/>
    <w:rPr>
      <w:rFonts w:asciiTheme="minorHAnsi" w:eastAsiaTheme="minorEastAsia" w:hAnsiTheme="minorHAnsi" w:cstheme="minorBidi"/>
      <w:color w:val="5A5A5A" w:themeColor="text1" w:themeTint="A5"/>
      <w:spacing w:val="15"/>
      <w:sz w:val="22"/>
      <w:szCs w:val="22"/>
    </w:rPr>
  </w:style>
  <w:style w:type="paragraph" w:styleId="TOC3">
    <w:name w:val="toc 3"/>
    <w:basedOn w:val="Normal"/>
    <w:next w:val="Normal"/>
    <w:autoRedefine/>
    <w:uiPriority w:val="39"/>
    <w:unhideWhenUsed/>
    <w:rsid w:val="00190361"/>
    <w:pPr>
      <w:tabs>
        <w:tab w:val="right" w:leader="dot" w:pos="9350"/>
      </w:tabs>
      <w:ind w:left="480"/>
    </w:pPr>
  </w:style>
  <w:style w:type="character" w:customStyle="1" w:styleId="UnresolvedMention2">
    <w:name w:val="Unresolved Mention2"/>
    <w:basedOn w:val="DefaultParagraphFont"/>
    <w:uiPriority w:val="99"/>
    <w:semiHidden/>
    <w:unhideWhenUsed/>
    <w:rsid w:val="00E642DB"/>
    <w:rPr>
      <w:color w:val="605E5C"/>
      <w:shd w:val="clear" w:color="auto" w:fill="E1DFDD"/>
    </w:rPr>
  </w:style>
  <w:style w:type="table" w:customStyle="1" w:styleId="AHRQ11">
    <w:name w:val="AHRQ11"/>
    <w:basedOn w:val="TableGrid"/>
    <w:rsid w:val="00E642DB"/>
    <w:pPr>
      <w:ind w:left="187" w:hanging="187"/>
    </w:pPr>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
    <w:name w:val="Table Grid1"/>
    <w:basedOn w:val="TableNormal"/>
    <w:next w:val="TableGrid"/>
    <w:uiPriority w:val="39"/>
    <w:rsid w:val="00E64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E642D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E642DB"/>
    <w:pPr>
      <w:spacing w:before="100" w:beforeAutospacing="1" w:after="100" w:afterAutospacing="1"/>
    </w:pPr>
    <w:rPr>
      <w:rFonts w:ascii="Times New Roman" w:hAnsi="Times New Roman"/>
      <w:szCs w:val="24"/>
    </w:rPr>
  </w:style>
  <w:style w:type="table" w:customStyle="1" w:styleId="TableGrid3">
    <w:name w:val="Table Grid3"/>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642DB"/>
    <w:rPr>
      <w:color w:val="605E5C"/>
      <w:shd w:val="clear" w:color="auto" w:fill="E1DFDD"/>
    </w:rPr>
  </w:style>
  <w:style w:type="paragraph" w:customStyle="1" w:styleId="gmail-msocommenttext">
    <w:name w:val="gmail-msocommenttext"/>
    <w:basedOn w:val="Normal"/>
    <w:rsid w:val="00E642DB"/>
    <w:pPr>
      <w:spacing w:before="100" w:beforeAutospacing="1" w:after="100" w:afterAutospacing="1"/>
    </w:pPr>
    <w:rPr>
      <w:rFonts w:ascii="Times New Roman" w:hAnsi="Times New Roman"/>
      <w:szCs w:val="24"/>
    </w:rPr>
  </w:style>
  <w:style w:type="paragraph" w:customStyle="1" w:styleId="xxmsonormal">
    <w:name w:val="x_xmsonormal"/>
    <w:basedOn w:val="Normal"/>
    <w:rsid w:val="00E642DB"/>
    <w:pPr>
      <w:spacing w:before="100" w:beforeAutospacing="1" w:after="100" w:afterAutospacing="1"/>
    </w:pPr>
    <w:rPr>
      <w:rFonts w:ascii="Calibri" w:eastAsiaTheme="minorHAnsi" w:hAnsi="Calibri" w:cs="Calibri"/>
      <w:sz w:val="22"/>
      <w:szCs w:val="22"/>
    </w:rPr>
  </w:style>
  <w:style w:type="character" w:customStyle="1" w:styleId="UnresolvedMention4">
    <w:name w:val="Unresolved Mention4"/>
    <w:basedOn w:val="DefaultParagraphFont"/>
    <w:uiPriority w:val="99"/>
    <w:semiHidden/>
    <w:unhideWhenUsed/>
    <w:rsid w:val="00E642DB"/>
    <w:rPr>
      <w:color w:val="605E5C"/>
      <w:shd w:val="clear" w:color="auto" w:fill="E1DFDD"/>
    </w:rPr>
  </w:style>
  <w:style w:type="table" w:customStyle="1" w:styleId="TableGrid31">
    <w:name w:val="Table Grid31"/>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642D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42DB"/>
    <w:rPr>
      <w:rFonts w:ascii="Times New Roman" w:hAnsi="Times New Roman"/>
      <w:sz w:val="20"/>
    </w:rPr>
  </w:style>
  <w:style w:type="character" w:customStyle="1" w:styleId="FootnoteTextChar">
    <w:name w:val="Footnote Text Char"/>
    <w:basedOn w:val="DefaultParagraphFont"/>
    <w:link w:val="FootnoteText"/>
    <w:uiPriority w:val="99"/>
    <w:semiHidden/>
    <w:rsid w:val="00E642DB"/>
    <w:rPr>
      <w:rFonts w:ascii="Times New Roman" w:eastAsia="Times New Roman" w:hAnsi="Times New Roman"/>
    </w:rPr>
  </w:style>
  <w:style w:type="character" w:styleId="FootnoteReference">
    <w:name w:val="footnote reference"/>
    <w:basedOn w:val="DefaultParagraphFont"/>
    <w:uiPriority w:val="99"/>
    <w:semiHidden/>
    <w:unhideWhenUsed/>
    <w:rsid w:val="00E642DB"/>
    <w:rPr>
      <w:vertAlign w:val="superscript"/>
    </w:rPr>
  </w:style>
  <w:style w:type="character" w:customStyle="1" w:styleId="UnresolvedMention5">
    <w:name w:val="Unresolved Mention5"/>
    <w:basedOn w:val="DefaultParagraphFont"/>
    <w:uiPriority w:val="99"/>
    <w:semiHidden/>
    <w:unhideWhenUsed/>
    <w:rsid w:val="00E642DB"/>
    <w:rPr>
      <w:color w:val="605E5C"/>
      <w:shd w:val="clear" w:color="auto" w:fill="E1DFDD"/>
    </w:rPr>
  </w:style>
  <w:style w:type="table" w:customStyle="1" w:styleId="MediumShading1-Accent11">
    <w:name w:val="Medium Shading 1 - Accent 11"/>
    <w:basedOn w:val="TableNormal"/>
    <w:uiPriority w:val="63"/>
    <w:rsid w:val="00E642DB"/>
    <w:rPr>
      <w:rFonts w:ascii="Arial" w:eastAsiaTheme="minorHAnsi" w:hAnsi="Arial" w:cstheme="minorBidi"/>
      <w:color w:val="000000" w:themeColor="text1"/>
      <w:sz w:val="18"/>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0066CC"/>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TOC4">
    <w:name w:val="toc 4"/>
    <w:basedOn w:val="Normal"/>
    <w:next w:val="Normal"/>
    <w:autoRedefine/>
    <w:uiPriority w:val="39"/>
    <w:unhideWhenUsed/>
    <w:rsid w:val="00E642DB"/>
    <w:pPr>
      <w:spacing w:after="100"/>
      <w:ind w:left="720"/>
    </w:pPr>
    <w:rPr>
      <w:rFonts w:ascii="Times New Roman" w:hAnsi="Times New Roman"/>
      <w:szCs w:val="24"/>
    </w:rPr>
  </w:style>
  <w:style w:type="paragraph" w:styleId="TOC5">
    <w:name w:val="toc 5"/>
    <w:basedOn w:val="Normal"/>
    <w:next w:val="Normal"/>
    <w:autoRedefine/>
    <w:uiPriority w:val="39"/>
    <w:unhideWhenUsed/>
    <w:rsid w:val="00E642D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642D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642D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642D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642DB"/>
    <w:pPr>
      <w:spacing w:after="100" w:line="259" w:lineRule="auto"/>
      <w:ind w:left="1760"/>
    </w:pPr>
    <w:rPr>
      <w:rFonts w:asciiTheme="minorHAnsi" w:eastAsiaTheme="minorEastAsia" w:hAnsiTheme="minorHAnsi" w:cstheme="minorBidi"/>
      <w:sz w:val="22"/>
      <w:szCs w:val="22"/>
    </w:rPr>
  </w:style>
  <w:style w:type="paragraph" w:customStyle="1" w:styleId="Level3HeadingVaccines">
    <w:name w:val="Level3HeadingVaccines"/>
    <w:basedOn w:val="Level3Heading"/>
    <w:qFormat/>
    <w:rsid w:val="00E642DB"/>
  </w:style>
  <w:style w:type="character" w:customStyle="1" w:styleId="UnresolvedMention6">
    <w:name w:val="Unresolved Mention6"/>
    <w:basedOn w:val="DefaultParagraphFont"/>
    <w:uiPriority w:val="99"/>
    <w:semiHidden/>
    <w:unhideWhenUsed/>
    <w:rsid w:val="00E642DB"/>
    <w:rPr>
      <w:color w:val="605E5C"/>
      <w:shd w:val="clear" w:color="auto" w:fill="E1DFDD"/>
    </w:rPr>
  </w:style>
  <w:style w:type="character" w:customStyle="1" w:styleId="UnresolvedMention7">
    <w:name w:val="Unresolved Mention7"/>
    <w:basedOn w:val="DefaultParagraphFont"/>
    <w:uiPriority w:val="99"/>
    <w:semiHidden/>
    <w:unhideWhenUsed/>
    <w:rsid w:val="00E642DB"/>
    <w:rPr>
      <w:color w:val="605E5C"/>
      <w:shd w:val="clear" w:color="auto" w:fill="E1DFDD"/>
    </w:rPr>
  </w:style>
  <w:style w:type="table" w:customStyle="1" w:styleId="AHRQ12">
    <w:name w:val="AHRQ12"/>
    <w:basedOn w:val="TableGrid"/>
    <w:rsid w:val="00E642DB"/>
    <w:tblPr/>
  </w:style>
  <w:style w:type="paragraph" w:customStyle="1" w:styleId="Level3HeadingSubKQ">
    <w:name w:val="Level3Heading_SubKQ"/>
    <w:basedOn w:val="Level3Heading"/>
    <w:qFormat/>
    <w:rsid w:val="00E642DB"/>
  </w:style>
  <w:style w:type="paragraph" w:styleId="EndnoteText">
    <w:name w:val="endnote text"/>
    <w:basedOn w:val="Normal"/>
    <w:link w:val="EndnoteTextChar"/>
    <w:uiPriority w:val="99"/>
    <w:semiHidden/>
    <w:unhideWhenUsed/>
    <w:rsid w:val="00E642DB"/>
    <w:rPr>
      <w:rFonts w:ascii="Times New Roman" w:hAnsi="Times New Roman"/>
      <w:sz w:val="20"/>
    </w:rPr>
  </w:style>
  <w:style w:type="character" w:customStyle="1" w:styleId="EndnoteTextChar">
    <w:name w:val="Endnote Text Char"/>
    <w:basedOn w:val="DefaultParagraphFont"/>
    <w:link w:val="EndnoteText"/>
    <w:uiPriority w:val="99"/>
    <w:semiHidden/>
    <w:rsid w:val="00E642DB"/>
    <w:rPr>
      <w:rFonts w:ascii="Times New Roman" w:eastAsia="Times New Roman" w:hAnsi="Times New Roman"/>
    </w:rPr>
  </w:style>
  <w:style w:type="character" w:styleId="EndnoteReference">
    <w:name w:val="endnote reference"/>
    <w:basedOn w:val="DefaultParagraphFont"/>
    <w:uiPriority w:val="99"/>
    <w:semiHidden/>
    <w:unhideWhenUsed/>
    <w:rsid w:val="00E642DB"/>
    <w:rPr>
      <w:vertAlign w:val="superscript"/>
    </w:rPr>
  </w:style>
  <w:style w:type="character" w:customStyle="1" w:styleId="UnresolvedMention8">
    <w:name w:val="Unresolved Mention8"/>
    <w:basedOn w:val="DefaultParagraphFont"/>
    <w:uiPriority w:val="99"/>
    <w:semiHidden/>
    <w:unhideWhenUsed/>
    <w:rsid w:val="00E642DB"/>
    <w:rPr>
      <w:color w:val="605E5C"/>
      <w:shd w:val="clear" w:color="auto" w:fill="E1DFDD"/>
    </w:rPr>
  </w:style>
  <w:style w:type="paragraph" w:styleId="TOCHeading">
    <w:name w:val="TOC Heading"/>
    <w:basedOn w:val="Heading1"/>
    <w:next w:val="Normal"/>
    <w:uiPriority w:val="39"/>
    <w:unhideWhenUsed/>
    <w:qFormat/>
    <w:rsid w:val="002432B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AppendixHeading">
    <w:name w:val="Appendix Heading"/>
    <w:basedOn w:val="ChapterHeading"/>
    <w:rsid w:val="002432B2"/>
  </w:style>
  <w:style w:type="character" w:customStyle="1" w:styleId="cf01">
    <w:name w:val="cf01"/>
    <w:basedOn w:val="DefaultParagraphFont"/>
    <w:rsid w:val="004E2DEF"/>
    <w:rPr>
      <w:rFonts w:ascii="Segoe UI" w:hAnsi="Segoe UI" w:cs="Segoe UI" w:hint="default"/>
      <w:sz w:val="18"/>
      <w:szCs w:val="18"/>
    </w:rPr>
  </w:style>
  <w:style w:type="paragraph" w:customStyle="1" w:styleId="xmsonormal">
    <w:name w:val="x_msonormal"/>
    <w:basedOn w:val="Normal"/>
    <w:rsid w:val="00354623"/>
    <w:pPr>
      <w:spacing w:before="100" w:beforeAutospacing="1" w:after="100" w:afterAutospacing="1"/>
    </w:pPr>
    <w:rPr>
      <w:rFonts w:ascii="Times New Roman" w:hAnsi="Times New Roman"/>
      <w:szCs w:val="24"/>
    </w:rPr>
  </w:style>
  <w:style w:type="paragraph" w:customStyle="1" w:styleId="xmsolistparagraph">
    <w:name w:val="x_msolistparagraph"/>
    <w:basedOn w:val="Normal"/>
    <w:rsid w:val="00354623"/>
    <w:pPr>
      <w:spacing w:before="100" w:beforeAutospacing="1" w:after="100" w:afterAutospacing="1"/>
    </w:pPr>
    <w:rPr>
      <w:rFonts w:ascii="Times New Roman" w:hAnsi="Times New Roman"/>
      <w:szCs w:val="24"/>
    </w:rPr>
  </w:style>
  <w:style w:type="paragraph" w:styleId="Caption">
    <w:name w:val="caption"/>
    <w:basedOn w:val="Normal"/>
    <w:next w:val="Normal"/>
    <w:uiPriority w:val="35"/>
    <w:semiHidden/>
    <w:unhideWhenUsed/>
    <w:qFormat/>
    <w:rsid w:val="008F63A5"/>
    <w:pPr>
      <w:spacing w:after="200"/>
    </w:pPr>
    <w:rPr>
      <w:i/>
      <w:iCs/>
      <w:color w:val="1F497D" w:themeColor="text2"/>
      <w:sz w:val="18"/>
      <w:szCs w:val="18"/>
    </w:rPr>
  </w:style>
  <w:style w:type="character" w:customStyle="1" w:styleId="TableBoldTextChar">
    <w:name w:val="TableBoldText Char"/>
    <w:basedOn w:val="DefaultParagraphFont"/>
    <w:link w:val="TableBoldText"/>
    <w:rsid w:val="00D06933"/>
    <w:rPr>
      <w:rFonts w:ascii="Arial" w:hAnsi="Arial" w:cs="Arial"/>
      <w:b/>
      <w:sz w:val="18"/>
      <w:szCs w:val="18"/>
    </w:rPr>
  </w:style>
  <w:style w:type="paragraph" w:customStyle="1" w:styleId="xinvestigators">
    <w:name w:val="x_investigators"/>
    <w:basedOn w:val="Normal"/>
    <w:rsid w:val="00053856"/>
    <w:pPr>
      <w:spacing w:before="100" w:beforeAutospacing="1" w:after="100" w:afterAutospacing="1"/>
    </w:pPr>
    <w:rPr>
      <w:rFonts w:ascii="Times New Roman" w:hAnsi="Times New Roman"/>
      <w:szCs w:val="24"/>
    </w:rPr>
  </w:style>
  <w:style w:type="character" w:customStyle="1" w:styleId="xmsoins0">
    <w:name w:val="x_msoins0"/>
    <w:basedOn w:val="DefaultParagraphFont"/>
    <w:rsid w:val="00053856"/>
  </w:style>
  <w:style w:type="character" w:customStyle="1" w:styleId="DefaultChar">
    <w:name w:val="Default Char"/>
    <w:basedOn w:val="DefaultParagraphFont"/>
    <w:link w:val="Default"/>
    <w:locked/>
    <w:rsid w:val="00A124A5"/>
    <w:rPr>
      <w:rFonts w:ascii="Times New Roman" w:hAnsi="Times New Roman"/>
      <w:color w:val="000000"/>
      <w:sz w:val="24"/>
      <w:szCs w:val="24"/>
    </w:rPr>
  </w:style>
  <w:style w:type="numbering" w:customStyle="1" w:styleId="NoList1">
    <w:name w:val="No List1"/>
    <w:next w:val="NoList"/>
    <w:uiPriority w:val="99"/>
    <w:semiHidden/>
    <w:unhideWhenUsed/>
    <w:rsid w:val="00A124A5"/>
  </w:style>
  <w:style w:type="table" w:customStyle="1" w:styleId="TableGrid7">
    <w:name w:val="Table Grid7"/>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RQ111">
    <w:name w:val="AHRQ111"/>
    <w:basedOn w:val="TableGrid"/>
    <w:rsid w:val="00A124A5"/>
    <w:pPr>
      <w:ind w:left="187" w:hanging="187"/>
    </w:pPr>
    <w:rPr>
      <w:rFonts w:ascii="Arial" w:eastAsia="Times New Roman" w:hAnsi="Arial"/>
      <w:sz w:val="18"/>
      <w14:ligatures w14:val="standardContextual"/>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2">
    <w:name w:val="Table Grid12"/>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A124A5"/>
    <w:rPr>
      <w:rFonts w:ascii="Arial" w:eastAsiaTheme="minorHAnsi" w:hAnsi="Arial" w:cstheme="minorBidi"/>
      <w:color w:val="000000"/>
      <w:sz w:val="18"/>
      <w:szCs w:val="22"/>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0066CC"/>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AHRQ121">
    <w:name w:val="AHRQ121"/>
    <w:basedOn w:val="TableGrid"/>
    <w:rsid w:val="00A124A5"/>
    <w:rPr>
      <w14:ligatures w14:val="standardContextual"/>
    </w:rPr>
    <w:tblPr/>
  </w:style>
  <w:style w:type="numbering" w:customStyle="1" w:styleId="NoList2">
    <w:name w:val="No List2"/>
    <w:next w:val="NoList"/>
    <w:uiPriority w:val="99"/>
    <w:semiHidden/>
    <w:unhideWhenUsed/>
    <w:rsid w:val="00A124A5"/>
  </w:style>
  <w:style w:type="table" w:customStyle="1" w:styleId="TableGrid8">
    <w:name w:val="Table Grid8"/>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RQ112">
    <w:name w:val="AHRQ112"/>
    <w:basedOn w:val="TableGrid"/>
    <w:rsid w:val="00A124A5"/>
    <w:pPr>
      <w:ind w:left="187" w:hanging="187"/>
    </w:pPr>
    <w:rPr>
      <w:rFonts w:ascii="Arial" w:eastAsia="Times New Roman" w:hAnsi="Arial"/>
      <w:sz w:val="18"/>
      <w14:ligatures w14:val="standardContextual"/>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blStylePr w:type="firstRow">
      <w:pPr>
        <w:wordWrap/>
        <w:ind w:leftChars="0" w:left="0" w:firstLineChars="0" w:firstLine="0"/>
      </w:pPr>
      <w:rPr>
        <w:b/>
      </w:rPr>
      <w:tblPr/>
      <w:tcPr>
        <w:vAlign w:val="center"/>
      </w:tcPr>
    </w:tblStylePr>
  </w:style>
  <w:style w:type="table" w:customStyle="1" w:styleId="TableGrid13">
    <w:name w:val="Table Grid13"/>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A124A5"/>
    <w:pPr>
      <w:widowControl w:val="0"/>
    </w:pPr>
    <w:rPr>
      <w:rFonts w:asciiTheme="minorHAnsi" w:eastAsiaTheme="minorHAnsi" w:hAnsiTheme="minorHAnsi" w:cstheme="minorBidi"/>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124A5"/>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A124A5"/>
    <w:rPr>
      <w:rFonts w:asciiTheme="minorHAnsi" w:eastAsiaTheme="minorHAnsi" w:hAnsiTheme="minorHAnsi" w:cstheme="minorBidi"/>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A124A5"/>
    <w:rPr>
      <w:rFonts w:ascii="Arial" w:eastAsiaTheme="minorHAnsi" w:hAnsi="Arial" w:cstheme="minorBidi"/>
      <w:color w:val="000000"/>
      <w:sz w:val="18"/>
      <w:szCs w:val="22"/>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0066CC"/>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66CC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AHRQ122">
    <w:name w:val="AHRQ122"/>
    <w:basedOn w:val="TableGrid"/>
    <w:rsid w:val="00A124A5"/>
    <w:rPr>
      <w14:ligatures w14:val="standardContextual"/>
    </w:rPr>
    <w:tblPr/>
  </w:style>
  <w:style w:type="table" w:customStyle="1" w:styleId="TableGrid9">
    <w:name w:val="Table Grid9"/>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A124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1299">
      <w:bodyDiv w:val="1"/>
      <w:marLeft w:val="0"/>
      <w:marRight w:val="0"/>
      <w:marTop w:val="0"/>
      <w:marBottom w:val="0"/>
      <w:divBdr>
        <w:top w:val="none" w:sz="0" w:space="0" w:color="auto"/>
        <w:left w:val="none" w:sz="0" w:space="0" w:color="auto"/>
        <w:bottom w:val="none" w:sz="0" w:space="0" w:color="auto"/>
        <w:right w:val="none" w:sz="0" w:space="0" w:color="auto"/>
      </w:divBdr>
    </w:div>
    <w:div w:id="73288131">
      <w:bodyDiv w:val="1"/>
      <w:marLeft w:val="0"/>
      <w:marRight w:val="0"/>
      <w:marTop w:val="0"/>
      <w:marBottom w:val="0"/>
      <w:divBdr>
        <w:top w:val="none" w:sz="0" w:space="0" w:color="auto"/>
        <w:left w:val="none" w:sz="0" w:space="0" w:color="auto"/>
        <w:bottom w:val="none" w:sz="0" w:space="0" w:color="auto"/>
        <w:right w:val="none" w:sz="0" w:space="0" w:color="auto"/>
      </w:divBdr>
    </w:div>
    <w:div w:id="147593423">
      <w:bodyDiv w:val="1"/>
      <w:marLeft w:val="0"/>
      <w:marRight w:val="0"/>
      <w:marTop w:val="0"/>
      <w:marBottom w:val="0"/>
      <w:divBdr>
        <w:top w:val="none" w:sz="0" w:space="0" w:color="auto"/>
        <w:left w:val="none" w:sz="0" w:space="0" w:color="auto"/>
        <w:bottom w:val="none" w:sz="0" w:space="0" w:color="auto"/>
        <w:right w:val="none" w:sz="0" w:space="0" w:color="auto"/>
      </w:divBdr>
    </w:div>
    <w:div w:id="154272614">
      <w:bodyDiv w:val="1"/>
      <w:marLeft w:val="0"/>
      <w:marRight w:val="0"/>
      <w:marTop w:val="0"/>
      <w:marBottom w:val="0"/>
      <w:divBdr>
        <w:top w:val="none" w:sz="0" w:space="0" w:color="auto"/>
        <w:left w:val="none" w:sz="0" w:space="0" w:color="auto"/>
        <w:bottom w:val="none" w:sz="0" w:space="0" w:color="auto"/>
        <w:right w:val="none" w:sz="0" w:space="0" w:color="auto"/>
      </w:divBdr>
    </w:div>
    <w:div w:id="161818849">
      <w:bodyDiv w:val="1"/>
      <w:marLeft w:val="0"/>
      <w:marRight w:val="0"/>
      <w:marTop w:val="0"/>
      <w:marBottom w:val="0"/>
      <w:divBdr>
        <w:top w:val="none" w:sz="0" w:space="0" w:color="auto"/>
        <w:left w:val="none" w:sz="0" w:space="0" w:color="auto"/>
        <w:bottom w:val="none" w:sz="0" w:space="0" w:color="auto"/>
        <w:right w:val="none" w:sz="0" w:space="0" w:color="auto"/>
      </w:divBdr>
    </w:div>
    <w:div w:id="257564998">
      <w:bodyDiv w:val="1"/>
      <w:marLeft w:val="0"/>
      <w:marRight w:val="0"/>
      <w:marTop w:val="0"/>
      <w:marBottom w:val="0"/>
      <w:divBdr>
        <w:top w:val="none" w:sz="0" w:space="0" w:color="auto"/>
        <w:left w:val="none" w:sz="0" w:space="0" w:color="auto"/>
        <w:bottom w:val="none" w:sz="0" w:space="0" w:color="auto"/>
        <w:right w:val="none" w:sz="0" w:space="0" w:color="auto"/>
      </w:divBdr>
    </w:div>
    <w:div w:id="287245381">
      <w:bodyDiv w:val="1"/>
      <w:marLeft w:val="0"/>
      <w:marRight w:val="0"/>
      <w:marTop w:val="0"/>
      <w:marBottom w:val="0"/>
      <w:divBdr>
        <w:top w:val="none" w:sz="0" w:space="0" w:color="auto"/>
        <w:left w:val="none" w:sz="0" w:space="0" w:color="auto"/>
        <w:bottom w:val="none" w:sz="0" w:space="0" w:color="auto"/>
        <w:right w:val="none" w:sz="0" w:space="0" w:color="auto"/>
      </w:divBdr>
    </w:div>
    <w:div w:id="357900418">
      <w:bodyDiv w:val="1"/>
      <w:marLeft w:val="0"/>
      <w:marRight w:val="0"/>
      <w:marTop w:val="0"/>
      <w:marBottom w:val="0"/>
      <w:divBdr>
        <w:top w:val="none" w:sz="0" w:space="0" w:color="auto"/>
        <w:left w:val="none" w:sz="0" w:space="0" w:color="auto"/>
        <w:bottom w:val="none" w:sz="0" w:space="0" w:color="auto"/>
        <w:right w:val="none" w:sz="0" w:space="0" w:color="auto"/>
      </w:divBdr>
    </w:div>
    <w:div w:id="368532960">
      <w:bodyDiv w:val="1"/>
      <w:marLeft w:val="0"/>
      <w:marRight w:val="0"/>
      <w:marTop w:val="0"/>
      <w:marBottom w:val="0"/>
      <w:divBdr>
        <w:top w:val="none" w:sz="0" w:space="0" w:color="auto"/>
        <w:left w:val="none" w:sz="0" w:space="0" w:color="auto"/>
        <w:bottom w:val="none" w:sz="0" w:space="0" w:color="auto"/>
        <w:right w:val="none" w:sz="0" w:space="0" w:color="auto"/>
      </w:divBdr>
    </w:div>
    <w:div w:id="430129685">
      <w:bodyDiv w:val="1"/>
      <w:marLeft w:val="0"/>
      <w:marRight w:val="0"/>
      <w:marTop w:val="0"/>
      <w:marBottom w:val="0"/>
      <w:divBdr>
        <w:top w:val="none" w:sz="0" w:space="0" w:color="auto"/>
        <w:left w:val="none" w:sz="0" w:space="0" w:color="auto"/>
        <w:bottom w:val="none" w:sz="0" w:space="0" w:color="auto"/>
        <w:right w:val="none" w:sz="0" w:space="0" w:color="auto"/>
      </w:divBdr>
    </w:div>
    <w:div w:id="462964350">
      <w:bodyDiv w:val="1"/>
      <w:marLeft w:val="0"/>
      <w:marRight w:val="0"/>
      <w:marTop w:val="0"/>
      <w:marBottom w:val="0"/>
      <w:divBdr>
        <w:top w:val="none" w:sz="0" w:space="0" w:color="auto"/>
        <w:left w:val="none" w:sz="0" w:space="0" w:color="auto"/>
        <w:bottom w:val="none" w:sz="0" w:space="0" w:color="auto"/>
        <w:right w:val="none" w:sz="0" w:space="0" w:color="auto"/>
      </w:divBdr>
    </w:div>
    <w:div w:id="491288699">
      <w:bodyDiv w:val="1"/>
      <w:marLeft w:val="0"/>
      <w:marRight w:val="0"/>
      <w:marTop w:val="0"/>
      <w:marBottom w:val="0"/>
      <w:divBdr>
        <w:top w:val="none" w:sz="0" w:space="0" w:color="auto"/>
        <w:left w:val="none" w:sz="0" w:space="0" w:color="auto"/>
        <w:bottom w:val="none" w:sz="0" w:space="0" w:color="auto"/>
        <w:right w:val="none" w:sz="0" w:space="0" w:color="auto"/>
      </w:divBdr>
    </w:div>
    <w:div w:id="541093492">
      <w:bodyDiv w:val="1"/>
      <w:marLeft w:val="0"/>
      <w:marRight w:val="0"/>
      <w:marTop w:val="0"/>
      <w:marBottom w:val="0"/>
      <w:divBdr>
        <w:top w:val="none" w:sz="0" w:space="0" w:color="auto"/>
        <w:left w:val="none" w:sz="0" w:space="0" w:color="auto"/>
        <w:bottom w:val="none" w:sz="0" w:space="0" w:color="auto"/>
        <w:right w:val="none" w:sz="0" w:space="0" w:color="auto"/>
      </w:divBdr>
    </w:div>
    <w:div w:id="612709518">
      <w:bodyDiv w:val="1"/>
      <w:marLeft w:val="0"/>
      <w:marRight w:val="0"/>
      <w:marTop w:val="0"/>
      <w:marBottom w:val="0"/>
      <w:divBdr>
        <w:top w:val="none" w:sz="0" w:space="0" w:color="auto"/>
        <w:left w:val="none" w:sz="0" w:space="0" w:color="auto"/>
        <w:bottom w:val="none" w:sz="0" w:space="0" w:color="auto"/>
        <w:right w:val="none" w:sz="0" w:space="0" w:color="auto"/>
      </w:divBdr>
    </w:div>
    <w:div w:id="625426308">
      <w:bodyDiv w:val="1"/>
      <w:marLeft w:val="0"/>
      <w:marRight w:val="0"/>
      <w:marTop w:val="0"/>
      <w:marBottom w:val="0"/>
      <w:divBdr>
        <w:top w:val="none" w:sz="0" w:space="0" w:color="auto"/>
        <w:left w:val="none" w:sz="0" w:space="0" w:color="auto"/>
        <w:bottom w:val="none" w:sz="0" w:space="0" w:color="auto"/>
        <w:right w:val="none" w:sz="0" w:space="0" w:color="auto"/>
      </w:divBdr>
      <w:divsChild>
        <w:div w:id="263152775">
          <w:marLeft w:val="0"/>
          <w:marRight w:val="0"/>
          <w:marTop w:val="0"/>
          <w:marBottom w:val="0"/>
          <w:divBdr>
            <w:top w:val="none" w:sz="0" w:space="0" w:color="auto"/>
            <w:left w:val="none" w:sz="0" w:space="0" w:color="auto"/>
            <w:bottom w:val="none" w:sz="0" w:space="0" w:color="auto"/>
            <w:right w:val="none" w:sz="0" w:space="0" w:color="auto"/>
          </w:divBdr>
        </w:div>
        <w:div w:id="293633265">
          <w:marLeft w:val="0"/>
          <w:marRight w:val="0"/>
          <w:marTop w:val="0"/>
          <w:marBottom w:val="0"/>
          <w:divBdr>
            <w:top w:val="none" w:sz="0" w:space="0" w:color="auto"/>
            <w:left w:val="none" w:sz="0" w:space="0" w:color="auto"/>
            <w:bottom w:val="none" w:sz="0" w:space="0" w:color="auto"/>
            <w:right w:val="none" w:sz="0" w:space="0" w:color="auto"/>
          </w:divBdr>
        </w:div>
        <w:div w:id="563948352">
          <w:marLeft w:val="0"/>
          <w:marRight w:val="0"/>
          <w:marTop w:val="0"/>
          <w:marBottom w:val="0"/>
          <w:divBdr>
            <w:top w:val="none" w:sz="0" w:space="0" w:color="auto"/>
            <w:left w:val="none" w:sz="0" w:space="0" w:color="auto"/>
            <w:bottom w:val="none" w:sz="0" w:space="0" w:color="auto"/>
            <w:right w:val="none" w:sz="0" w:space="0" w:color="auto"/>
          </w:divBdr>
        </w:div>
        <w:div w:id="616641554">
          <w:marLeft w:val="0"/>
          <w:marRight w:val="0"/>
          <w:marTop w:val="0"/>
          <w:marBottom w:val="0"/>
          <w:divBdr>
            <w:top w:val="none" w:sz="0" w:space="0" w:color="auto"/>
            <w:left w:val="none" w:sz="0" w:space="0" w:color="auto"/>
            <w:bottom w:val="none" w:sz="0" w:space="0" w:color="auto"/>
            <w:right w:val="none" w:sz="0" w:space="0" w:color="auto"/>
          </w:divBdr>
        </w:div>
        <w:div w:id="728311718">
          <w:marLeft w:val="0"/>
          <w:marRight w:val="0"/>
          <w:marTop w:val="0"/>
          <w:marBottom w:val="0"/>
          <w:divBdr>
            <w:top w:val="none" w:sz="0" w:space="0" w:color="auto"/>
            <w:left w:val="none" w:sz="0" w:space="0" w:color="auto"/>
            <w:bottom w:val="none" w:sz="0" w:space="0" w:color="auto"/>
            <w:right w:val="none" w:sz="0" w:space="0" w:color="auto"/>
          </w:divBdr>
        </w:div>
        <w:div w:id="789863695">
          <w:marLeft w:val="0"/>
          <w:marRight w:val="0"/>
          <w:marTop w:val="0"/>
          <w:marBottom w:val="0"/>
          <w:divBdr>
            <w:top w:val="none" w:sz="0" w:space="0" w:color="auto"/>
            <w:left w:val="none" w:sz="0" w:space="0" w:color="auto"/>
            <w:bottom w:val="none" w:sz="0" w:space="0" w:color="auto"/>
            <w:right w:val="none" w:sz="0" w:space="0" w:color="auto"/>
          </w:divBdr>
        </w:div>
        <w:div w:id="960653697">
          <w:marLeft w:val="0"/>
          <w:marRight w:val="0"/>
          <w:marTop w:val="0"/>
          <w:marBottom w:val="0"/>
          <w:divBdr>
            <w:top w:val="none" w:sz="0" w:space="0" w:color="auto"/>
            <w:left w:val="none" w:sz="0" w:space="0" w:color="auto"/>
            <w:bottom w:val="none" w:sz="0" w:space="0" w:color="auto"/>
            <w:right w:val="none" w:sz="0" w:space="0" w:color="auto"/>
          </w:divBdr>
        </w:div>
        <w:div w:id="1045108401">
          <w:marLeft w:val="0"/>
          <w:marRight w:val="0"/>
          <w:marTop w:val="0"/>
          <w:marBottom w:val="0"/>
          <w:divBdr>
            <w:top w:val="none" w:sz="0" w:space="0" w:color="auto"/>
            <w:left w:val="none" w:sz="0" w:space="0" w:color="auto"/>
            <w:bottom w:val="none" w:sz="0" w:space="0" w:color="auto"/>
            <w:right w:val="none" w:sz="0" w:space="0" w:color="auto"/>
          </w:divBdr>
        </w:div>
        <w:div w:id="1045637100">
          <w:marLeft w:val="0"/>
          <w:marRight w:val="0"/>
          <w:marTop w:val="0"/>
          <w:marBottom w:val="0"/>
          <w:divBdr>
            <w:top w:val="none" w:sz="0" w:space="0" w:color="auto"/>
            <w:left w:val="none" w:sz="0" w:space="0" w:color="auto"/>
            <w:bottom w:val="none" w:sz="0" w:space="0" w:color="auto"/>
            <w:right w:val="none" w:sz="0" w:space="0" w:color="auto"/>
          </w:divBdr>
        </w:div>
        <w:div w:id="1048184223">
          <w:marLeft w:val="0"/>
          <w:marRight w:val="0"/>
          <w:marTop w:val="0"/>
          <w:marBottom w:val="0"/>
          <w:divBdr>
            <w:top w:val="none" w:sz="0" w:space="0" w:color="auto"/>
            <w:left w:val="none" w:sz="0" w:space="0" w:color="auto"/>
            <w:bottom w:val="none" w:sz="0" w:space="0" w:color="auto"/>
            <w:right w:val="none" w:sz="0" w:space="0" w:color="auto"/>
          </w:divBdr>
        </w:div>
        <w:div w:id="1224366958">
          <w:marLeft w:val="0"/>
          <w:marRight w:val="0"/>
          <w:marTop w:val="0"/>
          <w:marBottom w:val="0"/>
          <w:divBdr>
            <w:top w:val="none" w:sz="0" w:space="0" w:color="auto"/>
            <w:left w:val="none" w:sz="0" w:space="0" w:color="auto"/>
            <w:bottom w:val="none" w:sz="0" w:space="0" w:color="auto"/>
            <w:right w:val="none" w:sz="0" w:space="0" w:color="auto"/>
          </w:divBdr>
        </w:div>
        <w:div w:id="1642733451">
          <w:marLeft w:val="0"/>
          <w:marRight w:val="0"/>
          <w:marTop w:val="0"/>
          <w:marBottom w:val="0"/>
          <w:divBdr>
            <w:top w:val="none" w:sz="0" w:space="0" w:color="auto"/>
            <w:left w:val="none" w:sz="0" w:space="0" w:color="auto"/>
            <w:bottom w:val="none" w:sz="0" w:space="0" w:color="auto"/>
            <w:right w:val="none" w:sz="0" w:space="0" w:color="auto"/>
          </w:divBdr>
        </w:div>
        <w:div w:id="1765297933">
          <w:marLeft w:val="0"/>
          <w:marRight w:val="0"/>
          <w:marTop w:val="0"/>
          <w:marBottom w:val="0"/>
          <w:divBdr>
            <w:top w:val="none" w:sz="0" w:space="0" w:color="auto"/>
            <w:left w:val="none" w:sz="0" w:space="0" w:color="auto"/>
            <w:bottom w:val="none" w:sz="0" w:space="0" w:color="auto"/>
            <w:right w:val="none" w:sz="0" w:space="0" w:color="auto"/>
          </w:divBdr>
        </w:div>
      </w:divsChild>
    </w:div>
    <w:div w:id="627660339">
      <w:bodyDiv w:val="1"/>
      <w:marLeft w:val="0"/>
      <w:marRight w:val="0"/>
      <w:marTop w:val="0"/>
      <w:marBottom w:val="0"/>
      <w:divBdr>
        <w:top w:val="none" w:sz="0" w:space="0" w:color="auto"/>
        <w:left w:val="none" w:sz="0" w:space="0" w:color="auto"/>
        <w:bottom w:val="none" w:sz="0" w:space="0" w:color="auto"/>
        <w:right w:val="none" w:sz="0" w:space="0" w:color="auto"/>
      </w:divBdr>
    </w:div>
    <w:div w:id="759789763">
      <w:bodyDiv w:val="1"/>
      <w:marLeft w:val="0"/>
      <w:marRight w:val="0"/>
      <w:marTop w:val="0"/>
      <w:marBottom w:val="0"/>
      <w:divBdr>
        <w:top w:val="none" w:sz="0" w:space="0" w:color="auto"/>
        <w:left w:val="none" w:sz="0" w:space="0" w:color="auto"/>
        <w:bottom w:val="none" w:sz="0" w:space="0" w:color="auto"/>
        <w:right w:val="none" w:sz="0" w:space="0" w:color="auto"/>
      </w:divBdr>
    </w:div>
    <w:div w:id="766539610">
      <w:bodyDiv w:val="1"/>
      <w:marLeft w:val="0"/>
      <w:marRight w:val="0"/>
      <w:marTop w:val="0"/>
      <w:marBottom w:val="0"/>
      <w:divBdr>
        <w:top w:val="none" w:sz="0" w:space="0" w:color="auto"/>
        <w:left w:val="none" w:sz="0" w:space="0" w:color="auto"/>
        <w:bottom w:val="none" w:sz="0" w:space="0" w:color="auto"/>
        <w:right w:val="none" w:sz="0" w:space="0" w:color="auto"/>
      </w:divBdr>
    </w:div>
    <w:div w:id="771511497">
      <w:bodyDiv w:val="1"/>
      <w:marLeft w:val="0"/>
      <w:marRight w:val="0"/>
      <w:marTop w:val="0"/>
      <w:marBottom w:val="0"/>
      <w:divBdr>
        <w:top w:val="none" w:sz="0" w:space="0" w:color="auto"/>
        <w:left w:val="none" w:sz="0" w:space="0" w:color="auto"/>
        <w:bottom w:val="none" w:sz="0" w:space="0" w:color="auto"/>
        <w:right w:val="none" w:sz="0" w:space="0" w:color="auto"/>
      </w:divBdr>
    </w:div>
    <w:div w:id="782068733">
      <w:bodyDiv w:val="1"/>
      <w:marLeft w:val="0"/>
      <w:marRight w:val="0"/>
      <w:marTop w:val="0"/>
      <w:marBottom w:val="0"/>
      <w:divBdr>
        <w:top w:val="none" w:sz="0" w:space="0" w:color="auto"/>
        <w:left w:val="none" w:sz="0" w:space="0" w:color="auto"/>
        <w:bottom w:val="none" w:sz="0" w:space="0" w:color="auto"/>
        <w:right w:val="none" w:sz="0" w:space="0" w:color="auto"/>
      </w:divBdr>
    </w:div>
    <w:div w:id="798037752">
      <w:bodyDiv w:val="1"/>
      <w:marLeft w:val="0"/>
      <w:marRight w:val="0"/>
      <w:marTop w:val="0"/>
      <w:marBottom w:val="0"/>
      <w:divBdr>
        <w:top w:val="none" w:sz="0" w:space="0" w:color="auto"/>
        <w:left w:val="none" w:sz="0" w:space="0" w:color="auto"/>
        <w:bottom w:val="none" w:sz="0" w:space="0" w:color="auto"/>
        <w:right w:val="none" w:sz="0" w:space="0" w:color="auto"/>
      </w:divBdr>
    </w:div>
    <w:div w:id="850338007">
      <w:bodyDiv w:val="1"/>
      <w:marLeft w:val="0"/>
      <w:marRight w:val="0"/>
      <w:marTop w:val="0"/>
      <w:marBottom w:val="0"/>
      <w:divBdr>
        <w:top w:val="none" w:sz="0" w:space="0" w:color="auto"/>
        <w:left w:val="none" w:sz="0" w:space="0" w:color="auto"/>
        <w:bottom w:val="none" w:sz="0" w:space="0" w:color="auto"/>
        <w:right w:val="none" w:sz="0" w:space="0" w:color="auto"/>
      </w:divBdr>
    </w:div>
    <w:div w:id="876507957">
      <w:bodyDiv w:val="1"/>
      <w:marLeft w:val="0"/>
      <w:marRight w:val="0"/>
      <w:marTop w:val="0"/>
      <w:marBottom w:val="0"/>
      <w:divBdr>
        <w:top w:val="none" w:sz="0" w:space="0" w:color="auto"/>
        <w:left w:val="none" w:sz="0" w:space="0" w:color="auto"/>
        <w:bottom w:val="none" w:sz="0" w:space="0" w:color="auto"/>
        <w:right w:val="none" w:sz="0" w:space="0" w:color="auto"/>
      </w:divBdr>
    </w:div>
    <w:div w:id="946238121">
      <w:bodyDiv w:val="1"/>
      <w:marLeft w:val="0"/>
      <w:marRight w:val="0"/>
      <w:marTop w:val="0"/>
      <w:marBottom w:val="0"/>
      <w:divBdr>
        <w:top w:val="none" w:sz="0" w:space="0" w:color="auto"/>
        <w:left w:val="none" w:sz="0" w:space="0" w:color="auto"/>
        <w:bottom w:val="none" w:sz="0" w:space="0" w:color="auto"/>
        <w:right w:val="none" w:sz="0" w:space="0" w:color="auto"/>
      </w:divBdr>
    </w:div>
    <w:div w:id="959069138">
      <w:bodyDiv w:val="1"/>
      <w:marLeft w:val="0"/>
      <w:marRight w:val="0"/>
      <w:marTop w:val="0"/>
      <w:marBottom w:val="0"/>
      <w:divBdr>
        <w:top w:val="none" w:sz="0" w:space="0" w:color="auto"/>
        <w:left w:val="none" w:sz="0" w:space="0" w:color="auto"/>
        <w:bottom w:val="none" w:sz="0" w:space="0" w:color="auto"/>
        <w:right w:val="none" w:sz="0" w:space="0" w:color="auto"/>
      </w:divBdr>
    </w:div>
    <w:div w:id="980499411">
      <w:bodyDiv w:val="1"/>
      <w:marLeft w:val="0"/>
      <w:marRight w:val="0"/>
      <w:marTop w:val="0"/>
      <w:marBottom w:val="0"/>
      <w:divBdr>
        <w:top w:val="none" w:sz="0" w:space="0" w:color="auto"/>
        <w:left w:val="none" w:sz="0" w:space="0" w:color="auto"/>
        <w:bottom w:val="none" w:sz="0" w:space="0" w:color="auto"/>
        <w:right w:val="none" w:sz="0" w:space="0" w:color="auto"/>
      </w:divBdr>
    </w:div>
    <w:div w:id="1041595560">
      <w:bodyDiv w:val="1"/>
      <w:marLeft w:val="0"/>
      <w:marRight w:val="0"/>
      <w:marTop w:val="0"/>
      <w:marBottom w:val="0"/>
      <w:divBdr>
        <w:top w:val="none" w:sz="0" w:space="0" w:color="auto"/>
        <w:left w:val="none" w:sz="0" w:space="0" w:color="auto"/>
        <w:bottom w:val="none" w:sz="0" w:space="0" w:color="auto"/>
        <w:right w:val="none" w:sz="0" w:space="0" w:color="auto"/>
      </w:divBdr>
    </w:div>
    <w:div w:id="1058240883">
      <w:bodyDiv w:val="1"/>
      <w:marLeft w:val="0"/>
      <w:marRight w:val="0"/>
      <w:marTop w:val="0"/>
      <w:marBottom w:val="0"/>
      <w:divBdr>
        <w:top w:val="none" w:sz="0" w:space="0" w:color="auto"/>
        <w:left w:val="none" w:sz="0" w:space="0" w:color="auto"/>
        <w:bottom w:val="none" w:sz="0" w:space="0" w:color="auto"/>
        <w:right w:val="none" w:sz="0" w:space="0" w:color="auto"/>
      </w:divBdr>
      <w:divsChild>
        <w:div w:id="800418521">
          <w:marLeft w:val="0"/>
          <w:marRight w:val="0"/>
          <w:marTop w:val="0"/>
          <w:marBottom w:val="0"/>
          <w:divBdr>
            <w:top w:val="none" w:sz="0" w:space="0" w:color="auto"/>
            <w:left w:val="none" w:sz="0" w:space="0" w:color="auto"/>
            <w:bottom w:val="none" w:sz="0" w:space="0" w:color="auto"/>
            <w:right w:val="none" w:sz="0" w:space="0" w:color="auto"/>
          </w:divBdr>
        </w:div>
      </w:divsChild>
    </w:div>
    <w:div w:id="1081952674">
      <w:bodyDiv w:val="1"/>
      <w:marLeft w:val="0"/>
      <w:marRight w:val="0"/>
      <w:marTop w:val="0"/>
      <w:marBottom w:val="0"/>
      <w:divBdr>
        <w:top w:val="none" w:sz="0" w:space="0" w:color="auto"/>
        <w:left w:val="none" w:sz="0" w:space="0" w:color="auto"/>
        <w:bottom w:val="none" w:sz="0" w:space="0" w:color="auto"/>
        <w:right w:val="none" w:sz="0" w:space="0" w:color="auto"/>
      </w:divBdr>
    </w:div>
    <w:div w:id="1105492316">
      <w:bodyDiv w:val="1"/>
      <w:marLeft w:val="0"/>
      <w:marRight w:val="0"/>
      <w:marTop w:val="0"/>
      <w:marBottom w:val="0"/>
      <w:divBdr>
        <w:top w:val="none" w:sz="0" w:space="0" w:color="auto"/>
        <w:left w:val="none" w:sz="0" w:space="0" w:color="auto"/>
        <w:bottom w:val="none" w:sz="0" w:space="0" w:color="auto"/>
        <w:right w:val="none" w:sz="0" w:space="0" w:color="auto"/>
      </w:divBdr>
    </w:div>
    <w:div w:id="1120338069">
      <w:bodyDiv w:val="1"/>
      <w:marLeft w:val="0"/>
      <w:marRight w:val="0"/>
      <w:marTop w:val="0"/>
      <w:marBottom w:val="0"/>
      <w:divBdr>
        <w:top w:val="none" w:sz="0" w:space="0" w:color="auto"/>
        <w:left w:val="none" w:sz="0" w:space="0" w:color="auto"/>
        <w:bottom w:val="none" w:sz="0" w:space="0" w:color="auto"/>
        <w:right w:val="none" w:sz="0" w:space="0" w:color="auto"/>
      </w:divBdr>
    </w:div>
    <w:div w:id="1125659680">
      <w:bodyDiv w:val="1"/>
      <w:marLeft w:val="0"/>
      <w:marRight w:val="0"/>
      <w:marTop w:val="0"/>
      <w:marBottom w:val="0"/>
      <w:divBdr>
        <w:top w:val="none" w:sz="0" w:space="0" w:color="auto"/>
        <w:left w:val="none" w:sz="0" w:space="0" w:color="auto"/>
        <w:bottom w:val="none" w:sz="0" w:space="0" w:color="auto"/>
        <w:right w:val="none" w:sz="0" w:space="0" w:color="auto"/>
      </w:divBdr>
    </w:div>
    <w:div w:id="1160922948">
      <w:bodyDiv w:val="1"/>
      <w:marLeft w:val="0"/>
      <w:marRight w:val="0"/>
      <w:marTop w:val="0"/>
      <w:marBottom w:val="0"/>
      <w:divBdr>
        <w:top w:val="none" w:sz="0" w:space="0" w:color="auto"/>
        <w:left w:val="none" w:sz="0" w:space="0" w:color="auto"/>
        <w:bottom w:val="none" w:sz="0" w:space="0" w:color="auto"/>
        <w:right w:val="none" w:sz="0" w:space="0" w:color="auto"/>
      </w:divBdr>
    </w:div>
    <w:div w:id="1313634995">
      <w:bodyDiv w:val="1"/>
      <w:marLeft w:val="0"/>
      <w:marRight w:val="0"/>
      <w:marTop w:val="0"/>
      <w:marBottom w:val="0"/>
      <w:divBdr>
        <w:top w:val="none" w:sz="0" w:space="0" w:color="auto"/>
        <w:left w:val="none" w:sz="0" w:space="0" w:color="auto"/>
        <w:bottom w:val="none" w:sz="0" w:space="0" w:color="auto"/>
        <w:right w:val="none" w:sz="0" w:space="0" w:color="auto"/>
      </w:divBdr>
    </w:div>
    <w:div w:id="1398747827">
      <w:bodyDiv w:val="1"/>
      <w:marLeft w:val="0"/>
      <w:marRight w:val="0"/>
      <w:marTop w:val="0"/>
      <w:marBottom w:val="0"/>
      <w:divBdr>
        <w:top w:val="none" w:sz="0" w:space="0" w:color="auto"/>
        <w:left w:val="none" w:sz="0" w:space="0" w:color="auto"/>
        <w:bottom w:val="none" w:sz="0" w:space="0" w:color="auto"/>
        <w:right w:val="none" w:sz="0" w:space="0" w:color="auto"/>
      </w:divBdr>
    </w:div>
    <w:div w:id="1403329830">
      <w:bodyDiv w:val="1"/>
      <w:marLeft w:val="0"/>
      <w:marRight w:val="0"/>
      <w:marTop w:val="0"/>
      <w:marBottom w:val="0"/>
      <w:divBdr>
        <w:top w:val="none" w:sz="0" w:space="0" w:color="auto"/>
        <w:left w:val="none" w:sz="0" w:space="0" w:color="auto"/>
        <w:bottom w:val="none" w:sz="0" w:space="0" w:color="auto"/>
        <w:right w:val="none" w:sz="0" w:space="0" w:color="auto"/>
      </w:divBdr>
    </w:div>
    <w:div w:id="1458642527">
      <w:bodyDiv w:val="1"/>
      <w:marLeft w:val="0"/>
      <w:marRight w:val="0"/>
      <w:marTop w:val="0"/>
      <w:marBottom w:val="0"/>
      <w:divBdr>
        <w:top w:val="none" w:sz="0" w:space="0" w:color="auto"/>
        <w:left w:val="none" w:sz="0" w:space="0" w:color="auto"/>
        <w:bottom w:val="none" w:sz="0" w:space="0" w:color="auto"/>
        <w:right w:val="none" w:sz="0" w:space="0" w:color="auto"/>
      </w:divBdr>
    </w:div>
    <w:div w:id="1558324487">
      <w:bodyDiv w:val="1"/>
      <w:marLeft w:val="0"/>
      <w:marRight w:val="0"/>
      <w:marTop w:val="0"/>
      <w:marBottom w:val="0"/>
      <w:divBdr>
        <w:top w:val="none" w:sz="0" w:space="0" w:color="auto"/>
        <w:left w:val="none" w:sz="0" w:space="0" w:color="auto"/>
        <w:bottom w:val="none" w:sz="0" w:space="0" w:color="auto"/>
        <w:right w:val="none" w:sz="0" w:space="0" w:color="auto"/>
      </w:divBdr>
    </w:div>
    <w:div w:id="1563442726">
      <w:bodyDiv w:val="1"/>
      <w:marLeft w:val="0"/>
      <w:marRight w:val="0"/>
      <w:marTop w:val="0"/>
      <w:marBottom w:val="0"/>
      <w:divBdr>
        <w:top w:val="none" w:sz="0" w:space="0" w:color="auto"/>
        <w:left w:val="none" w:sz="0" w:space="0" w:color="auto"/>
        <w:bottom w:val="none" w:sz="0" w:space="0" w:color="auto"/>
        <w:right w:val="none" w:sz="0" w:space="0" w:color="auto"/>
      </w:divBdr>
    </w:div>
    <w:div w:id="1622104433">
      <w:bodyDiv w:val="1"/>
      <w:marLeft w:val="0"/>
      <w:marRight w:val="0"/>
      <w:marTop w:val="0"/>
      <w:marBottom w:val="0"/>
      <w:divBdr>
        <w:top w:val="none" w:sz="0" w:space="0" w:color="auto"/>
        <w:left w:val="none" w:sz="0" w:space="0" w:color="auto"/>
        <w:bottom w:val="none" w:sz="0" w:space="0" w:color="auto"/>
        <w:right w:val="none" w:sz="0" w:space="0" w:color="auto"/>
      </w:divBdr>
    </w:div>
    <w:div w:id="1653754844">
      <w:bodyDiv w:val="1"/>
      <w:marLeft w:val="0"/>
      <w:marRight w:val="0"/>
      <w:marTop w:val="0"/>
      <w:marBottom w:val="0"/>
      <w:divBdr>
        <w:top w:val="none" w:sz="0" w:space="0" w:color="auto"/>
        <w:left w:val="none" w:sz="0" w:space="0" w:color="auto"/>
        <w:bottom w:val="none" w:sz="0" w:space="0" w:color="auto"/>
        <w:right w:val="none" w:sz="0" w:space="0" w:color="auto"/>
      </w:divBdr>
    </w:div>
    <w:div w:id="1684013739">
      <w:bodyDiv w:val="1"/>
      <w:marLeft w:val="0"/>
      <w:marRight w:val="0"/>
      <w:marTop w:val="0"/>
      <w:marBottom w:val="0"/>
      <w:divBdr>
        <w:top w:val="none" w:sz="0" w:space="0" w:color="auto"/>
        <w:left w:val="none" w:sz="0" w:space="0" w:color="auto"/>
        <w:bottom w:val="none" w:sz="0" w:space="0" w:color="auto"/>
        <w:right w:val="none" w:sz="0" w:space="0" w:color="auto"/>
      </w:divBdr>
    </w:div>
    <w:div w:id="1697077055">
      <w:bodyDiv w:val="1"/>
      <w:marLeft w:val="0"/>
      <w:marRight w:val="0"/>
      <w:marTop w:val="0"/>
      <w:marBottom w:val="0"/>
      <w:divBdr>
        <w:top w:val="none" w:sz="0" w:space="0" w:color="auto"/>
        <w:left w:val="none" w:sz="0" w:space="0" w:color="auto"/>
        <w:bottom w:val="none" w:sz="0" w:space="0" w:color="auto"/>
        <w:right w:val="none" w:sz="0" w:space="0" w:color="auto"/>
      </w:divBdr>
    </w:div>
    <w:div w:id="1743527771">
      <w:bodyDiv w:val="1"/>
      <w:marLeft w:val="0"/>
      <w:marRight w:val="0"/>
      <w:marTop w:val="0"/>
      <w:marBottom w:val="0"/>
      <w:divBdr>
        <w:top w:val="none" w:sz="0" w:space="0" w:color="auto"/>
        <w:left w:val="none" w:sz="0" w:space="0" w:color="auto"/>
        <w:bottom w:val="none" w:sz="0" w:space="0" w:color="auto"/>
        <w:right w:val="none" w:sz="0" w:space="0" w:color="auto"/>
      </w:divBdr>
    </w:div>
    <w:div w:id="1815487738">
      <w:bodyDiv w:val="1"/>
      <w:marLeft w:val="0"/>
      <w:marRight w:val="0"/>
      <w:marTop w:val="0"/>
      <w:marBottom w:val="0"/>
      <w:divBdr>
        <w:top w:val="none" w:sz="0" w:space="0" w:color="auto"/>
        <w:left w:val="none" w:sz="0" w:space="0" w:color="auto"/>
        <w:bottom w:val="none" w:sz="0" w:space="0" w:color="auto"/>
        <w:right w:val="none" w:sz="0" w:space="0" w:color="auto"/>
      </w:divBdr>
    </w:div>
    <w:div w:id="1844127130">
      <w:bodyDiv w:val="1"/>
      <w:marLeft w:val="0"/>
      <w:marRight w:val="0"/>
      <w:marTop w:val="0"/>
      <w:marBottom w:val="0"/>
      <w:divBdr>
        <w:top w:val="none" w:sz="0" w:space="0" w:color="auto"/>
        <w:left w:val="none" w:sz="0" w:space="0" w:color="auto"/>
        <w:bottom w:val="none" w:sz="0" w:space="0" w:color="auto"/>
        <w:right w:val="none" w:sz="0" w:space="0" w:color="auto"/>
      </w:divBdr>
    </w:div>
    <w:div w:id="1869053901">
      <w:bodyDiv w:val="1"/>
      <w:marLeft w:val="0"/>
      <w:marRight w:val="0"/>
      <w:marTop w:val="0"/>
      <w:marBottom w:val="0"/>
      <w:divBdr>
        <w:top w:val="none" w:sz="0" w:space="0" w:color="auto"/>
        <w:left w:val="none" w:sz="0" w:space="0" w:color="auto"/>
        <w:bottom w:val="none" w:sz="0" w:space="0" w:color="auto"/>
        <w:right w:val="none" w:sz="0" w:space="0" w:color="auto"/>
      </w:divBdr>
    </w:div>
    <w:div w:id="1905018804">
      <w:bodyDiv w:val="1"/>
      <w:marLeft w:val="0"/>
      <w:marRight w:val="0"/>
      <w:marTop w:val="0"/>
      <w:marBottom w:val="0"/>
      <w:divBdr>
        <w:top w:val="none" w:sz="0" w:space="0" w:color="auto"/>
        <w:left w:val="none" w:sz="0" w:space="0" w:color="auto"/>
        <w:bottom w:val="none" w:sz="0" w:space="0" w:color="auto"/>
        <w:right w:val="none" w:sz="0" w:space="0" w:color="auto"/>
      </w:divBdr>
      <w:divsChild>
        <w:div w:id="95252164">
          <w:marLeft w:val="0"/>
          <w:marRight w:val="0"/>
          <w:marTop w:val="0"/>
          <w:marBottom w:val="0"/>
          <w:divBdr>
            <w:top w:val="none" w:sz="0" w:space="0" w:color="auto"/>
            <w:left w:val="none" w:sz="0" w:space="0" w:color="auto"/>
            <w:bottom w:val="none" w:sz="0" w:space="0" w:color="auto"/>
            <w:right w:val="none" w:sz="0" w:space="0" w:color="auto"/>
          </w:divBdr>
        </w:div>
        <w:div w:id="146635936">
          <w:marLeft w:val="0"/>
          <w:marRight w:val="0"/>
          <w:marTop w:val="0"/>
          <w:marBottom w:val="0"/>
          <w:divBdr>
            <w:top w:val="none" w:sz="0" w:space="0" w:color="auto"/>
            <w:left w:val="none" w:sz="0" w:space="0" w:color="auto"/>
            <w:bottom w:val="none" w:sz="0" w:space="0" w:color="auto"/>
            <w:right w:val="none" w:sz="0" w:space="0" w:color="auto"/>
          </w:divBdr>
        </w:div>
        <w:div w:id="502277495">
          <w:marLeft w:val="0"/>
          <w:marRight w:val="0"/>
          <w:marTop w:val="0"/>
          <w:marBottom w:val="0"/>
          <w:divBdr>
            <w:top w:val="none" w:sz="0" w:space="0" w:color="auto"/>
            <w:left w:val="none" w:sz="0" w:space="0" w:color="auto"/>
            <w:bottom w:val="none" w:sz="0" w:space="0" w:color="auto"/>
            <w:right w:val="none" w:sz="0" w:space="0" w:color="auto"/>
          </w:divBdr>
        </w:div>
        <w:div w:id="604070814">
          <w:marLeft w:val="0"/>
          <w:marRight w:val="0"/>
          <w:marTop w:val="0"/>
          <w:marBottom w:val="0"/>
          <w:divBdr>
            <w:top w:val="none" w:sz="0" w:space="0" w:color="auto"/>
            <w:left w:val="none" w:sz="0" w:space="0" w:color="auto"/>
            <w:bottom w:val="none" w:sz="0" w:space="0" w:color="auto"/>
            <w:right w:val="none" w:sz="0" w:space="0" w:color="auto"/>
          </w:divBdr>
        </w:div>
        <w:div w:id="722757062">
          <w:marLeft w:val="0"/>
          <w:marRight w:val="0"/>
          <w:marTop w:val="0"/>
          <w:marBottom w:val="0"/>
          <w:divBdr>
            <w:top w:val="none" w:sz="0" w:space="0" w:color="auto"/>
            <w:left w:val="none" w:sz="0" w:space="0" w:color="auto"/>
            <w:bottom w:val="none" w:sz="0" w:space="0" w:color="auto"/>
            <w:right w:val="none" w:sz="0" w:space="0" w:color="auto"/>
          </w:divBdr>
        </w:div>
        <w:div w:id="890191929">
          <w:marLeft w:val="0"/>
          <w:marRight w:val="0"/>
          <w:marTop w:val="0"/>
          <w:marBottom w:val="0"/>
          <w:divBdr>
            <w:top w:val="none" w:sz="0" w:space="0" w:color="auto"/>
            <w:left w:val="none" w:sz="0" w:space="0" w:color="auto"/>
            <w:bottom w:val="none" w:sz="0" w:space="0" w:color="auto"/>
            <w:right w:val="none" w:sz="0" w:space="0" w:color="auto"/>
          </w:divBdr>
        </w:div>
        <w:div w:id="1211310368">
          <w:marLeft w:val="0"/>
          <w:marRight w:val="0"/>
          <w:marTop w:val="0"/>
          <w:marBottom w:val="0"/>
          <w:divBdr>
            <w:top w:val="none" w:sz="0" w:space="0" w:color="auto"/>
            <w:left w:val="none" w:sz="0" w:space="0" w:color="auto"/>
            <w:bottom w:val="none" w:sz="0" w:space="0" w:color="auto"/>
            <w:right w:val="none" w:sz="0" w:space="0" w:color="auto"/>
          </w:divBdr>
        </w:div>
        <w:div w:id="1298531212">
          <w:marLeft w:val="0"/>
          <w:marRight w:val="0"/>
          <w:marTop w:val="0"/>
          <w:marBottom w:val="0"/>
          <w:divBdr>
            <w:top w:val="none" w:sz="0" w:space="0" w:color="auto"/>
            <w:left w:val="none" w:sz="0" w:space="0" w:color="auto"/>
            <w:bottom w:val="none" w:sz="0" w:space="0" w:color="auto"/>
            <w:right w:val="none" w:sz="0" w:space="0" w:color="auto"/>
          </w:divBdr>
        </w:div>
        <w:div w:id="1400861774">
          <w:marLeft w:val="0"/>
          <w:marRight w:val="0"/>
          <w:marTop w:val="0"/>
          <w:marBottom w:val="0"/>
          <w:divBdr>
            <w:top w:val="none" w:sz="0" w:space="0" w:color="auto"/>
            <w:left w:val="none" w:sz="0" w:space="0" w:color="auto"/>
            <w:bottom w:val="none" w:sz="0" w:space="0" w:color="auto"/>
            <w:right w:val="none" w:sz="0" w:space="0" w:color="auto"/>
          </w:divBdr>
        </w:div>
        <w:div w:id="1529483870">
          <w:marLeft w:val="0"/>
          <w:marRight w:val="0"/>
          <w:marTop w:val="0"/>
          <w:marBottom w:val="0"/>
          <w:divBdr>
            <w:top w:val="none" w:sz="0" w:space="0" w:color="auto"/>
            <w:left w:val="none" w:sz="0" w:space="0" w:color="auto"/>
            <w:bottom w:val="none" w:sz="0" w:space="0" w:color="auto"/>
            <w:right w:val="none" w:sz="0" w:space="0" w:color="auto"/>
          </w:divBdr>
        </w:div>
        <w:div w:id="1643537036">
          <w:marLeft w:val="0"/>
          <w:marRight w:val="0"/>
          <w:marTop w:val="0"/>
          <w:marBottom w:val="0"/>
          <w:divBdr>
            <w:top w:val="none" w:sz="0" w:space="0" w:color="auto"/>
            <w:left w:val="none" w:sz="0" w:space="0" w:color="auto"/>
            <w:bottom w:val="none" w:sz="0" w:space="0" w:color="auto"/>
            <w:right w:val="none" w:sz="0" w:space="0" w:color="auto"/>
          </w:divBdr>
        </w:div>
        <w:div w:id="1882208083">
          <w:marLeft w:val="0"/>
          <w:marRight w:val="0"/>
          <w:marTop w:val="0"/>
          <w:marBottom w:val="0"/>
          <w:divBdr>
            <w:top w:val="none" w:sz="0" w:space="0" w:color="auto"/>
            <w:left w:val="none" w:sz="0" w:space="0" w:color="auto"/>
            <w:bottom w:val="none" w:sz="0" w:space="0" w:color="auto"/>
            <w:right w:val="none" w:sz="0" w:space="0" w:color="auto"/>
          </w:divBdr>
        </w:div>
        <w:div w:id="1961645137">
          <w:marLeft w:val="0"/>
          <w:marRight w:val="0"/>
          <w:marTop w:val="0"/>
          <w:marBottom w:val="0"/>
          <w:divBdr>
            <w:top w:val="none" w:sz="0" w:space="0" w:color="auto"/>
            <w:left w:val="none" w:sz="0" w:space="0" w:color="auto"/>
            <w:bottom w:val="none" w:sz="0" w:space="0" w:color="auto"/>
            <w:right w:val="none" w:sz="0" w:space="0" w:color="auto"/>
          </w:divBdr>
        </w:div>
      </w:divsChild>
    </w:div>
    <w:div w:id="1963731509">
      <w:bodyDiv w:val="1"/>
      <w:marLeft w:val="0"/>
      <w:marRight w:val="0"/>
      <w:marTop w:val="0"/>
      <w:marBottom w:val="0"/>
      <w:divBdr>
        <w:top w:val="none" w:sz="0" w:space="0" w:color="auto"/>
        <w:left w:val="none" w:sz="0" w:space="0" w:color="auto"/>
        <w:bottom w:val="none" w:sz="0" w:space="0" w:color="auto"/>
        <w:right w:val="none" w:sz="0" w:space="0" w:color="auto"/>
      </w:divBdr>
    </w:div>
    <w:div w:id="1980911560">
      <w:bodyDiv w:val="1"/>
      <w:marLeft w:val="0"/>
      <w:marRight w:val="0"/>
      <w:marTop w:val="0"/>
      <w:marBottom w:val="0"/>
      <w:divBdr>
        <w:top w:val="none" w:sz="0" w:space="0" w:color="auto"/>
        <w:left w:val="none" w:sz="0" w:space="0" w:color="auto"/>
        <w:bottom w:val="none" w:sz="0" w:space="0" w:color="auto"/>
        <w:right w:val="none" w:sz="0" w:space="0" w:color="auto"/>
      </w:divBdr>
    </w:div>
    <w:div w:id="2038382506">
      <w:bodyDiv w:val="1"/>
      <w:marLeft w:val="0"/>
      <w:marRight w:val="0"/>
      <w:marTop w:val="0"/>
      <w:marBottom w:val="0"/>
      <w:divBdr>
        <w:top w:val="none" w:sz="0" w:space="0" w:color="auto"/>
        <w:left w:val="none" w:sz="0" w:space="0" w:color="auto"/>
        <w:bottom w:val="none" w:sz="0" w:space="0" w:color="auto"/>
        <w:right w:val="none" w:sz="0" w:space="0" w:color="auto"/>
      </w:divBdr>
    </w:div>
    <w:div w:id="2057973418">
      <w:bodyDiv w:val="1"/>
      <w:marLeft w:val="0"/>
      <w:marRight w:val="0"/>
      <w:marTop w:val="0"/>
      <w:marBottom w:val="0"/>
      <w:divBdr>
        <w:top w:val="none" w:sz="0" w:space="0" w:color="auto"/>
        <w:left w:val="none" w:sz="0" w:space="0" w:color="auto"/>
        <w:bottom w:val="none" w:sz="0" w:space="0" w:color="auto"/>
        <w:right w:val="none" w:sz="0" w:space="0" w:color="auto"/>
      </w:divBdr>
    </w:div>
    <w:div w:id="211297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8971F-1F19-49DD-9993-CD81965A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310</Pages>
  <Words>114752</Words>
  <Characters>654091</Characters>
  <Application>Microsoft Office Word</Application>
  <DocSecurity>0</DocSecurity>
  <Lines>5450</Lines>
  <Paragraphs>1534</Paragraphs>
  <ScaleCrop>false</ScaleCrop>
  <HeadingPairs>
    <vt:vector size="2" baseType="variant">
      <vt:variant>
        <vt:lpstr>Title</vt:lpstr>
      </vt:variant>
      <vt:variant>
        <vt:i4>1</vt:i4>
      </vt:variant>
    </vt:vector>
  </HeadingPairs>
  <TitlesOfParts>
    <vt:vector size="1" baseType="lpstr">
      <vt:lpstr>Template for Reports Developed</vt:lpstr>
    </vt:vector>
  </TitlesOfParts>
  <Company>DHHS</Company>
  <LinksUpToDate>false</LinksUpToDate>
  <CharactersWithSpaces>767309</CharactersWithSpaces>
  <SharedDoc>false</SharedDoc>
  <HLinks>
    <vt:vector size="24" baseType="variant">
      <vt:variant>
        <vt:i4>2031678</vt:i4>
      </vt:variant>
      <vt:variant>
        <vt:i4>13</vt:i4>
      </vt:variant>
      <vt:variant>
        <vt:i4>0</vt:i4>
      </vt:variant>
      <vt:variant>
        <vt:i4>5</vt:i4>
      </vt:variant>
      <vt:variant>
        <vt:lpwstr/>
      </vt:variant>
      <vt:variant>
        <vt:lpwstr>_Toc252198744</vt:lpwstr>
      </vt:variant>
      <vt:variant>
        <vt:i4>2031678</vt:i4>
      </vt:variant>
      <vt:variant>
        <vt:i4>10</vt:i4>
      </vt:variant>
      <vt:variant>
        <vt:i4>0</vt:i4>
      </vt:variant>
      <vt:variant>
        <vt:i4>5</vt:i4>
      </vt:variant>
      <vt:variant>
        <vt:lpwstr/>
      </vt:variant>
      <vt:variant>
        <vt:lpwstr>_Toc252198743</vt:lpwstr>
      </vt:variant>
      <vt:variant>
        <vt:i4>4980823</vt:i4>
      </vt:variant>
      <vt:variant>
        <vt:i4>5</vt:i4>
      </vt:variant>
      <vt:variant>
        <vt:i4>0</vt:i4>
      </vt:variant>
      <vt:variant>
        <vt:i4>5</vt:i4>
      </vt:variant>
      <vt:variant>
        <vt:lpwstr>http://www.ahrq.gov/clinic/epcix.htm</vt:lpwstr>
      </vt:variant>
      <vt:variant>
        <vt:lpwstr/>
      </vt:variant>
      <vt:variant>
        <vt:i4>4915287</vt:i4>
      </vt:variant>
      <vt:variant>
        <vt:i4>0</vt:i4>
      </vt:variant>
      <vt:variant>
        <vt:i4>0</vt:i4>
      </vt:variant>
      <vt:variant>
        <vt:i4>5</vt:i4>
      </vt:variant>
      <vt:variant>
        <vt:lpwstr>https://www.kpchr.org/EHC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Reports Developed</dc:title>
  <dc:subject/>
  <dc:creator>DHHS</dc:creator>
  <cp:keywords/>
  <dc:description/>
  <cp:lastModifiedBy>lam</cp:lastModifiedBy>
  <cp:revision>8</cp:revision>
  <cp:lastPrinted>2022-11-01T08:33:00Z</cp:lastPrinted>
  <dcterms:created xsi:type="dcterms:W3CDTF">2024-03-11T16:54:00Z</dcterms:created>
  <dcterms:modified xsi:type="dcterms:W3CDTF">2024-04-10T03:32:00Z</dcterms:modified>
</cp:coreProperties>
</file>